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4" w:rsidRDefault="00EC2764" w:rsidP="00EC2764">
      <w:pPr>
        <w:tabs>
          <w:tab w:val="left" w:pos="3030"/>
        </w:tabs>
        <w:jc w:val="center"/>
        <w:rPr>
          <w:b/>
          <w:sz w:val="32"/>
        </w:rPr>
      </w:pPr>
    </w:p>
    <w:p w:rsidR="00EC2764" w:rsidRDefault="00EC2764" w:rsidP="00EC2764">
      <w:pPr>
        <w:tabs>
          <w:tab w:val="left" w:pos="3030"/>
        </w:tabs>
        <w:jc w:val="center"/>
        <w:rPr>
          <w:b/>
          <w:sz w:val="32"/>
        </w:rPr>
      </w:pPr>
      <w:r w:rsidRPr="0083700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8A7C4C" wp14:editId="5DCF5A61">
            <wp:simplePos x="0" y="0"/>
            <wp:positionH relativeFrom="column">
              <wp:posOffset>60325</wp:posOffset>
            </wp:positionH>
            <wp:positionV relativeFrom="paragraph">
              <wp:posOffset>-154940</wp:posOffset>
            </wp:positionV>
            <wp:extent cx="1212215" cy="548640"/>
            <wp:effectExtent l="0" t="0" r="6985" b="3810"/>
            <wp:wrapNone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764" w:rsidRDefault="00EC2764" w:rsidP="00EC2764">
      <w:pPr>
        <w:tabs>
          <w:tab w:val="left" w:pos="3030"/>
        </w:tabs>
        <w:jc w:val="center"/>
        <w:rPr>
          <w:b/>
          <w:sz w:val="32"/>
        </w:rPr>
      </w:pPr>
    </w:p>
    <w:p w:rsidR="00EC2764" w:rsidRPr="00837006" w:rsidRDefault="00EC2764" w:rsidP="00EC2764">
      <w:pPr>
        <w:tabs>
          <w:tab w:val="left" w:pos="3030"/>
        </w:tabs>
        <w:jc w:val="center"/>
        <w:rPr>
          <w:b/>
          <w:sz w:val="32"/>
        </w:rPr>
      </w:pPr>
      <w:r w:rsidRPr="00FE5FB5">
        <w:rPr>
          <w:b/>
          <w:sz w:val="32"/>
        </w:rPr>
        <w:t>Písemná zpráva zadavatele</w:t>
      </w:r>
    </w:p>
    <w:p w:rsidR="00EC2764" w:rsidRPr="00AA06F0" w:rsidRDefault="00EC2764" w:rsidP="00EC2764">
      <w:pPr>
        <w:tabs>
          <w:tab w:val="left" w:pos="3030"/>
        </w:tabs>
        <w:jc w:val="center"/>
        <w:rPr>
          <w:rFonts w:cs="Times New Roman"/>
          <w:i/>
        </w:rPr>
      </w:pPr>
      <w:r w:rsidRPr="00AA06F0">
        <w:rPr>
          <w:i/>
          <w:sz w:val="24"/>
        </w:rPr>
        <w:t xml:space="preserve">podle § 85 zákona č. 137/2006 Sb., o veřejných zakázkách, ve znění pozdějších předpisů (dále jen </w:t>
      </w:r>
      <w:r w:rsidRPr="00AA06F0">
        <w:rPr>
          <w:rFonts w:cs="Times New Roman"/>
          <w:i/>
        </w:rPr>
        <w:t>„Zákon“)</w:t>
      </w:r>
    </w:p>
    <w:p w:rsidR="00EC2764" w:rsidRPr="00837006" w:rsidRDefault="00EC2764" w:rsidP="00EC2764">
      <w:pPr>
        <w:pStyle w:val="Odstavecseseznamem"/>
        <w:numPr>
          <w:ilvl w:val="0"/>
          <w:numId w:val="1"/>
        </w:numPr>
        <w:spacing w:before="600"/>
        <w:ind w:left="284" w:hanging="284"/>
        <w:rPr>
          <w:rFonts w:ascii="Garamond" w:hAnsi="Garamond"/>
          <w:b/>
          <w:sz w:val="22"/>
        </w:rPr>
      </w:pPr>
      <w:r w:rsidRPr="00837006">
        <w:rPr>
          <w:rFonts w:ascii="Garamond" w:hAnsi="Garamond"/>
          <w:b/>
          <w:sz w:val="22"/>
        </w:rPr>
        <w:t>Identifikační údaje o veřejné zakázce a zadavateli</w:t>
      </w:r>
    </w:p>
    <w:p w:rsidR="00EC2764" w:rsidRDefault="00EC2764" w:rsidP="00EC2764">
      <w:pPr>
        <w:pStyle w:val="Zkladntext"/>
        <w:tabs>
          <w:tab w:val="left" w:pos="284"/>
        </w:tabs>
        <w:spacing w:line="276" w:lineRule="auto"/>
        <w:jc w:val="both"/>
        <w:rPr>
          <w:rFonts w:ascii="Garamond" w:hAnsi="Garamond" w:cs="Arial"/>
          <w:b/>
          <w:bCs/>
          <w:sz w:val="22"/>
        </w:rPr>
      </w:pPr>
      <w:r w:rsidRPr="00837006">
        <w:rPr>
          <w:rFonts w:ascii="Garamond" w:hAnsi="Garamond" w:cs="Arial"/>
          <w:sz w:val="22"/>
        </w:rPr>
        <w:tab/>
        <w:t xml:space="preserve">Název veřejné zakázky: </w:t>
      </w:r>
      <w:r w:rsidRPr="00837006">
        <w:rPr>
          <w:rFonts w:ascii="Garamond" w:hAnsi="Garamond" w:cs="Arial"/>
          <w:sz w:val="22"/>
        </w:rPr>
        <w:tab/>
      </w:r>
      <w:r w:rsidRPr="00837006">
        <w:rPr>
          <w:rFonts w:ascii="Garamond" w:hAnsi="Garamond" w:cs="Arial"/>
          <w:sz w:val="22"/>
        </w:rPr>
        <w:tab/>
      </w:r>
      <w:r w:rsidR="00470C0A" w:rsidRPr="00F81EBB">
        <w:rPr>
          <w:rFonts w:ascii="Garamond" w:hAnsi="Garamond"/>
          <w:b/>
          <w:bCs/>
          <w:sz w:val="22"/>
        </w:rPr>
        <w:t>AV technika II 001-2016</w:t>
      </w:r>
    </w:p>
    <w:p w:rsidR="00EC2764" w:rsidRPr="00837006" w:rsidRDefault="00EC2764" w:rsidP="00EC2764">
      <w:pPr>
        <w:tabs>
          <w:tab w:val="left" w:pos="3119"/>
        </w:tabs>
        <w:spacing w:after="4"/>
        <w:ind w:left="3540" w:hanging="3256"/>
        <w:rPr>
          <w:rFonts w:cs="Arial"/>
          <w:b/>
          <w:bCs/>
        </w:rPr>
      </w:pPr>
      <w:r w:rsidRPr="00837006">
        <w:t>Druh zadávacího řízení:</w:t>
      </w:r>
      <w:r>
        <w:tab/>
      </w:r>
      <w:r>
        <w:tab/>
      </w:r>
      <w:r w:rsidRPr="000F787B">
        <w:rPr>
          <w:rFonts w:cs="Times New Roman"/>
        </w:rPr>
        <w:t>ve</w:t>
      </w:r>
      <w:r>
        <w:rPr>
          <w:rFonts w:cs="Times New Roman"/>
        </w:rPr>
        <w:t>řejná zakázka zadávaná v rámci d</w:t>
      </w:r>
      <w:r w:rsidR="00470C0A">
        <w:rPr>
          <w:rFonts w:cs="Times New Roman"/>
        </w:rPr>
        <w:t>ynamického nákupního systému</w:t>
      </w:r>
    </w:p>
    <w:p w:rsidR="00EC2764" w:rsidRPr="00837006" w:rsidRDefault="00EC2764" w:rsidP="00EC2764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>Identifikační údaje o zadavateli:</w:t>
      </w:r>
      <w:r w:rsidRPr="00837006">
        <w:rPr>
          <w:rFonts w:ascii="Garamond" w:hAnsi="Garamond"/>
          <w:sz w:val="22"/>
        </w:rPr>
        <w:tab/>
        <w:t>Západočeská univerzita v Plzni</w:t>
      </w:r>
    </w:p>
    <w:p w:rsidR="00EC2764" w:rsidRPr="00837006" w:rsidRDefault="00EC2764" w:rsidP="00EC2764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  <w:t>Univerzitní 2732/8, 306 14 Plzeň</w:t>
      </w:r>
    </w:p>
    <w:p w:rsidR="00EC2764" w:rsidRPr="00837006" w:rsidRDefault="00EC2764" w:rsidP="00EC2764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  <w:t>IČ: 49777513</w:t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</w:p>
    <w:p w:rsidR="00EC2764" w:rsidRDefault="00EC2764" w:rsidP="00EC2764">
      <w:pPr>
        <w:pStyle w:val="Odstavecseseznamem"/>
        <w:spacing w:before="36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 xml:space="preserve">Osoba oprávněná jednat </w:t>
      </w:r>
    </w:p>
    <w:p w:rsidR="00EC2764" w:rsidRPr="00837006" w:rsidRDefault="00EC2764" w:rsidP="00EC2764">
      <w:pPr>
        <w:pStyle w:val="Odstavecseseznamem"/>
        <w:spacing w:before="36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>jménem zadavatele:</w:t>
      </w:r>
      <w:r w:rsidRPr="00837006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doc. Dr. RNDr. Miroslav</w:t>
      </w:r>
      <w:r w:rsidR="00CB5464">
        <w:rPr>
          <w:rFonts w:ascii="Garamond" w:hAnsi="Garamond"/>
          <w:sz w:val="22"/>
        </w:rPr>
        <w:t xml:space="preserve"> </w:t>
      </w:r>
      <w:r w:rsidRPr="00771482">
        <w:rPr>
          <w:rFonts w:ascii="Garamond" w:hAnsi="Garamond"/>
          <w:sz w:val="22"/>
        </w:rPr>
        <w:t>Holeč</w:t>
      </w:r>
      <w:r>
        <w:rPr>
          <w:rFonts w:ascii="Garamond" w:hAnsi="Garamond"/>
          <w:sz w:val="22"/>
        </w:rPr>
        <w:t>ek</w:t>
      </w:r>
      <w:r w:rsidRPr="00771482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r</w:t>
      </w:r>
      <w:r w:rsidRPr="00771482">
        <w:rPr>
          <w:rFonts w:ascii="Garamond" w:hAnsi="Garamond"/>
          <w:sz w:val="22"/>
        </w:rPr>
        <w:t>ektor</w:t>
      </w:r>
    </w:p>
    <w:p w:rsidR="00EC2764" w:rsidRPr="00837006" w:rsidRDefault="00EC2764" w:rsidP="00EC2764">
      <w:pPr>
        <w:pStyle w:val="Odstavecseseznamem"/>
        <w:spacing w:before="360"/>
        <w:ind w:left="284"/>
        <w:rPr>
          <w:rFonts w:ascii="Garamond" w:hAnsi="Garamond"/>
          <w:sz w:val="12"/>
          <w:szCs w:val="1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</w:p>
    <w:p w:rsidR="00EC2764" w:rsidRPr="00837006" w:rsidRDefault="00EC2764" w:rsidP="00EC2764">
      <w:pPr>
        <w:pStyle w:val="Odstavecseseznamem"/>
        <w:spacing w:before="480" w:after="120"/>
        <w:ind w:left="284"/>
        <w:jc w:val="center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 xml:space="preserve">(dále jen </w:t>
      </w:r>
      <w:r>
        <w:rPr>
          <w:rFonts w:ascii="Garamond" w:hAnsi="Garamond"/>
          <w:sz w:val="22"/>
        </w:rPr>
        <w:t>„</w:t>
      </w:r>
      <w:r w:rsidRPr="00837006">
        <w:rPr>
          <w:rFonts w:ascii="Garamond" w:hAnsi="Garamond"/>
          <w:sz w:val="22"/>
        </w:rPr>
        <w:t>Zadavatel</w:t>
      </w:r>
      <w:r>
        <w:rPr>
          <w:rFonts w:ascii="Garamond" w:hAnsi="Garamond"/>
          <w:sz w:val="22"/>
        </w:rPr>
        <w:t>“</w:t>
      </w:r>
      <w:r w:rsidRPr="00837006">
        <w:rPr>
          <w:rFonts w:ascii="Garamond" w:hAnsi="Garamond"/>
          <w:sz w:val="22"/>
        </w:rPr>
        <w:t>)</w:t>
      </w:r>
    </w:p>
    <w:p w:rsidR="00EC2764" w:rsidRPr="00837006" w:rsidRDefault="00EC2764" w:rsidP="00EC2764">
      <w:pPr>
        <w:pStyle w:val="Odstavecseseznamem"/>
        <w:spacing w:before="480" w:after="120"/>
        <w:ind w:left="284"/>
        <w:jc w:val="center"/>
        <w:rPr>
          <w:rFonts w:ascii="Garamond" w:hAnsi="Garamond"/>
          <w:sz w:val="22"/>
        </w:rPr>
      </w:pPr>
    </w:p>
    <w:p w:rsidR="00EC2764" w:rsidRPr="00837006" w:rsidRDefault="00EC2764" w:rsidP="00EC2764">
      <w:pPr>
        <w:pStyle w:val="Odstavecseseznamem"/>
        <w:numPr>
          <w:ilvl w:val="0"/>
          <w:numId w:val="1"/>
        </w:numPr>
        <w:spacing w:before="600"/>
        <w:ind w:left="284" w:hanging="284"/>
        <w:rPr>
          <w:rFonts w:ascii="Garamond" w:hAnsi="Garamond"/>
          <w:b/>
          <w:sz w:val="22"/>
        </w:rPr>
      </w:pPr>
      <w:r w:rsidRPr="00837006">
        <w:rPr>
          <w:rFonts w:ascii="Garamond" w:hAnsi="Garamond"/>
          <w:b/>
          <w:sz w:val="22"/>
        </w:rPr>
        <w:t>Předmět veřejné zakázky, cena sjednaná ve smlouvě</w:t>
      </w:r>
    </w:p>
    <w:p w:rsidR="00EC2764" w:rsidRDefault="00EC2764" w:rsidP="00EC2764">
      <w:pPr>
        <w:ind w:left="432"/>
        <w:jc w:val="both"/>
      </w:pPr>
      <w:r>
        <w:t>Předmětem veřejné zakázky jsou</w:t>
      </w:r>
      <w:r w:rsidRPr="00DD6056">
        <w:t xml:space="preserve"> </w:t>
      </w:r>
      <w:r w:rsidRPr="007D53B0">
        <w:t xml:space="preserve">dodávky </w:t>
      </w:r>
      <w:r>
        <w:t>audiovizuální techniky</w:t>
      </w:r>
      <w:r w:rsidRPr="00837006">
        <w:t>, jejichž přesný výčet včetně specifikace a požadovaného m</w:t>
      </w:r>
      <w:r>
        <w:t xml:space="preserve">nožství je uveden v Přílohách </w:t>
      </w:r>
      <w:r w:rsidRPr="00837006">
        <w:t xml:space="preserve">návrhu </w:t>
      </w:r>
      <w:r>
        <w:t xml:space="preserve">kupní </w:t>
      </w:r>
      <w:r w:rsidRPr="00837006">
        <w:t>smlouvy, kter</w:t>
      </w:r>
      <w:r>
        <w:t>á</w:t>
      </w:r>
      <w:r w:rsidRPr="00837006">
        <w:t xml:space="preserve"> tvoří Přílohu č. 1 výzvy k podání nabídek.</w:t>
      </w:r>
      <w:r>
        <w:t xml:space="preserve"> </w:t>
      </w:r>
    </w:p>
    <w:p w:rsidR="00EC2764" w:rsidRDefault="00EC2764" w:rsidP="00EC2764">
      <w:pPr>
        <w:ind w:left="432"/>
        <w:jc w:val="both"/>
        <w:rPr>
          <w:b/>
        </w:rPr>
      </w:pPr>
      <w:r>
        <w:t xml:space="preserve">Celková cena uchazeče, jemuž byla předmětná veřejná zakázka přidělena a s nímž byla uzavřena smlouva, činí </w:t>
      </w:r>
      <w:r w:rsidR="00470C0A" w:rsidRPr="00470C0A">
        <w:rPr>
          <w:b/>
        </w:rPr>
        <w:t>70.560</w:t>
      </w:r>
      <w:r>
        <w:rPr>
          <w:b/>
        </w:rPr>
        <w:t>,-</w:t>
      </w:r>
      <w:r w:rsidRPr="00176AED">
        <w:rPr>
          <w:rFonts w:eastAsia="Calibri" w:cs="Times New Roman"/>
          <w:b/>
        </w:rPr>
        <w:t xml:space="preserve"> Kč bez DPH</w:t>
      </w:r>
      <w:r>
        <w:rPr>
          <w:b/>
        </w:rPr>
        <w:t>.</w:t>
      </w:r>
    </w:p>
    <w:p w:rsidR="00EC2764" w:rsidRDefault="00EC2764" w:rsidP="00EC2764">
      <w:pPr>
        <w:pStyle w:val="Odstavecseseznamem"/>
        <w:numPr>
          <w:ilvl w:val="0"/>
          <w:numId w:val="1"/>
        </w:numPr>
        <w:spacing w:before="600"/>
        <w:ind w:left="284" w:hanging="284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I</w:t>
      </w:r>
      <w:r w:rsidRPr="00837006">
        <w:rPr>
          <w:rFonts w:ascii="Garamond" w:hAnsi="Garamond"/>
          <w:b/>
          <w:sz w:val="22"/>
        </w:rPr>
        <w:t>dentifikační údaje vybraného uchazeče, odůvodnění výběru nejvhodnější nabídky, uvedení části veřejné zakázky, jež má být plněna prostřednictvím subdodavatele</w:t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470C0A" w:rsidRPr="00707EB4" w:rsidTr="00BF61F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70C0A" w:rsidRPr="00707EB4" w:rsidTr="00BF61F8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0A" w:rsidRPr="00707EB4" w:rsidRDefault="00470C0A" w:rsidP="00167376">
            <w:pPr>
              <w:ind w:left="221" w:hanging="1"/>
              <w:jc w:val="center"/>
              <w:rPr>
                <w:color w:val="000000"/>
              </w:rPr>
            </w:pPr>
            <w:r w:rsidRPr="00963B0E">
              <w:rPr>
                <w:b/>
                <w:bCs/>
                <w:color w:val="000000"/>
              </w:rPr>
              <w:t>Axes Computers s.r.o.</w:t>
            </w:r>
          </w:p>
        </w:tc>
      </w:tr>
      <w:tr w:rsidR="00470C0A" w:rsidRPr="00707EB4" w:rsidTr="00BF61F8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963B0E">
              <w:rPr>
                <w:color w:val="000000"/>
              </w:rPr>
              <w:t>Společnost s ručením omezeným</w:t>
            </w:r>
          </w:p>
        </w:tc>
      </w:tr>
      <w:tr w:rsidR="00470C0A" w:rsidRPr="00707EB4" w:rsidTr="00BF61F8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963B0E">
              <w:rPr>
                <w:color w:val="000000"/>
              </w:rPr>
              <w:t>Kollárova 1, 30100 Plzeň</w:t>
            </w:r>
          </w:p>
        </w:tc>
      </w:tr>
      <w:tr w:rsidR="00470C0A" w:rsidRPr="00707EB4" w:rsidTr="00BF61F8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963B0E">
              <w:rPr>
                <w:color w:val="000000"/>
              </w:rPr>
              <w:t>25232312</w:t>
            </w:r>
          </w:p>
        </w:tc>
      </w:tr>
      <w:tr w:rsidR="00470C0A" w:rsidRPr="00707EB4" w:rsidTr="00BF61F8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  <w:r w:rsidRPr="00F81EBB">
              <w:rPr>
                <w:color w:val="000000"/>
              </w:rPr>
              <w:t>560</w:t>
            </w:r>
            <w:r>
              <w:rPr>
                <w:color w:val="000000"/>
              </w:rPr>
              <w:t>,- Kč bez DPH</w:t>
            </w:r>
          </w:p>
        </w:tc>
      </w:tr>
    </w:tbl>
    <w:p w:rsidR="00EC2764" w:rsidRDefault="00EC2764" w:rsidP="00EC2764">
      <w:pPr>
        <w:spacing w:before="600"/>
        <w:rPr>
          <w:b/>
        </w:rPr>
      </w:pPr>
    </w:p>
    <w:p w:rsidR="00EC2764" w:rsidRDefault="00EC2764" w:rsidP="00EC2764">
      <w:pPr>
        <w:ind w:left="432" w:hanging="432"/>
        <w:jc w:val="both"/>
      </w:pPr>
      <w:r>
        <w:t>Údaje z nabídky vítězného uchazeče, které byly předmětem hodnocení nabídek:</w:t>
      </w:r>
    </w:p>
    <w:p w:rsidR="00EC2764" w:rsidRDefault="00EC2764" w:rsidP="00EC2764">
      <w:pPr>
        <w:ind w:left="432" w:hanging="432"/>
        <w:jc w:val="both"/>
      </w:pPr>
      <w:r>
        <w:t xml:space="preserve">Nabídková cena v Kč bez DPH: </w:t>
      </w:r>
      <w:r w:rsidR="00470C0A">
        <w:rPr>
          <w:color w:val="000000"/>
        </w:rPr>
        <w:t>70.</w:t>
      </w:r>
      <w:r w:rsidR="00470C0A" w:rsidRPr="00F81EBB">
        <w:rPr>
          <w:color w:val="000000"/>
        </w:rPr>
        <w:t>560</w:t>
      </w:r>
      <w:r>
        <w:t>,- Kč bez DPH</w:t>
      </w:r>
    </w:p>
    <w:p w:rsidR="00EC2764" w:rsidRDefault="00EC2764" w:rsidP="00EC2764">
      <w:pPr>
        <w:jc w:val="both"/>
      </w:pPr>
      <w:r>
        <w:t>Dle stanoveného základního hodnotícího kritéria nejnižší nabídkové ceny nabídka vítězného uchazeče obsahovala nejnižší nabídkovou cenu.</w:t>
      </w:r>
    </w:p>
    <w:p w:rsidR="00EC2764" w:rsidRDefault="00EC2764" w:rsidP="00EC2764">
      <w:pPr>
        <w:ind w:left="432" w:hanging="432"/>
        <w:jc w:val="both"/>
      </w:pPr>
      <w:r>
        <w:t>Dodavatel v nabídce neuvedl, že pro plnění veřejné zakázky předpokládá využití subdodavatelů</w:t>
      </w:r>
    </w:p>
    <w:p w:rsidR="00470C0A" w:rsidRPr="00470C0A" w:rsidRDefault="00EC2764" w:rsidP="00470C0A">
      <w:pPr>
        <w:pStyle w:val="Odstavecseseznamem"/>
        <w:numPr>
          <w:ilvl w:val="0"/>
          <w:numId w:val="1"/>
        </w:numPr>
        <w:spacing w:before="600"/>
        <w:ind w:left="284" w:hanging="284"/>
        <w:jc w:val="both"/>
      </w:pPr>
      <w:r w:rsidRPr="00EB49E9">
        <w:rPr>
          <w:rFonts w:ascii="Garamond" w:hAnsi="Garamond"/>
          <w:b/>
          <w:sz w:val="22"/>
        </w:rPr>
        <w:t>Identifikační údaje všech uchazečů a jejich nabídková cena</w:t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470C0A" w:rsidRPr="00707EB4" w:rsidTr="0016737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70C0A" w:rsidRPr="00707EB4" w:rsidTr="00167376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0A" w:rsidRPr="00707EB4" w:rsidRDefault="00470C0A" w:rsidP="00167376">
            <w:pPr>
              <w:ind w:left="221" w:hanging="1"/>
              <w:jc w:val="center"/>
              <w:rPr>
                <w:color w:val="000000"/>
              </w:rPr>
            </w:pPr>
            <w:r w:rsidRPr="00F81EBB">
              <w:rPr>
                <w:b/>
                <w:bCs/>
                <w:color w:val="000000"/>
              </w:rPr>
              <w:t>AV MEDIA, a.s.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Akciová společnost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F81EBB">
              <w:rPr>
                <w:color w:val="000000"/>
              </w:rPr>
              <w:t>Pražská 1335/63, Hostivař, 102 00 Praha 10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F81EBB">
              <w:rPr>
                <w:color w:val="000000"/>
              </w:rPr>
              <w:t>48108375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  <w:r w:rsidRPr="00F81EBB">
              <w:rPr>
                <w:color w:val="000000"/>
              </w:rPr>
              <w:t>480</w:t>
            </w:r>
            <w:r>
              <w:rPr>
                <w:color w:val="000000"/>
              </w:rPr>
              <w:t>,- Kč bez DPH</w:t>
            </w:r>
          </w:p>
        </w:tc>
      </w:tr>
    </w:tbl>
    <w:p w:rsidR="00470C0A" w:rsidRDefault="00470C0A" w:rsidP="00470C0A">
      <w:pPr>
        <w:pStyle w:val="Zkladntext0"/>
        <w:spacing w:line="276" w:lineRule="auto"/>
        <w:ind w:left="720"/>
        <w:jc w:val="both"/>
        <w:rPr>
          <w:rFonts w:ascii="Garamond" w:hAnsi="Garamond"/>
          <w:bCs/>
          <w:sz w:val="22"/>
        </w:rPr>
      </w:pPr>
    </w:p>
    <w:p w:rsidR="00470C0A" w:rsidRPr="00A4337C" w:rsidRDefault="00470C0A" w:rsidP="00470C0A">
      <w:pPr>
        <w:pStyle w:val="Zkladntext0"/>
        <w:spacing w:line="276" w:lineRule="auto"/>
        <w:ind w:left="720"/>
        <w:jc w:val="both"/>
        <w:rPr>
          <w:rFonts w:ascii="Garamond" w:hAnsi="Garamond"/>
          <w:bCs/>
          <w:sz w:val="22"/>
        </w:rPr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470C0A" w:rsidRPr="00707EB4" w:rsidTr="0016737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70C0A" w:rsidRPr="00707EB4" w:rsidTr="00167376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0A" w:rsidRPr="00707EB4" w:rsidRDefault="00470C0A" w:rsidP="00167376">
            <w:pPr>
              <w:ind w:left="221" w:hanging="1"/>
              <w:jc w:val="center"/>
              <w:rPr>
                <w:color w:val="000000"/>
              </w:rPr>
            </w:pPr>
            <w:r w:rsidRPr="00F23A7C">
              <w:rPr>
                <w:b/>
                <w:bCs/>
                <w:color w:val="000000"/>
              </w:rPr>
              <w:t>FALCON - ROKYCANY s.r.o.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963B0E">
              <w:rPr>
                <w:color w:val="000000"/>
              </w:rPr>
              <w:t>Společnost s ručením omezeným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F23A7C">
              <w:rPr>
                <w:color w:val="000000"/>
              </w:rPr>
              <w:t>Klostermannova 635/III, 33701 Rokycany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F23A7C">
              <w:rPr>
                <w:color w:val="000000"/>
              </w:rPr>
              <w:t>46886613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  <w:r w:rsidRPr="00F81EBB">
              <w:rPr>
                <w:color w:val="000000"/>
              </w:rPr>
              <w:t>600</w:t>
            </w:r>
            <w:r>
              <w:rPr>
                <w:color w:val="000000"/>
              </w:rPr>
              <w:t>,- Kč bez DPH</w:t>
            </w:r>
          </w:p>
        </w:tc>
      </w:tr>
    </w:tbl>
    <w:p w:rsidR="00470C0A" w:rsidRDefault="00470C0A" w:rsidP="00470C0A">
      <w:pPr>
        <w:pStyle w:val="Zkladntext0"/>
        <w:spacing w:line="276" w:lineRule="auto"/>
        <w:ind w:left="720"/>
        <w:rPr>
          <w:rFonts w:ascii="Garamond" w:hAnsi="Garamond"/>
          <w:bCs/>
          <w:sz w:val="22"/>
        </w:rPr>
      </w:pPr>
    </w:p>
    <w:p w:rsidR="00470C0A" w:rsidRDefault="00470C0A" w:rsidP="00470C0A">
      <w:pPr>
        <w:pStyle w:val="Zkladntext0"/>
        <w:spacing w:line="276" w:lineRule="auto"/>
        <w:ind w:left="720"/>
        <w:rPr>
          <w:rFonts w:ascii="Garamond" w:hAnsi="Garamond"/>
          <w:bCs/>
          <w:sz w:val="22"/>
        </w:rPr>
      </w:pPr>
    </w:p>
    <w:tbl>
      <w:tblPr>
        <w:tblW w:w="908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470C0A" w:rsidRPr="00707EB4" w:rsidTr="00470C0A">
        <w:trPr>
          <w:trHeight w:val="4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470C0A" w:rsidRPr="00707EB4" w:rsidTr="00470C0A">
        <w:trPr>
          <w:trHeight w:val="8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ind w:left="221" w:hanging="1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1EBB">
              <w:rPr>
                <w:rFonts w:eastAsia="Times New Roman"/>
                <w:b/>
                <w:bCs/>
                <w:color w:val="000000"/>
                <w:lang w:eastAsia="cs-CZ"/>
              </w:rPr>
              <w:t>Colsys s.r.o.</w:t>
            </w:r>
          </w:p>
        </w:tc>
      </w:tr>
      <w:tr w:rsidR="00470C0A" w:rsidRPr="00707EB4" w:rsidTr="00470C0A">
        <w:trPr>
          <w:trHeight w:val="43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Společnost s ručením omezeným</w:t>
            </w:r>
          </w:p>
        </w:tc>
      </w:tr>
      <w:tr w:rsidR="00470C0A" w:rsidRPr="00707EB4" w:rsidTr="00470C0A">
        <w:trPr>
          <w:trHeight w:val="43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1EBB">
              <w:rPr>
                <w:rFonts w:eastAsia="Times New Roman"/>
                <w:color w:val="000000"/>
                <w:lang w:eastAsia="cs-CZ"/>
              </w:rPr>
              <w:t>Kladno-Dubí, Buštěhradská 109, PSČ 27203</w:t>
            </w:r>
          </w:p>
        </w:tc>
      </w:tr>
      <w:tr w:rsidR="00470C0A" w:rsidRPr="00707EB4" w:rsidTr="00470C0A">
        <w:trPr>
          <w:trHeight w:val="43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1EBB">
              <w:rPr>
                <w:rFonts w:eastAsia="Times New Roman"/>
                <w:color w:val="000000"/>
                <w:lang w:eastAsia="cs-CZ"/>
              </w:rPr>
              <w:t>14799634</w:t>
            </w:r>
          </w:p>
        </w:tc>
      </w:tr>
      <w:tr w:rsidR="00470C0A" w:rsidRPr="00707EB4" w:rsidTr="00470C0A">
        <w:trPr>
          <w:trHeight w:val="43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470C0A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78.</w:t>
            </w:r>
            <w:r w:rsidRPr="00F81EBB">
              <w:rPr>
                <w:rFonts w:eastAsia="Times New Roman"/>
                <w:color w:val="000000"/>
                <w:lang w:eastAsia="cs-CZ"/>
              </w:rPr>
              <w:t>000</w:t>
            </w:r>
            <w:r>
              <w:rPr>
                <w:rFonts w:eastAsia="Times New Roman"/>
                <w:color w:val="000000"/>
                <w:lang w:eastAsia="cs-CZ"/>
              </w:rPr>
              <w:t>,- Kč bez DPH</w:t>
            </w:r>
          </w:p>
        </w:tc>
      </w:tr>
    </w:tbl>
    <w:p w:rsidR="00470C0A" w:rsidRDefault="00470C0A" w:rsidP="00470C0A">
      <w:pPr>
        <w:pStyle w:val="Zkladntext0"/>
        <w:spacing w:line="276" w:lineRule="auto"/>
        <w:ind w:left="720"/>
        <w:rPr>
          <w:rFonts w:ascii="Garamond" w:hAnsi="Garamond"/>
          <w:bCs/>
          <w:sz w:val="22"/>
        </w:rPr>
      </w:pPr>
    </w:p>
    <w:p w:rsidR="00470C0A" w:rsidRDefault="00470C0A" w:rsidP="00470C0A">
      <w:pPr>
        <w:pStyle w:val="Zkladntext0"/>
        <w:spacing w:line="276" w:lineRule="auto"/>
        <w:ind w:left="720"/>
        <w:rPr>
          <w:rFonts w:ascii="Garamond" w:hAnsi="Garamond"/>
          <w:bCs/>
          <w:sz w:val="22"/>
        </w:rPr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470C0A" w:rsidRPr="00707EB4" w:rsidTr="0016737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0C0A" w:rsidRPr="00707EB4" w:rsidTr="00167376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0A" w:rsidRPr="00707EB4" w:rsidRDefault="00470C0A" w:rsidP="00167376">
            <w:pPr>
              <w:ind w:left="221" w:hanging="1"/>
              <w:jc w:val="center"/>
              <w:rPr>
                <w:color w:val="000000"/>
              </w:rPr>
            </w:pPr>
            <w:r w:rsidRPr="00F81EBB">
              <w:rPr>
                <w:b/>
                <w:bCs/>
                <w:color w:val="000000"/>
              </w:rPr>
              <w:t>C SYSTEM CZ a.s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Akciová společnost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F81EBB">
              <w:rPr>
                <w:color w:val="000000"/>
              </w:rPr>
              <w:t>Otakara Ševčíka 840/10, Židenice, 636 00 Brno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F81EBB">
              <w:rPr>
                <w:color w:val="000000"/>
              </w:rPr>
              <w:t>27675645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  <w:r w:rsidRPr="00F81EBB">
              <w:rPr>
                <w:color w:val="000000"/>
              </w:rPr>
              <w:t>168</w:t>
            </w:r>
            <w:r>
              <w:rPr>
                <w:color w:val="000000"/>
              </w:rPr>
              <w:t>,- Kč bez DPH</w:t>
            </w:r>
          </w:p>
        </w:tc>
      </w:tr>
    </w:tbl>
    <w:p w:rsidR="00470C0A" w:rsidRDefault="00470C0A" w:rsidP="00470C0A">
      <w:pPr>
        <w:pStyle w:val="Zkladntext0"/>
        <w:spacing w:line="276" w:lineRule="auto"/>
        <w:ind w:left="720"/>
        <w:rPr>
          <w:rFonts w:ascii="Garamond" w:hAnsi="Garamond"/>
          <w:bCs/>
          <w:sz w:val="22"/>
        </w:rPr>
      </w:pPr>
    </w:p>
    <w:p w:rsidR="00470C0A" w:rsidRDefault="00470C0A" w:rsidP="00470C0A">
      <w:pPr>
        <w:pStyle w:val="Zkladntext0"/>
        <w:spacing w:line="276" w:lineRule="auto"/>
        <w:ind w:left="720"/>
        <w:rPr>
          <w:rFonts w:ascii="Garamond" w:hAnsi="Garamond"/>
          <w:bCs/>
          <w:sz w:val="22"/>
        </w:rPr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470C0A" w:rsidRPr="00707EB4" w:rsidTr="0016737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70C0A" w:rsidRPr="00707EB4" w:rsidTr="00167376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0A" w:rsidRPr="00707EB4" w:rsidRDefault="00470C0A" w:rsidP="00167376">
            <w:pPr>
              <w:ind w:left="221" w:hanging="1"/>
              <w:jc w:val="center"/>
              <w:rPr>
                <w:color w:val="000000"/>
              </w:rPr>
            </w:pPr>
            <w:r w:rsidRPr="00963B0E">
              <w:rPr>
                <w:b/>
                <w:bCs/>
                <w:color w:val="000000"/>
              </w:rPr>
              <w:t>Axes Computers s.r.o.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963B0E">
              <w:rPr>
                <w:color w:val="000000"/>
              </w:rPr>
              <w:t>Společnost s ručením omezeným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963B0E">
              <w:rPr>
                <w:color w:val="000000"/>
              </w:rPr>
              <w:t>Kollárova 1, 30100 Plzeň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 w:rsidRPr="00963B0E">
              <w:rPr>
                <w:color w:val="000000"/>
              </w:rPr>
              <w:t>25232312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jc w:val="center"/>
              <w:rPr>
                <w:color w:val="000000"/>
              </w:rPr>
            </w:pPr>
            <w:r w:rsidRPr="00707EB4">
              <w:rPr>
                <w:color w:val="000000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  <w:r w:rsidRPr="00F81EBB">
              <w:rPr>
                <w:color w:val="000000"/>
              </w:rPr>
              <w:t>560</w:t>
            </w:r>
            <w:r>
              <w:rPr>
                <w:color w:val="000000"/>
              </w:rPr>
              <w:t>,- Kč bez DPH</w:t>
            </w:r>
          </w:p>
        </w:tc>
      </w:tr>
    </w:tbl>
    <w:p w:rsidR="00EC2764" w:rsidRDefault="00EC2764" w:rsidP="00EC2764">
      <w:pPr>
        <w:pStyle w:val="Odstavecseseznamem"/>
        <w:ind w:left="284"/>
        <w:jc w:val="both"/>
      </w:pPr>
    </w:p>
    <w:p w:rsidR="00EC2764" w:rsidRDefault="00EC2764" w:rsidP="00EC2764">
      <w:pPr>
        <w:pStyle w:val="Odstavecseseznamem"/>
        <w:ind w:left="284"/>
        <w:jc w:val="both"/>
      </w:pPr>
    </w:p>
    <w:p w:rsidR="00EC2764" w:rsidRDefault="00EC2764" w:rsidP="00EC2764">
      <w:pPr>
        <w:pStyle w:val="Odstavecseseznamem"/>
        <w:ind w:left="284"/>
        <w:jc w:val="both"/>
      </w:pPr>
    </w:p>
    <w:p w:rsidR="00EC2764" w:rsidRPr="00DD6E87" w:rsidRDefault="00EC2764" w:rsidP="00EC2764">
      <w:pPr>
        <w:pStyle w:val="Odstavecseseznamem"/>
        <w:numPr>
          <w:ilvl w:val="0"/>
          <w:numId w:val="1"/>
        </w:numPr>
        <w:spacing w:before="600"/>
        <w:ind w:left="284" w:hanging="284"/>
        <w:jc w:val="both"/>
      </w:pPr>
      <w:r w:rsidRPr="00EB49E9">
        <w:rPr>
          <w:rFonts w:ascii="Garamond" w:hAnsi="Garamond"/>
          <w:b/>
          <w:sz w:val="22"/>
        </w:rPr>
        <w:t>Identifikační údaje uchazečů, jež byli vyloučeni z účasti v zadávacím řízení, a odůvodnění jejich vyloučení</w:t>
      </w:r>
    </w:p>
    <w:p w:rsidR="00470C0A" w:rsidRPr="00470C0A" w:rsidRDefault="00470C0A" w:rsidP="00470C0A">
      <w:pPr>
        <w:pStyle w:val="Odstavecseseznamem"/>
        <w:tabs>
          <w:tab w:val="left" w:pos="2552"/>
        </w:tabs>
        <w:spacing w:after="4"/>
        <w:rPr>
          <w:b/>
        </w:rPr>
      </w:pPr>
      <w:r w:rsidRPr="00470C0A">
        <w:rPr>
          <w:b/>
        </w:rPr>
        <w:tab/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470C0A" w:rsidRPr="00707EB4" w:rsidTr="0016737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470C0A" w:rsidRPr="00707EB4" w:rsidTr="00167376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ind w:left="221" w:hanging="1"/>
              <w:rPr>
                <w:rFonts w:eastAsia="Times New Roman"/>
                <w:color w:val="000000"/>
              </w:rPr>
            </w:pPr>
            <w:r w:rsidRPr="00F81EBB">
              <w:rPr>
                <w:rFonts w:eastAsia="Times New Roman"/>
                <w:b/>
                <w:bCs/>
                <w:color w:val="000000"/>
              </w:rPr>
              <w:t>Colsys s.r.o.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963B0E">
              <w:rPr>
                <w:rFonts w:eastAsia="Times New Roman"/>
                <w:color w:val="000000"/>
              </w:rPr>
              <w:t>Společnost s ručením omezeným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F81EBB">
              <w:rPr>
                <w:rFonts w:eastAsia="Times New Roman"/>
                <w:color w:val="000000"/>
              </w:rPr>
              <w:t>Kladno-Dubí, Buštěhradská 109, PSČ 27203</w:t>
            </w:r>
          </w:p>
        </w:tc>
      </w:tr>
      <w:tr w:rsidR="00470C0A" w:rsidRPr="00707EB4" w:rsidTr="00167376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7EB4">
              <w:rPr>
                <w:rFonts w:eastAsia="Times New Roman"/>
                <w:color w:val="000000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A" w:rsidRPr="00707EB4" w:rsidRDefault="00470C0A" w:rsidP="0016737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F81EBB">
              <w:rPr>
                <w:rFonts w:eastAsia="Times New Roman"/>
                <w:color w:val="000000"/>
              </w:rPr>
              <w:t>14799634</w:t>
            </w:r>
          </w:p>
        </w:tc>
      </w:tr>
    </w:tbl>
    <w:p w:rsidR="00470C0A" w:rsidRDefault="00470C0A" w:rsidP="00470C0A">
      <w:pPr>
        <w:ind w:left="432" w:hanging="432"/>
        <w:jc w:val="both"/>
      </w:pPr>
    </w:p>
    <w:p w:rsidR="00EC2764" w:rsidRDefault="00470C0A" w:rsidP="00470C0A">
      <w:pPr>
        <w:ind w:left="432" w:hanging="432"/>
        <w:jc w:val="both"/>
      </w:pPr>
      <w:r>
        <w:t>D</w:t>
      </w:r>
      <w:r>
        <w:t>ále jen „Uchazeč</w:t>
      </w:r>
      <w:r w:rsidRPr="00470C0A">
        <w:t>“</w:t>
      </w:r>
    </w:p>
    <w:p w:rsidR="00470C0A" w:rsidRDefault="00470C0A" w:rsidP="00470C0A">
      <w:pPr>
        <w:tabs>
          <w:tab w:val="left" w:pos="3207"/>
        </w:tabs>
        <w:spacing w:after="4"/>
        <w:jc w:val="both"/>
      </w:pPr>
      <w:r>
        <w:lastRenderedPageBreak/>
        <w:t xml:space="preserve">Zadavatel </w:t>
      </w:r>
      <w:r>
        <w:t>Uchazeče</w:t>
      </w:r>
      <w:r>
        <w:t xml:space="preserve"> dne 3.5.2016 vyzval k písemnému vysvětlení nabídky. Zadavatel se </w:t>
      </w:r>
      <w:r>
        <w:t>Uchazeče</w:t>
      </w:r>
      <w:r>
        <w:t xml:space="preserve"> ve výzvě dotazoval, zdali obsahuje </w:t>
      </w:r>
      <w:r>
        <w:t>jeho</w:t>
      </w:r>
      <w:r>
        <w:t xml:space="preserve"> nabídka i montážní kit na strop a wirelles modul pro položku „Dataprojektor“ </w:t>
      </w:r>
      <w:r>
        <w:rPr>
          <w:i/>
        </w:rPr>
        <w:t>(</w:t>
      </w:r>
      <w:r>
        <w:t>„</w:t>
      </w:r>
      <w:r w:rsidRPr="007F3901">
        <w:rPr>
          <w:i/>
        </w:rPr>
        <w:t>Dodávka DP včetně montážního kitu na strop</w:t>
      </w:r>
      <w:r>
        <w:t xml:space="preserve">“ a </w:t>
      </w:r>
      <w:r w:rsidRPr="007F3901">
        <w:rPr>
          <w:i/>
        </w:rPr>
        <w:t>„Dodávka DP včetně wireless dongle pro bezdrát</w:t>
      </w:r>
      <w:r>
        <w:rPr>
          <w:i/>
        </w:rPr>
        <w:t xml:space="preserve">ové sdílení obsahu, či DP přímo </w:t>
      </w:r>
      <w:r w:rsidRPr="007F3901">
        <w:rPr>
          <w:i/>
        </w:rPr>
        <w:t>disponující funkcí bezdrátového sdílení obsahu</w:t>
      </w:r>
      <w:r>
        <w:rPr>
          <w:i/>
        </w:rPr>
        <w:t>“).</w:t>
      </w:r>
    </w:p>
    <w:p w:rsidR="00470C0A" w:rsidRDefault="00470C0A" w:rsidP="00470C0A">
      <w:pPr>
        <w:tabs>
          <w:tab w:val="left" w:pos="3207"/>
        </w:tabs>
        <w:spacing w:after="4"/>
        <w:jc w:val="both"/>
      </w:pPr>
    </w:p>
    <w:p w:rsidR="00470C0A" w:rsidRDefault="00470C0A" w:rsidP="00470C0A">
      <w:pPr>
        <w:tabs>
          <w:tab w:val="left" w:pos="3207"/>
        </w:tabs>
        <w:spacing w:after="4"/>
        <w:jc w:val="both"/>
      </w:pPr>
      <w:r>
        <w:t>Zadavatel stanovil lhůtu pro doručení vyjasnění do 3 pracovních dnů od dne doručení výzvy k vyjasnění nejasností. Dále stanovil, že „N</w:t>
      </w:r>
      <w:r>
        <w:rPr>
          <w:rFonts w:cs="Tahoma"/>
        </w:rPr>
        <w:t>evyjasní-li</w:t>
      </w:r>
      <w:r w:rsidRPr="004F3C72">
        <w:rPr>
          <w:rFonts w:cs="Tahoma"/>
        </w:rPr>
        <w:t xml:space="preserve"> Dodavatel </w:t>
      </w:r>
      <w:r>
        <w:rPr>
          <w:rFonts w:cs="Tahoma"/>
        </w:rPr>
        <w:t>dané nejasnosti ve stanovené lhůtě</w:t>
      </w:r>
      <w:r w:rsidRPr="004F3C72">
        <w:rPr>
          <w:rFonts w:cs="Tahoma"/>
        </w:rPr>
        <w:t>, bude jeho nabídka ze zadávacího řízení vyřazena a Dodavatel bude ze zadávacího řízení vyloučen ve smyslu ust. § 76 odst. 3 a 6 ZVZ.</w:t>
      </w:r>
      <w:r>
        <w:rPr>
          <w:rFonts w:cs="Tahoma"/>
        </w:rPr>
        <w:t>“</w:t>
      </w:r>
      <w:r>
        <w:t xml:space="preserve"> Tato lhůta </w:t>
      </w:r>
      <w:r w:rsidRPr="004548FD">
        <w:rPr>
          <w:u w:val="single"/>
        </w:rPr>
        <w:t>marně uplynula dne 6.5.2016</w:t>
      </w:r>
      <w:r>
        <w:t xml:space="preserve">. Do této lhůty </w:t>
      </w:r>
      <w:r>
        <w:t>Zadavatel od Uchazeče neobdržel</w:t>
      </w:r>
      <w:r>
        <w:t xml:space="preserve"> žádné vyjasnění.</w:t>
      </w:r>
    </w:p>
    <w:p w:rsidR="00470C0A" w:rsidRDefault="00470C0A" w:rsidP="00470C0A">
      <w:pPr>
        <w:tabs>
          <w:tab w:val="left" w:pos="3207"/>
        </w:tabs>
        <w:spacing w:after="4"/>
        <w:jc w:val="both"/>
      </w:pPr>
    </w:p>
    <w:p w:rsidR="00470C0A" w:rsidRPr="00872672" w:rsidRDefault="00470C0A" w:rsidP="00470C0A">
      <w:pPr>
        <w:jc w:val="both"/>
      </w:pPr>
      <w:r>
        <w:t xml:space="preserve">Na základě výše uvedeného </w:t>
      </w:r>
      <w:r>
        <w:t xml:space="preserve">Zadavatel Uchazeče vyloučil </w:t>
      </w:r>
      <w:r>
        <w:t xml:space="preserve">z další účasti v zadávacím řízení z důvodu </w:t>
      </w:r>
      <w:r>
        <w:t xml:space="preserve">nesplněn </w:t>
      </w:r>
      <w:r>
        <w:t>povinnosti stanovené Zadavatelem na vyjasnění nejasností v řádném termínu</w:t>
      </w:r>
      <w:r>
        <w:t>.</w:t>
      </w:r>
    </w:p>
    <w:p w:rsidR="00EC2764" w:rsidRPr="000F45C1" w:rsidRDefault="00EC2764" w:rsidP="00EC2764">
      <w:pPr>
        <w:pStyle w:val="Odstavecseseznamem"/>
        <w:numPr>
          <w:ilvl w:val="0"/>
          <w:numId w:val="1"/>
        </w:numPr>
        <w:spacing w:before="600"/>
        <w:ind w:left="284" w:hanging="284"/>
        <w:jc w:val="both"/>
      </w:pPr>
      <w:r w:rsidRPr="00837006">
        <w:rPr>
          <w:rFonts w:ascii="Garamond" w:hAnsi="Garamond"/>
          <w:b/>
          <w:sz w:val="22"/>
        </w:rPr>
        <w:t>Důvod zrušení zadávacího řízení</w:t>
      </w:r>
    </w:p>
    <w:p w:rsidR="00EC2764" w:rsidRDefault="00EC2764" w:rsidP="00EC2764">
      <w:pPr>
        <w:pStyle w:val="Odstavecseseznamem"/>
        <w:spacing w:before="600"/>
        <w:ind w:left="284"/>
        <w:jc w:val="both"/>
      </w:pPr>
      <w:r w:rsidRPr="000F45C1">
        <w:rPr>
          <w:rFonts w:ascii="Garamond" w:hAnsi="Garamond" w:cstheme="minorBidi"/>
          <w:sz w:val="22"/>
        </w:rPr>
        <w:t>Zadavatel nezrušil předmětné zadávací řízení na výše uvedenou veřejnou zakázku.</w:t>
      </w:r>
    </w:p>
    <w:p w:rsidR="00EC2764" w:rsidRDefault="00EC2764" w:rsidP="00EC2764"/>
    <w:p w:rsidR="00EC2764" w:rsidRDefault="00EC2764" w:rsidP="00EC2764"/>
    <w:p w:rsidR="00EC2764" w:rsidRDefault="00EC2764" w:rsidP="00EC2764">
      <w:r w:rsidRPr="00837006">
        <w:t xml:space="preserve">V Plzni </w:t>
      </w:r>
      <w:r>
        <w:t xml:space="preserve">dne </w:t>
      </w:r>
      <w:r w:rsidR="00470C0A">
        <w:t>viz elektronický podpis</w:t>
      </w:r>
      <w:bookmarkStart w:id="0" w:name="_GoBack"/>
      <w:bookmarkEnd w:id="0"/>
    </w:p>
    <w:p w:rsidR="00EC2764" w:rsidRPr="00837006" w:rsidRDefault="00EC2764" w:rsidP="00EC2764"/>
    <w:p w:rsidR="00EC2764" w:rsidRPr="00837006" w:rsidRDefault="00EC2764" w:rsidP="00EC2764">
      <w:pPr>
        <w:tabs>
          <w:tab w:val="center" w:pos="6804"/>
        </w:tabs>
        <w:spacing w:after="0"/>
      </w:pPr>
      <w:r w:rsidRPr="00837006">
        <w:tab/>
        <w:t>…………………………………………………….</w:t>
      </w:r>
    </w:p>
    <w:p w:rsidR="00EC2764" w:rsidRDefault="00EC2764" w:rsidP="00EC2764">
      <w:pPr>
        <w:tabs>
          <w:tab w:val="center" w:pos="6804"/>
        </w:tabs>
        <w:spacing w:after="0"/>
      </w:pPr>
      <w:r w:rsidRPr="00837006">
        <w:tab/>
      </w:r>
      <w:r>
        <w:t>z pov. Mgr. Martin Šlapák;</w:t>
      </w:r>
    </w:p>
    <w:p w:rsidR="00EC2764" w:rsidRDefault="00EC2764" w:rsidP="00EC2764">
      <w:pPr>
        <w:tabs>
          <w:tab w:val="center" w:pos="6804"/>
        </w:tabs>
        <w:spacing w:after="0"/>
      </w:pPr>
      <w:r>
        <w:tab/>
        <w:t>elektronicky podepsáno</w:t>
      </w:r>
      <w:r w:rsidRPr="00771482">
        <w:t xml:space="preserve"> </w:t>
      </w:r>
    </w:p>
    <w:p w:rsidR="00EC2764" w:rsidRPr="00DF320A" w:rsidRDefault="00EC2764" w:rsidP="00EC2764">
      <w:pPr>
        <w:tabs>
          <w:tab w:val="center" w:pos="6804"/>
        </w:tabs>
        <w:spacing w:after="0"/>
      </w:pPr>
      <w:r>
        <w:tab/>
        <w:t>nákup a veřejné zakázky</w:t>
      </w:r>
    </w:p>
    <w:p w:rsidR="00EC2764" w:rsidRPr="00923D49" w:rsidRDefault="00EC2764" w:rsidP="00EC2764">
      <w:pPr>
        <w:tabs>
          <w:tab w:val="center" w:pos="6804"/>
        </w:tabs>
        <w:spacing w:after="0"/>
      </w:pPr>
      <w:r w:rsidRPr="00DF320A">
        <w:tab/>
        <w:t>Západočeská univerzita v Plzni</w:t>
      </w:r>
    </w:p>
    <w:p w:rsidR="005D4BBE" w:rsidRDefault="005D4BBE"/>
    <w:sectPr w:rsidR="005D4BBE" w:rsidSect="009B7E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8E" w:rsidRDefault="00AD6EF6">
      <w:pPr>
        <w:spacing w:after="0" w:line="240" w:lineRule="auto"/>
      </w:pPr>
      <w:r>
        <w:separator/>
      </w:r>
    </w:p>
  </w:endnote>
  <w:endnote w:type="continuationSeparator" w:id="0">
    <w:p w:rsidR="004A518E" w:rsidRDefault="00AD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5" w:rsidRPr="00C55BCA" w:rsidRDefault="00470C0A" w:rsidP="00C55B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8E" w:rsidRDefault="00AD6EF6">
      <w:pPr>
        <w:spacing w:after="0" w:line="240" w:lineRule="auto"/>
      </w:pPr>
      <w:r>
        <w:separator/>
      </w:r>
    </w:p>
  </w:footnote>
  <w:footnote w:type="continuationSeparator" w:id="0">
    <w:p w:rsidR="004A518E" w:rsidRDefault="00AD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5" w:rsidRPr="00FE5FB5" w:rsidRDefault="00470C0A" w:rsidP="00FE5F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47DF"/>
    <w:multiLevelType w:val="hybridMultilevel"/>
    <w:tmpl w:val="8F1A4226"/>
    <w:lvl w:ilvl="0" w:tplc="418E41F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64"/>
    <w:rsid w:val="00470C0A"/>
    <w:rsid w:val="004A518E"/>
    <w:rsid w:val="005D4BBE"/>
    <w:rsid w:val="00AD6EF6"/>
    <w:rsid w:val="00CB5464"/>
    <w:rsid w:val="00E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64"/>
    <w:pPr>
      <w:spacing w:after="200" w:line="276" w:lineRule="auto"/>
    </w:pPr>
    <w:rPr>
      <w:rFonts w:ascii="Garamond" w:hAnsi="Garamon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764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EC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764"/>
    <w:rPr>
      <w:rFonts w:ascii="Garamond" w:hAnsi="Garamond"/>
    </w:rPr>
  </w:style>
  <w:style w:type="paragraph" w:styleId="Odstavecseseznamem">
    <w:name w:val="List Paragraph"/>
    <w:basedOn w:val="Normln"/>
    <w:uiPriority w:val="34"/>
    <w:qFormat/>
    <w:rsid w:val="00EC2764"/>
    <w:pPr>
      <w:ind w:left="720"/>
      <w:contextualSpacing/>
    </w:pPr>
    <w:rPr>
      <w:rFonts w:asciiTheme="minorHAnsi" w:hAnsiTheme="minorHAnsi" w:cs="Times New Roman"/>
      <w:sz w:val="16"/>
    </w:rPr>
  </w:style>
  <w:style w:type="paragraph" w:customStyle="1" w:styleId="Zkladntext">
    <w:name w:val="Základní text~"/>
    <w:basedOn w:val="Normln"/>
    <w:rsid w:val="00EC276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0">
    <w:name w:val="Body Text"/>
    <w:basedOn w:val="Normln"/>
    <w:link w:val="ZkladntextChar"/>
    <w:rsid w:val="00470C0A"/>
    <w:pPr>
      <w:spacing w:after="0" w:line="240" w:lineRule="auto"/>
    </w:pPr>
    <w:rPr>
      <w:rFonts w:ascii="Arial" w:eastAsia="Times New Roman" w:hAnsi="Arial" w:cs="Times New Roman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rsid w:val="00470C0A"/>
    <w:rPr>
      <w:rFonts w:ascii="Arial" w:eastAsia="Times New Roman" w:hAnsi="Arial" w:cs="Times New Roman"/>
      <w:i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64"/>
    <w:pPr>
      <w:spacing w:after="200" w:line="276" w:lineRule="auto"/>
    </w:pPr>
    <w:rPr>
      <w:rFonts w:ascii="Garamond" w:hAnsi="Garamon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764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EC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764"/>
    <w:rPr>
      <w:rFonts w:ascii="Garamond" w:hAnsi="Garamond"/>
    </w:rPr>
  </w:style>
  <w:style w:type="paragraph" w:styleId="Odstavecseseznamem">
    <w:name w:val="List Paragraph"/>
    <w:basedOn w:val="Normln"/>
    <w:uiPriority w:val="34"/>
    <w:qFormat/>
    <w:rsid w:val="00EC2764"/>
    <w:pPr>
      <w:ind w:left="720"/>
      <w:contextualSpacing/>
    </w:pPr>
    <w:rPr>
      <w:rFonts w:asciiTheme="minorHAnsi" w:hAnsiTheme="minorHAnsi" w:cs="Times New Roman"/>
      <w:sz w:val="16"/>
    </w:rPr>
  </w:style>
  <w:style w:type="paragraph" w:customStyle="1" w:styleId="Zkladntext">
    <w:name w:val="Základní text~"/>
    <w:basedOn w:val="Normln"/>
    <w:rsid w:val="00EC276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0">
    <w:name w:val="Body Text"/>
    <w:basedOn w:val="Normln"/>
    <w:link w:val="ZkladntextChar"/>
    <w:rsid w:val="00470C0A"/>
    <w:pPr>
      <w:spacing w:after="0" w:line="240" w:lineRule="auto"/>
    </w:pPr>
    <w:rPr>
      <w:rFonts w:ascii="Arial" w:eastAsia="Times New Roman" w:hAnsi="Arial" w:cs="Times New Roman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rsid w:val="00470C0A"/>
    <w:rPr>
      <w:rFonts w:ascii="Arial" w:eastAsia="Times New Roman" w:hAnsi="Arial" w:cs="Times New Roman"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7Yv7AdU7XUoD66TyySiVpcIL6vM=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HLejTTQISSaWkJQmLMN/R1/QY2M=</DigestValue>
    </Reference>
  </SignedInfo>
  <SignatureValue>PZD8EL8KZEZas5bHLiRPYu8M9DdpHzZc7kJCEmso10Y8zh3tDtiyFDnvuSnpJmAadgUvgROku/yd
N8GqXMsHOVCaGpkb41pOMq8S+0GbkfUyn0P4QIdBq1oGFn7Njf5FfkUKXWWTYJA2TffU1baqAEVh
rCxt7698/kaxdD1jJiXf3+/zCg/ey6XJN/SwGGCJVbCpXA68S68BCIg5TCQmdjYFKORd5dGIGOiz
3d1xhldlUqyVEKfqB2ImuyDps0Ri6v2vjr+PY2GFDPkpLiotnqg/XDl018JRyFkS9p8uh7Z1/dIO
Yzdl8r8j6iYK1j6Baltj0/1GADUnycmZodLZxw==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png?ContentType=image/png">
        <DigestMethod Algorithm="http://www.w3.org/2000/09/xmldsig#sha1"/>
        <DigestValue>Cb0yiYhZ3P+lt9DeceVMtyHI9gU=</DigestValue>
      </Reference>
      <Reference URI="/word/settings.xml?ContentType=application/vnd.openxmlformats-officedocument.wordprocessingml.settings+xml">
        <DigestMethod Algorithm="http://www.w3.org/2000/09/xmldsig#sha1"/>
        <DigestValue>1IWuwRoxDS8LiHXN8QbnYAb47H8=</DigestValue>
      </Reference>
      <Reference URI="/word/fontTable.xml?ContentType=application/vnd.openxmlformats-officedocument.wordprocessingml.fontTable+xml">
        <DigestMethod Algorithm="http://www.w3.org/2000/09/xmldsig#sha1"/>
        <DigestValue>PzdlB7jPYHY7dNtDlWZi+/f/fps=</DigestValue>
      </Reference>
      <Reference URI="/word/styles.xml?ContentType=application/vnd.openxmlformats-officedocument.wordprocessingml.styles+xml">
        <DigestMethod Algorithm="http://www.w3.org/2000/09/xmldsig#sha1"/>
        <DigestValue>is/Ewjy505bcoo9zdeK/BtdkilY=</DigestValue>
      </Reference>
      <Reference URI="/word/stylesWithEffects.xml?ContentType=application/vnd.ms-word.stylesWithEffects+xml">
        <DigestMethod Algorithm="http://www.w3.org/2000/09/xmldsig#sha1"/>
        <DigestValue>AfLmtEQ1VN7TJp2gFgnn2KJGQYQ=</DigestValue>
      </Reference>
      <Reference URI="/word/numbering.xml?ContentType=application/vnd.openxmlformats-officedocument.wordprocessingml.numbering+xml">
        <DigestMethod Algorithm="http://www.w3.org/2000/09/xmldsig#sha1"/>
        <DigestValue>nfG+E+7JtWVO+tUQ0EbA+BM0xWg=</DigestValue>
      </Reference>
      <Reference URI="/word/theme/theme1.xml?ContentType=application/vnd.openxmlformats-officedocument.theme+xml">
        <DigestMethod Algorithm="http://www.w3.org/2000/09/xmldsig#sha1"/>
        <DigestValue>mRbrLZoA5DnkFC3tpHfi0zTdTEw=</DigestValue>
      </Reference>
      <Reference URI="/word/footnotes.xml?ContentType=application/vnd.openxmlformats-officedocument.wordprocessingml.footnotes+xml">
        <DigestMethod Algorithm="http://www.w3.org/2000/09/xmldsig#sha1"/>
        <DigestValue>lgrNhOtpQJUvJltKiKBBYx8lW+E=</DigestValue>
      </Reference>
      <Reference URI="/word/document.xml?ContentType=application/vnd.openxmlformats-officedocument.wordprocessingml.document.main+xml">
        <DigestMethod Algorithm="http://www.w3.org/2000/09/xmldsig#sha1"/>
        <DigestValue>1zTBZMJtpAU14E9zj3g33ZS32xg=</DigestValue>
      </Reference>
      <Reference URI="/word/header1.xml?ContentType=application/vnd.openxmlformats-officedocument.wordprocessingml.header+xml">
        <DigestMethod Algorithm="http://www.w3.org/2000/09/xmldsig#sha1"/>
        <DigestValue>abpQZKRh4+1WeD7NLtU+5aflGuU=</DigestValue>
      </Reference>
      <Reference URI="/word/endnotes.xml?ContentType=application/vnd.openxmlformats-officedocument.wordprocessingml.endnotes+xml">
        <DigestMethod Algorithm="http://www.w3.org/2000/09/xmldsig#sha1"/>
        <DigestValue>QsxKaJjGMa0SSQQb5x9DcTyFNfs=</DigestValue>
      </Reference>
      <Reference URI="/word/footer1.xml?ContentType=application/vnd.openxmlformats-officedocument.wordprocessingml.footer+xml">
        <DigestMethod Algorithm="http://www.w3.org/2000/09/xmldsig#sha1"/>
        <DigestValue>vKjI/7TdF0SLoZisQOmvXhismoo=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7vXftOSYRQaIyCPQAMAG8LVAVuk=</DigestValue>
      </Reference>
    </Manifest>
    <SignatureProperties>
      <SignatureProperty Id="idSignatureTime" Target="#idPackageSignature">
        <mdssi:SignatureTime>
          <mdssi:Format>YYYY-MM-DDThh:mm:ssTZD</mdssi:Format>
          <mdssi:Value>2016-05-30T08:38:25Z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2016-05-30T08:38:25Z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Šlapák</dc:creator>
  <cp:lastModifiedBy>Mgr. Martin ŠLAPÁK</cp:lastModifiedBy>
  <cp:revision>2</cp:revision>
  <dcterms:created xsi:type="dcterms:W3CDTF">2016-05-30T08:38:00Z</dcterms:created>
  <dcterms:modified xsi:type="dcterms:W3CDTF">2016-05-30T08:38:00Z</dcterms:modified>
</cp:coreProperties>
</file>