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9B2" w:rsidRDefault="00C669B2">
      <w:r w:rsidRPr="00650AEB">
        <w:rPr>
          <w:rFonts w:ascii="Garamond" w:hAnsi="Garamond"/>
          <w:noProof/>
          <w:sz w:val="32"/>
          <w:szCs w:val="36"/>
          <w:lang w:eastAsia="cs-CZ"/>
        </w:rPr>
        <w:drawing>
          <wp:inline distT="0" distB="0" distL="0" distR="0" wp14:anchorId="63812EF5" wp14:editId="6DF35C1F">
            <wp:extent cx="1211934" cy="555171"/>
            <wp:effectExtent l="0" t="0" r="0" b="0"/>
            <wp:docPr id="2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191" cy="556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69B2" w:rsidRDefault="00C669B2"/>
    <w:p w:rsidR="00C669B2" w:rsidRPr="00EE5388" w:rsidRDefault="00C669B2" w:rsidP="003276CA">
      <w:pPr>
        <w:autoSpaceDE w:val="0"/>
        <w:autoSpaceDN w:val="0"/>
        <w:adjustRightInd w:val="0"/>
        <w:spacing w:after="0"/>
        <w:jc w:val="both"/>
        <w:rPr>
          <w:rFonts w:ascii="Garamond" w:hAnsi="Garamond" w:cs="Garamond"/>
        </w:rPr>
      </w:pPr>
      <w:r w:rsidRPr="00EE5388">
        <w:rPr>
          <w:rFonts w:ascii="Garamond" w:hAnsi="Garamond" w:cs="Garamond"/>
        </w:rPr>
        <w:t xml:space="preserve">Všem dodavatelům , kteří </w:t>
      </w:r>
      <w:r w:rsidR="003276CA">
        <w:rPr>
          <w:rFonts w:ascii="Garamond" w:hAnsi="Garamond" w:cs="Garamond"/>
        </w:rPr>
        <w:t xml:space="preserve">si stáhli či jinak </w:t>
      </w:r>
      <w:r w:rsidRPr="00EE5388">
        <w:rPr>
          <w:rFonts w:ascii="Garamond" w:hAnsi="Garamond" w:cs="Garamond"/>
        </w:rPr>
        <w:t>požádali o poskytnutí zadávací dokumentace nebo kterým byla zadávací</w:t>
      </w:r>
      <w:r w:rsidR="003276CA">
        <w:rPr>
          <w:rFonts w:ascii="Garamond" w:hAnsi="Garamond" w:cs="Garamond"/>
        </w:rPr>
        <w:t xml:space="preserve"> </w:t>
      </w:r>
      <w:r w:rsidRPr="00EE5388">
        <w:rPr>
          <w:rFonts w:ascii="Garamond" w:hAnsi="Garamond" w:cs="Garamond"/>
        </w:rPr>
        <w:t>dokumentace poskytnuta k dynamickému nákupnímu systému:</w:t>
      </w:r>
    </w:p>
    <w:p w:rsidR="00C669B2" w:rsidRPr="00EE5388" w:rsidRDefault="00C669B2" w:rsidP="00EE5388">
      <w:pPr>
        <w:rPr>
          <w:rFonts w:ascii="Garamond" w:hAnsi="Garamond" w:cs="Garamond"/>
        </w:rPr>
      </w:pPr>
    </w:p>
    <w:p w:rsidR="00C669B2" w:rsidRPr="00EE5388" w:rsidRDefault="00C669B2" w:rsidP="003276CA">
      <w:pPr>
        <w:jc w:val="both"/>
        <w:rPr>
          <w:rFonts w:ascii="Garamond" w:hAnsi="Garamond"/>
        </w:rPr>
      </w:pPr>
      <w:r w:rsidRPr="00EE5388">
        <w:rPr>
          <w:rFonts w:ascii="Garamond" w:hAnsi="Garamond"/>
        </w:rPr>
        <w:t xml:space="preserve">Název veřejné zakázky: </w:t>
      </w:r>
      <w:r w:rsidR="003276CA" w:rsidRPr="003276CA">
        <w:rPr>
          <w:rFonts w:ascii="Garamond" w:hAnsi="Garamond"/>
          <w:b/>
        </w:rPr>
        <w:t>Dynamický nákupní systém na dodávky tonerů, válců do tiskáren a kopírek</w:t>
      </w:r>
    </w:p>
    <w:p w:rsidR="00C669B2" w:rsidRPr="00EE5388" w:rsidRDefault="00C669B2" w:rsidP="00EE5388">
      <w:pPr>
        <w:jc w:val="both"/>
        <w:rPr>
          <w:rFonts w:ascii="Garamond" w:hAnsi="Garamond"/>
        </w:rPr>
      </w:pPr>
      <w:r w:rsidRPr="00EE5388">
        <w:rPr>
          <w:rFonts w:ascii="Garamond" w:hAnsi="Garamond"/>
        </w:rPr>
        <w:t>Zadavatel: Západočeská univerzita v Plzni</w:t>
      </w:r>
    </w:p>
    <w:p w:rsidR="00C669B2" w:rsidRPr="00EE5388" w:rsidRDefault="00C669B2" w:rsidP="00EE5388">
      <w:pPr>
        <w:jc w:val="both"/>
        <w:rPr>
          <w:rFonts w:ascii="Garamond" w:hAnsi="Garamond"/>
        </w:rPr>
      </w:pPr>
      <w:r w:rsidRPr="00EE5388">
        <w:rPr>
          <w:rFonts w:ascii="Garamond" w:hAnsi="Garamond"/>
        </w:rPr>
        <w:t>Univerzitní 8, 306 14 Plzeň</w:t>
      </w:r>
    </w:p>
    <w:p w:rsidR="00C669B2" w:rsidRPr="00EE5388" w:rsidRDefault="00C669B2" w:rsidP="00EE5388">
      <w:pPr>
        <w:jc w:val="both"/>
        <w:rPr>
          <w:rFonts w:ascii="Garamond" w:hAnsi="Garamond"/>
        </w:rPr>
      </w:pPr>
      <w:r w:rsidRPr="00EE5388">
        <w:rPr>
          <w:rFonts w:ascii="Garamond" w:hAnsi="Garamond"/>
        </w:rPr>
        <w:t>IČO: 49777513</w:t>
      </w:r>
    </w:p>
    <w:p w:rsidR="00C669B2" w:rsidRPr="00EE5388" w:rsidRDefault="00C669B2" w:rsidP="00EE5388">
      <w:pPr>
        <w:rPr>
          <w:rFonts w:ascii="Garamond" w:hAnsi="Garamond"/>
        </w:rPr>
      </w:pPr>
    </w:p>
    <w:p w:rsidR="00C669B2" w:rsidRPr="00EE5388" w:rsidRDefault="00C669B2" w:rsidP="00EE5388">
      <w:pPr>
        <w:autoSpaceDE w:val="0"/>
        <w:autoSpaceDN w:val="0"/>
        <w:adjustRightInd w:val="0"/>
        <w:spacing w:after="0"/>
        <w:jc w:val="both"/>
        <w:rPr>
          <w:rFonts w:ascii="Garamond" w:hAnsi="Garamond" w:cs="Garamond"/>
        </w:rPr>
      </w:pPr>
      <w:r w:rsidRPr="00EE5388">
        <w:rPr>
          <w:rFonts w:ascii="Garamond" w:hAnsi="Garamond" w:cs="Garamond"/>
        </w:rPr>
        <w:t>Věc:</w:t>
      </w:r>
    </w:p>
    <w:p w:rsidR="00C669B2" w:rsidRPr="00EE5388" w:rsidRDefault="00C669B2" w:rsidP="00EE5388">
      <w:pPr>
        <w:jc w:val="center"/>
        <w:rPr>
          <w:rFonts w:ascii="Garamond" w:hAnsi="Garamond" w:cs="Garamond,Bold"/>
          <w:b/>
          <w:bCs/>
        </w:rPr>
      </w:pPr>
      <w:r w:rsidRPr="00EE5388">
        <w:rPr>
          <w:rFonts w:ascii="Garamond" w:hAnsi="Garamond" w:cs="Garamond,Bold"/>
          <w:b/>
          <w:bCs/>
        </w:rPr>
        <w:t>Posky</w:t>
      </w:r>
      <w:r w:rsidR="00DC2D4F">
        <w:rPr>
          <w:rFonts w:ascii="Garamond" w:hAnsi="Garamond" w:cs="Garamond,Bold"/>
          <w:b/>
          <w:bCs/>
        </w:rPr>
        <w:t xml:space="preserve">tnutí dodatečných informací č. </w:t>
      </w:r>
      <w:r w:rsidR="003276CA">
        <w:rPr>
          <w:rFonts w:ascii="Garamond" w:hAnsi="Garamond" w:cs="Garamond,Bold"/>
          <w:b/>
          <w:bCs/>
        </w:rPr>
        <w:t>2</w:t>
      </w:r>
      <w:r w:rsidRPr="00EE5388">
        <w:rPr>
          <w:rFonts w:ascii="Garamond" w:hAnsi="Garamond" w:cs="Garamond,Bold"/>
          <w:b/>
          <w:bCs/>
        </w:rPr>
        <w:t xml:space="preserve"> k zadávacím podmínkám v souladu s § 49 odst. 4 zákona č. 137/2006 Sb., o veřejných zakázkách, ve znění pozdějších předpisů (dále jen „Zákon“)</w:t>
      </w:r>
    </w:p>
    <w:p w:rsidR="00502A7D" w:rsidRDefault="00502A7D" w:rsidP="00EE5388">
      <w:pPr>
        <w:rPr>
          <w:rFonts w:ascii="Garamond" w:hAnsi="Garamond" w:cs="Garamond,Bold"/>
          <w:bCs/>
        </w:rPr>
      </w:pPr>
      <w:r>
        <w:rPr>
          <w:rFonts w:ascii="Garamond" w:hAnsi="Garamond" w:cs="Garamond,Bold"/>
          <w:bCs/>
        </w:rPr>
        <w:t xml:space="preserve">Zadavatel mění délku dvou let zadávací lhůty na délku 4 let, tak jak je to uvedeno v zadávací dokumentaci k předmětnému DNS. Nové znění </w:t>
      </w:r>
      <w:r w:rsidR="00E319F3">
        <w:rPr>
          <w:rFonts w:ascii="Garamond" w:hAnsi="Garamond" w:cs="Garamond,Bold"/>
          <w:bCs/>
        </w:rPr>
        <w:t xml:space="preserve">Přílohy č. 4 </w:t>
      </w:r>
      <w:r>
        <w:rPr>
          <w:rFonts w:ascii="Garamond" w:hAnsi="Garamond" w:cs="Garamond,Bold"/>
          <w:bCs/>
        </w:rPr>
        <w:t>odrážky t</w:t>
      </w:r>
      <w:r w:rsidR="00E319F3">
        <w:rPr>
          <w:rFonts w:ascii="Garamond" w:hAnsi="Garamond" w:cs="Garamond,Bold"/>
          <w:bCs/>
        </w:rPr>
        <w:t>ý</w:t>
      </w:r>
      <w:r>
        <w:rPr>
          <w:rFonts w:ascii="Garamond" w:hAnsi="Garamond" w:cs="Garamond,Bold"/>
          <w:bCs/>
        </w:rPr>
        <w:t xml:space="preserve">kající se zadávací lhůty zní takto: </w:t>
      </w:r>
    </w:p>
    <w:p w:rsidR="00502A7D" w:rsidRPr="00502A7D" w:rsidRDefault="00502A7D" w:rsidP="00502A7D">
      <w:pPr>
        <w:pStyle w:val="Odstavecseseznamem"/>
        <w:numPr>
          <w:ilvl w:val="0"/>
          <w:numId w:val="1"/>
        </w:numPr>
        <w:rPr>
          <w:rFonts w:ascii="Garamond" w:hAnsi="Garamond" w:cs="Garamond,Bold"/>
          <w:bCs/>
        </w:rPr>
      </w:pPr>
      <w:r w:rsidRPr="00502A7D">
        <w:rPr>
          <w:rFonts w:cs="Arial"/>
          <w:sz w:val="24"/>
          <w:szCs w:val="24"/>
        </w:rPr>
        <w:t>budu(</w:t>
      </w:r>
      <w:proofErr w:type="spellStart"/>
      <w:r w:rsidRPr="00502A7D">
        <w:rPr>
          <w:rFonts w:cs="Arial"/>
          <w:sz w:val="24"/>
          <w:szCs w:val="24"/>
        </w:rPr>
        <w:t>eme</w:t>
      </w:r>
      <w:proofErr w:type="spellEnd"/>
      <w:r w:rsidRPr="00502A7D">
        <w:rPr>
          <w:rFonts w:cs="Arial"/>
          <w:sz w:val="24"/>
          <w:szCs w:val="24"/>
        </w:rPr>
        <w:t xml:space="preserve">) vázán(i) celým obsahem předběžné nabídky, a to po celou dobu běhu zadávací lhůty v délce </w:t>
      </w:r>
      <w:r w:rsidRPr="00502A7D">
        <w:rPr>
          <w:rFonts w:cs="Arial"/>
          <w:b/>
          <w:sz w:val="24"/>
          <w:szCs w:val="24"/>
        </w:rPr>
        <w:t>4 roků</w:t>
      </w:r>
      <w:r w:rsidRPr="00502A7D">
        <w:rPr>
          <w:rFonts w:cs="Arial"/>
          <w:sz w:val="24"/>
          <w:szCs w:val="24"/>
        </w:rPr>
        <w:t xml:space="preserve"> (tj. po dobu trvání dynamického nákupního systému).</w:t>
      </w:r>
      <w:r w:rsidRPr="00502A7D">
        <w:rPr>
          <w:rFonts w:ascii="Garamond" w:hAnsi="Garamond" w:cs="Garamond,Bold"/>
          <w:bCs/>
        </w:rPr>
        <w:t xml:space="preserve"> </w:t>
      </w:r>
    </w:p>
    <w:p w:rsidR="00EE5388" w:rsidRDefault="00E319F3" w:rsidP="00EE5388">
      <w:pPr>
        <w:jc w:val="both"/>
        <w:rPr>
          <w:rFonts w:ascii="Garamond" w:hAnsi="Garamond" w:cs="Garamond,Bold"/>
          <w:bCs/>
        </w:rPr>
      </w:pPr>
      <w:r>
        <w:rPr>
          <w:rFonts w:ascii="Garamond" w:hAnsi="Garamond" w:cs="Garamond,Bold"/>
          <w:bCs/>
        </w:rPr>
        <w:t>Zadavatel toto upravil v nové Příloze č. 4 zadávací dokumentace, jež je přílohou těchto dodatečných informací.</w:t>
      </w:r>
    </w:p>
    <w:p w:rsidR="00E319F3" w:rsidRDefault="00E319F3" w:rsidP="00EE5388">
      <w:pPr>
        <w:jc w:val="both"/>
        <w:rPr>
          <w:rFonts w:ascii="Garamond" w:hAnsi="Garamond" w:cs="Garamond,Bold"/>
          <w:bCs/>
        </w:rPr>
      </w:pPr>
      <w:r>
        <w:rPr>
          <w:rFonts w:ascii="Garamond" w:hAnsi="Garamond" w:cs="Garamond,Bold"/>
          <w:bCs/>
        </w:rPr>
        <w:t>Zájemci jsou povinni použít tuto no</w:t>
      </w:r>
      <w:bookmarkStart w:id="0" w:name="_GoBack"/>
      <w:bookmarkEnd w:id="0"/>
      <w:r>
        <w:rPr>
          <w:rFonts w:ascii="Garamond" w:hAnsi="Garamond" w:cs="Garamond,Bold"/>
          <w:bCs/>
        </w:rPr>
        <w:t>vou Přílohu č. 4 do své předběžné nabídky.</w:t>
      </w:r>
    </w:p>
    <w:p w:rsidR="00E319F3" w:rsidRDefault="00E319F3" w:rsidP="00E319F3">
      <w:pPr>
        <w:spacing w:after="0"/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Příloha: </w:t>
      </w:r>
    </w:p>
    <w:p w:rsidR="00E319F3" w:rsidRDefault="00E319F3" w:rsidP="00E319F3">
      <w:pPr>
        <w:jc w:val="both"/>
        <w:rPr>
          <w:rFonts w:ascii="Garamond" w:hAnsi="Garamond" w:cs="Garamond,Bold"/>
          <w:bCs/>
        </w:rPr>
      </w:pPr>
      <w:r w:rsidRPr="00E319F3">
        <w:rPr>
          <w:rFonts w:ascii="Garamond" w:hAnsi="Garamond"/>
          <w:b/>
          <w:i/>
        </w:rPr>
        <w:t>Priloha_c._4_DNS_tonery</w:t>
      </w:r>
      <w:r>
        <w:rPr>
          <w:rFonts w:ascii="Garamond" w:hAnsi="Garamond"/>
          <w:b/>
          <w:i/>
        </w:rPr>
        <w:t>_nova</w:t>
      </w:r>
      <w:r w:rsidRPr="00E319F3">
        <w:rPr>
          <w:rFonts w:ascii="Garamond" w:hAnsi="Garamond"/>
          <w:b/>
          <w:i/>
        </w:rPr>
        <w:t>.docx</w:t>
      </w:r>
    </w:p>
    <w:p w:rsidR="00E319F3" w:rsidRDefault="00E319F3" w:rsidP="00EE5388">
      <w:pPr>
        <w:jc w:val="both"/>
        <w:rPr>
          <w:rFonts w:ascii="Garamond" w:hAnsi="Garamond" w:cs="Garamond,Bold"/>
          <w:bCs/>
        </w:rPr>
      </w:pPr>
    </w:p>
    <w:p w:rsidR="00EE5388" w:rsidRPr="00EE5388" w:rsidRDefault="00EE5388" w:rsidP="00EE5388">
      <w:pPr>
        <w:jc w:val="both"/>
        <w:rPr>
          <w:rFonts w:ascii="Garamond" w:hAnsi="Garamond" w:cs="Garamond,Bold"/>
          <w:bCs/>
        </w:rPr>
      </w:pPr>
      <w:r w:rsidRPr="00EE5388">
        <w:rPr>
          <w:rFonts w:ascii="Garamond" w:hAnsi="Garamond" w:cs="Garamond,Bold"/>
          <w:bCs/>
        </w:rPr>
        <w:t>V Plzni dne viz elektronický podpis</w:t>
      </w:r>
    </w:p>
    <w:p w:rsidR="00EE5388" w:rsidRPr="00DF320A" w:rsidRDefault="00EE5388" w:rsidP="00EE5388">
      <w:pPr>
        <w:spacing w:line="264" w:lineRule="auto"/>
        <w:ind w:left="3540" w:firstLine="708"/>
        <w:rPr>
          <w:rFonts w:ascii="Garamond" w:hAnsi="Garamond"/>
        </w:rPr>
      </w:pPr>
      <w:r w:rsidRPr="00DF320A">
        <w:rPr>
          <w:rFonts w:ascii="Garamond" w:hAnsi="Garamond"/>
        </w:rPr>
        <w:lastRenderedPageBreak/>
        <w:t>……………………………………………………</w:t>
      </w:r>
      <w:r>
        <w:rPr>
          <w:rFonts w:ascii="Garamond" w:hAnsi="Garamond"/>
        </w:rPr>
        <w:t>…...</w:t>
      </w:r>
    </w:p>
    <w:p w:rsidR="00EE5388" w:rsidRDefault="00EE5388" w:rsidP="00EE5388">
      <w:pPr>
        <w:tabs>
          <w:tab w:val="center" w:pos="6804"/>
        </w:tabs>
        <w:spacing w:after="0"/>
        <w:rPr>
          <w:rFonts w:ascii="Garamond" w:hAnsi="Garamond"/>
        </w:rPr>
      </w:pPr>
      <w:r w:rsidRPr="00DF320A">
        <w:rPr>
          <w:rFonts w:ascii="Garamond" w:hAnsi="Garamond"/>
        </w:rPr>
        <w:tab/>
      </w:r>
      <w:r>
        <w:rPr>
          <w:rFonts w:ascii="Garamond" w:hAnsi="Garamond"/>
        </w:rPr>
        <w:t xml:space="preserve">z pov. Mgr. Martin Šlapák; </w:t>
      </w:r>
    </w:p>
    <w:p w:rsidR="00EE5388" w:rsidRPr="00DF320A" w:rsidRDefault="00EE5388" w:rsidP="00EE5388">
      <w:pPr>
        <w:tabs>
          <w:tab w:val="center" w:pos="6804"/>
        </w:tabs>
        <w:spacing w:after="0"/>
        <w:rPr>
          <w:rFonts w:ascii="Garamond" w:hAnsi="Garamond"/>
        </w:rPr>
      </w:pPr>
      <w:r>
        <w:rPr>
          <w:rFonts w:ascii="Garamond" w:hAnsi="Garamond"/>
        </w:rPr>
        <w:tab/>
        <w:t>elektronicky podepsáno</w:t>
      </w:r>
    </w:p>
    <w:p w:rsidR="00EE5388" w:rsidRPr="00DF320A" w:rsidRDefault="00EE5388" w:rsidP="00EE5388">
      <w:pPr>
        <w:tabs>
          <w:tab w:val="center" w:pos="6804"/>
        </w:tabs>
        <w:spacing w:after="0"/>
        <w:rPr>
          <w:rFonts w:ascii="Garamond" w:hAnsi="Garamond"/>
        </w:rPr>
      </w:pPr>
      <w:r w:rsidRPr="00DF320A">
        <w:rPr>
          <w:rFonts w:ascii="Garamond" w:hAnsi="Garamond"/>
        </w:rPr>
        <w:tab/>
      </w:r>
      <w:r w:rsidR="00DC2D4F">
        <w:rPr>
          <w:rFonts w:ascii="Garamond" w:hAnsi="Garamond"/>
        </w:rPr>
        <w:t>nákup a veřejné zakázky</w:t>
      </w:r>
    </w:p>
    <w:p w:rsidR="00EE5388" w:rsidRPr="00923D49" w:rsidRDefault="00EE5388" w:rsidP="00EE5388">
      <w:pPr>
        <w:tabs>
          <w:tab w:val="center" w:pos="6804"/>
        </w:tabs>
        <w:spacing w:after="0"/>
        <w:rPr>
          <w:rFonts w:ascii="Garamond" w:hAnsi="Garamond"/>
        </w:rPr>
      </w:pPr>
      <w:r w:rsidRPr="00DF320A">
        <w:rPr>
          <w:rFonts w:ascii="Garamond" w:hAnsi="Garamond"/>
        </w:rPr>
        <w:tab/>
        <w:t>Západočeská univerzita v Plzni</w:t>
      </w:r>
    </w:p>
    <w:p w:rsidR="00C669B2" w:rsidRDefault="00C669B2" w:rsidP="00C669B2"/>
    <w:sectPr w:rsidR="00C669B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9B2" w:rsidRDefault="00C669B2" w:rsidP="00C669B2">
      <w:pPr>
        <w:spacing w:after="0" w:line="240" w:lineRule="auto"/>
      </w:pPr>
      <w:r>
        <w:separator/>
      </w:r>
    </w:p>
  </w:endnote>
  <w:endnote w:type="continuationSeparator" w:id="0">
    <w:p w:rsidR="00C669B2" w:rsidRDefault="00C669B2" w:rsidP="00C66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9B2" w:rsidRDefault="00502A7D" w:rsidP="00C669B2">
    <w:pPr>
      <w:pStyle w:val="Zpat"/>
      <w:jc w:val="center"/>
    </w:pPr>
    <w:r>
      <w:rPr>
        <w:noProof/>
        <w:lang w:eastAsia="cs-CZ"/>
      </w:rPr>
      <w:drawing>
        <wp:inline distT="0" distB="0" distL="0" distR="0" wp14:anchorId="3773BCBA" wp14:editId="6E1BF200">
          <wp:extent cx="5759450" cy="1612744"/>
          <wp:effectExtent l="19050" t="0" r="0" b="0"/>
          <wp:docPr id="10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6127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9B2" w:rsidRDefault="00C669B2" w:rsidP="00C669B2">
      <w:pPr>
        <w:spacing w:after="0" w:line="240" w:lineRule="auto"/>
      </w:pPr>
      <w:r>
        <w:separator/>
      </w:r>
    </w:p>
  </w:footnote>
  <w:footnote w:type="continuationSeparator" w:id="0">
    <w:p w:rsidR="00C669B2" w:rsidRDefault="00C669B2" w:rsidP="00C669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9B2" w:rsidRDefault="00502A7D" w:rsidP="00C669B2">
    <w:pPr>
      <w:pStyle w:val="Zhlav"/>
      <w:jc w:val="center"/>
    </w:pPr>
    <w:r>
      <w:rPr>
        <w:noProof/>
        <w:lang w:eastAsia="cs-CZ"/>
      </w:rPr>
      <w:drawing>
        <wp:inline distT="0" distB="0" distL="0" distR="0" wp14:anchorId="52C3CB9A" wp14:editId="3C66C7D6">
          <wp:extent cx="5759450" cy="1408778"/>
          <wp:effectExtent l="19050" t="0" r="0" b="0"/>
          <wp:docPr id="7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408778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12A88"/>
    <w:multiLevelType w:val="hybridMultilevel"/>
    <w:tmpl w:val="7668CFC6"/>
    <w:lvl w:ilvl="0" w:tplc="890278AA">
      <w:numFmt w:val="bullet"/>
      <w:lvlText w:val="-"/>
      <w:lvlJc w:val="left"/>
      <w:pPr>
        <w:ind w:left="720" w:hanging="360"/>
      </w:pPr>
      <w:rPr>
        <w:rFonts w:ascii="Garamond" w:eastAsiaTheme="minorHAnsi" w:hAnsi="Garamond" w:cs="Garamond,Bold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9B2"/>
    <w:rsid w:val="003276CA"/>
    <w:rsid w:val="00502A7D"/>
    <w:rsid w:val="009A012E"/>
    <w:rsid w:val="00C669B2"/>
    <w:rsid w:val="00CD0987"/>
    <w:rsid w:val="00DC2D4F"/>
    <w:rsid w:val="00E319F3"/>
    <w:rsid w:val="00E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66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69B2"/>
  </w:style>
  <w:style w:type="paragraph" w:styleId="Zpat">
    <w:name w:val="footer"/>
    <w:basedOn w:val="Normln"/>
    <w:link w:val="ZpatChar"/>
    <w:uiPriority w:val="99"/>
    <w:unhideWhenUsed/>
    <w:rsid w:val="00C66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69B2"/>
  </w:style>
  <w:style w:type="paragraph" w:styleId="Textbubliny">
    <w:name w:val="Balloon Text"/>
    <w:basedOn w:val="Normln"/>
    <w:link w:val="TextbublinyChar"/>
    <w:uiPriority w:val="99"/>
    <w:semiHidden/>
    <w:unhideWhenUsed/>
    <w:rsid w:val="00C66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69B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02A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66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69B2"/>
  </w:style>
  <w:style w:type="paragraph" w:styleId="Zpat">
    <w:name w:val="footer"/>
    <w:basedOn w:val="Normln"/>
    <w:link w:val="ZpatChar"/>
    <w:uiPriority w:val="99"/>
    <w:unhideWhenUsed/>
    <w:rsid w:val="00C66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69B2"/>
  </w:style>
  <w:style w:type="paragraph" w:styleId="Textbubliny">
    <w:name w:val="Balloon Text"/>
    <w:basedOn w:val="Normln"/>
    <w:link w:val="TextbublinyChar"/>
    <w:uiPriority w:val="99"/>
    <w:semiHidden/>
    <w:unhideWhenUsed/>
    <w:rsid w:val="00C66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69B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02A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8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z/sOiGMl3h6nxChqFP3YJyKewkc=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6VbHQw4SrvQSpKHOMYTqBMzLt3c=</DigestValue>
    </Reference>
  </SignedInfo>
  <SignatureValue>ThKnZqdXu+Dio+EgcYxTbz1tkymuG7KBu08iXCsGR9C4+2zg+5jw5AwXHQyyhwBUNUUpqioaOvua
QmeQ6huNv6GConkV+bGYbW73GovdQc8NQN1cxrQXUry8Nap5/Bm6P2IDePV7Wv4DAhpVFguKNYk7
OYzvbYhjvYei2GewMNjos+zRayxA+vIENqq3ca9FxoNnRWAom1RD9erHfdz8jvKv6+BeikjoXlYB
1zCVDb6pXIR+tK9ktJC0QXaaitzOakfheNXEYxHr5ZCScPKrFOTP4pKedlychVQVWu5DoiXwGCTo
467JnPpA3803coQkZVNcrLcaL7vUpHw7IqGJdQ==</SignatureValue>
  <KeyInfo>
    <X509Data>
      <X509Certificate>MIIG8DCCBdigAwIBAgIDHVsbMA0GCSqGSIb3DQEBCwUAMF8xCzAJBgNVBAYTAkNaMSwwKgYDVQQK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mKGNh5ea21GZYEvE9ZlKyFxcW/M=</DigestValue>
      </Reference>
      <Reference URI="/word/media/image3.png?ContentType=image/png">
        <DigestMethod Algorithm="http://www.w3.org/2000/09/xmldsig#sha1"/>
        <DigestValue>ks3ltl7Fjtxvxwxa9KRE2aNhGiY=</DigestValue>
      </Reference>
      <Reference URI="/word/media/image1.png?ContentType=image/png">
        <DigestMethod Algorithm="http://www.w3.org/2000/09/xmldsig#sha1"/>
        <DigestValue>zjpu7/22D8nHd0UMg4U83iF/bPk=</DigestValue>
      </Reference>
      <Reference URI="/word/media/image2.jpeg?ContentType=image/jpeg">
        <DigestMethod Algorithm="http://www.w3.org/2000/09/xmldsig#sha1"/>
        <DigestValue>8HpCtVS+yGT1aAWaK3U1Z6uFv84=</DigestValue>
      </Reference>
      <Reference URI="/word/settings.xml?ContentType=application/vnd.openxmlformats-officedocument.wordprocessingml.settings+xml">
        <DigestMethod Algorithm="http://www.w3.org/2000/09/xmldsig#sha1"/>
        <DigestValue>efBnz6iY+6FelGiGwVEJoQgyqZc=</DigestValue>
      </Reference>
      <Reference URI="/word/webSettings.xml?ContentType=application/vnd.openxmlformats-officedocument.wordprocessingml.webSettings+xml">
        <DigestMethod Algorithm="http://www.w3.org/2000/09/xmldsig#sha1"/>
        <DigestValue>kFsAjze/ehve0zMiCDc7TYt8kuE=</DigestValue>
      </Reference>
      <Reference URI="/word/fontTable.xml?ContentType=application/vnd.openxmlformats-officedocument.wordprocessingml.fontTable+xml">
        <DigestMethod Algorithm="http://www.w3.org/2000/09/xmldsig#sha1"/>
        <DigestValue>v3wybR88IX/yHiSk5HZMLYdtsXM=</DigestValue>
      </Reference>
      <Reference URI="/word/styles.xml?ContentType=application/vnd.openxmlformats-officedocument.wordprocessingml.styles+xml">
        <DigestMethod Algorithm="http://www.w3.org/2000/09/xmldsig#sha1"/>
        <DigestValue>jKRgGBoQdkik+Mwqfyu85iljGB4=</DigestValue>
      </Reference>
      <Reference URI="/word/numbering.xml?ContentType=application/vnd.openxmlformats-officedocument.wordprocessingml.numbering+xml">
        <DigestMethod Algorithm="http://www.w3.org/2000/09/xmldsig#sha1"/>
        <DigestValue>/5kBlab/7d2KqWZB97CeaPrHNjU=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endnotes.xml?ContentType=application/vnd.openxmlformats-officedocument.wordprocessingml.endnotes+xml">
        <DigestMethod Algorithm="http://www.w3.org/2000/09/xmldsig#sha1"/>
        <DigestValue>Cem5IfvZeGcCai6apV07Hmi5rck=</DigestValue>
      </Reference>
      <Reference URI="/word/document.xml?ContentType=application/vnd.openxmlformats-officedocument.wordprocessingml.document.main+xml">
        <DigestMethod Algorithm="http://www.w3.org/2000/09/xmldsig#sha1"/>
        <DigestValue>o3n/muZF/rcUP7zzE41xSRUNe5g=</DigestValue>
      </Reference>
      <Reference URI="/word/footnotes.xml?ContentType=application/vnd.openxmlformats-officedocument.wordprocessingml.footnotes+xml">
        <DigestMethod Algorithm="http://www.w3.org/2000/09/xmldsig#sha1"/>
        <DigestValue>b46wejgRmcIqyY9AsUhjgrsi3mU=</DigestValue>
      </Reference>
      <Reference URI="/word/header1.xml?ContentType=application/vnd.openxmlformats-officedocument.wordprocessingml.header+xml">
        <DigestMethod Algorithm="http://www.w3.org/2000/09/xmldsig#sha1"/>
        <DigestValue>KOg6E0uwqI3u9GZF+/7AAG7bA6I=</DigestValue>
      </Reference>
      <Reference URI="/word/footer1.xml?ContentType=application/vnd.openxmlformats-officedocument.wordprocessingml.footer+xml">
        <DigestMethod Algorithm="http://www.w3.org/2000/09/xmldsig#sha1"/>
        <DigestValue>ylbF0B2oK+vaK6AE7SddyYmkP+A=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v/ex1wPaECbo6uIOzyeiBzfoKSw=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2aCvWiHHHdjIC7c/DZRNQCAZWDA=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7vXftOSYRQaIyCPQAMAG8LVAVuk=</DigestValue>
      </Reference>
    </Manifest>
    <SignatureProperties>
      <SignatureProperty Id="idSignatureTime" Target="#idPackageSignature">
        <mdssi:SignatureTime>
          <mdssi:Format>YYYY-MM-DDThh:mm:ssTZD</mdssi:Format>
          <mdssi:Value>2016-05-04T11:37:23Z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2016-05-04T11:37:23Z</xd:SigningTime>
          <xd:SigningCertificate>
            <xd:Cert>
              <xd:CertDigest>
                <DigestMethod Algorithm="http://www.w3.org/2000/09/xmldsig#sha1"/>
                <DigestValue>dzQkk13Ihn/0kAG3kYxLzOrAjDQ=</DigestValue>
              </xd:CertDigest>
              <xd:IssuerSerial>
                <X509IssuerName>CN=PostSignum Qualified CA 2, O="Česká pošta, s.p. [IČ 47114983]", C=CZ</X509IssuerName>
                <X509SerialNumber>1923867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188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Martin ŠLAPÁK</dc:creator>
  <cp:lastModifiedBy>Mgr. Martin ŠLAPÁK</cp:lastModifiedBy>
  <cp:revision>3</cp:revision>
  <dcterms:created xsi:type="dcterms:W3CDTF">2016-05-04T11:33:00Z</dcterms:created>
  <dcterms:modified xsi:type="dcterms:W3CDTF">2016-05-04T11:37:00Z</dcterms:modified>
</cp:coreProperties>
</file>