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1FBE3CA8" w14:textId="5F56FD9A" w:rsidR="002C628D" w:rsidRDefault="00021286" w:rsidP="002C628D">
      <w:pPr>
        <w:spacing w:after="0"/>
        <w:jc w:val="center"/>
        <w:rPr>
          <w:rFonts w:ascii="Arial" w:hAnsi="Arial" w:cs="Arial"/>
          <w:b/>
          <w:sz w:val="32"/>
          <w:szCs w:val="32"/>
        </w:rPr>
      </w:pPr>
      <w:r w:rsidRPr="00021286">
        <w:rPr>
          <w:rFonts w:ascii="Arial" w:hAnsi="Arial" w:cs="Arial"/>
          <w:b/>
          <w:sz w:val="32"/>
          <w:szCs w:val="32"/>
        </w:rPr>
        <w:t xml:space="preserve">ZČU v Plzni – </w:t>
      </w:r>
      <w:bookmarkStart w:id="0" w:name="_Hlk160538579"/>
      <w:r w:rsidR="002C628D">
        <w:rPr>
          <w:rFonts w:ascii="Arial" w:hAnsi="Arial" w:cs="Arial"/>
          <w:b/>
          <w:sz w:val="32"/>
          <w:szCs w:val="32"/>
        </w:rPr>
        <w:t>„</w:t>
      </w:r>
      <w:r>
        <w:rPr>
          <w:rFonts w:ascii="Arial" w:hAnsi="Arial" w:cs="Arial"/>
          <w:b/>
          <w:sz w:val="32"/>
          <w:szCs w:val="32"/>
        </w:rPr>
        <w:t>R</w:t>
      </w:r>
      <w:r w:rsidRPr="00021286">
        <w:rPr>
          <w:rFonts w:ascii="Arial" w:hAnsi="Arial" w:cs="Arial"/>
          <w:b/>
          <w:sz w:val="32"/>
          <w:szCs w:val="32"/>
        </w:rPr>
        <w:t>ekonstrukce posluchárny UP 10</w:t>
      </w:r>
      <w:r w:rsidR="003674BF">
        <w:rPr>
          <w:rFonts w:ascii="Arial" w:hAnsi="Arial" w:cs="Arial"/>
          <w:b/>
          <w:sz w:val="32"/>
          <w:szCs w:val="32"/>
        </w:rPr>
        <w:t>4</w:t>
      </w:r>
      <w:r w:rsidR="002C628D">
        <w:rPr>
          <w:rFonts w:ascii="Arial" w:hAnsi="Arial" w:cs="Arial"/>
          <w:b/>
          <w:sz w:val="32"/>
          <w:szCs w:val="32"/>
        </w:rPr>
        <w:t>“</w:t>
      </w:r>
      <w:r w:rsidR="003674BF">
        <w:rPr>
          <w:rFonts w:ascii="Arial" w:hAnsi="Arial" w:cs="Arial"/>
          <w:b/>
          <w:sz w:val="32"/>
          <w:szCs w:val="32"/>
        </w:rPr>
        <w:t>,</w:t>
      </w:r>
    </w:p>
    <w:p w14:paraId="00C8FBE1" w14:textId="40489649" w:rsidR="00751321" w:rsidRPr="00BA075D" w:rsidRDefault="00021286" w:rsidP="002C628D">
      <w:pPr>
        <w:spacing w:after="0"/>
        <w:jc w:val="center"/>
        <w:rPr>
          <w:rFonts w:ascii="Arial" w:hAnsi="Arial" w:cs="Arial"/>
          <w:b/>
          <w:sz w:val="32"/>
          <w:szCs w:val="32"/>
        </w:rPr>
      </w:pPr>
      <w:r w:rsidRPr="00021286">
        <w:rPr>
          <w:rFonts w:ascii="Arial" w:hAnsi="Arial" w:cs="Arial"/>
          <w:b/>
          <w:sz w:val="32"/>
          <w:szCs w:val="32"/>
        </w:rPr>
        <w:t>Univerzitní 22, Plzeň</w:t>
      </w:r>
      <w:bookmarkEnd w:id="0"/>
      <w:r w:rsidR="004F2CEB">
        <w:rPr>
          <w:rFonts w:ascii="Arial" w:hAnsi="Arial" w:cs="Arial"/>
          <w:b/>
          <w:sz w:val="32"/>
          <w:szCs w:val="32"/>
        </w:rPr>
        <w:t xml:space="preserve"> – 2. vyhlášení</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30A27799" w14:textId="0740EE72" w:rsidR="00F916F1" w:rsidRPr="00F916F1" w:rsidRDefault="00F916F1" w:rsidP="00F916F1">
      <w:pPr>
        <w:pStyle w:val="Nzev"/>
        <w:spacing w:after="120"/>
        <w:jc w:val="both"/>
        <w:rPr>
          <w:rFonts w:ascii="Arial" w:eastAsia="Arial" w:hAnsi="Arial"/>
          <w:b w:val="0"/>
          <w:sz w:val="20"/>
          <w:szCs w:val="20"/>
          <w:u w:val="none"/>
        </w:rPr>
      </w:pPr>
      <w:r w:rsidRPr="00F916F1">
        <w:rPr>
          <w:rFonts w:ascii="Arial" w:eastAsia="Arial" w:hAnsi="Arial"/>
          <w:b w:val="0"/>
          <w:sz w:val="20"/>
          <w:szCs w:val="20"/>
          <w:u w:val="none"/>
        </w:rPr>
        <w:t xml:space="preserve">Tato smlouva je uzavřena na základě výsledku </w:t>
      </w:r>
      <w:r w:rsidR="002C628D">
        <w:rPr>
          <w:rFonts w:ascii="Arial" w:eastAsia="Arial" w:hAnsi="Arial"/>
          <w:b w:val="0"/>
          <w:sz w:val="20"/>
          <w:szCs w:val="20"/>
          <w:u w:val="none"/>
        </w:rPr>
        <w:t>otevřeného nad</w:t>
      </w:r>
      <w:r w:rsidR="00A64874">
        <w:rPr>
          <w:rFonts w:ascii="Arial" w:eastAsia="Arial" w:hAnsi="Arial"/>
          <w:b w:val="0"/>
          <w:sz w:val="20"/>
          <w:szCs w:val="20"/>
          <w:u w:val="none"/>
        </w:rPr>
        <w:t>limitního řízení dle § 5</w:t>
      </w:r>
      <w:r w:rsidR="002C628D">
        <w:rPr>
          <w:rFonts w:ascii="Arial" w:eastAsia="Arial" w:hAnsi="Arial"/>
          <w:b w:val="0"/>
          <w:sz w:val="20"/>
          <w:szCs w:val="20"/>
          <w:u w:val="none"/>
        </w:rPr>
        <w:t>6</w:t>
      </w:r>
      <w:r w:rsidRPr="00F916F1">
        <w:rPr>
          <w:rFonts w:ascii="Arial" w:eastAsia="Arial" w:hAnsi="Arial"/>
          <w:b w:val="0"/>
          <w:sz w:val="20"/>
          <w:szCs w:val="20"/>
          <w:u w:val="none"/>
        </w:rPr>
        <w:t xml:space="preserve"> zák. č. 134/2016 Sb., </w:t>
      </w:r>
      <w:r w:rsidRPr="008645C6">
        <w:rPr>
          <w:rFonts w:ascii="Arial" w:eastAsia="Arial" w:hAnsi="Arial"/>
          <w:b w:val="0"/>
          <w:i/>
          <w:iCs/>
          <w:sz w:val="20"/>
          <w:szCs w:val="20"/>
          <w:u w:val="none"/>
        </w:rPr>
        <w:t>o</w:t>
      </w:r>
      <w:r w:rsidR="00612833">
        <w:rPr>
          <w:rFonts w:ascii="Arial" w:eastAsia="Arial" w:hAnsi="Arial"/>
          <w:b w:val="0"/>
          <w:i/>
          <w:iCs/>
          <w:sz w:val="20"/>
          <w:szCs w:val="20"/>
          <w:u w:val="none"/>
        </w:rPr>
        <w:t> </w:t>
      </w:r>
      <w:r w:rsidRPr="008645C6">
        <w:rPr>
          <w:rFonts w:ascii="Arial" w:eastAsia="Arial" w:hAnsi="Arial"/>
          <w:b w:val="0"/>
          <w:i/>
          <w:iCs/>
          <w:sz w:val="20"/>
          <w:szCs w:val="20"/>
          <w:u w:val="none"/>
        </w:rPr>
        <w:t>zadávání veřejných zakázek</w:t>
      </w:r>
      <w:r w:rsidR="00870823">
        <w:rPr>
          <w:rFonts w:ascii="Arial" w:eastAsia="Arial" w:hAnsi="Arial"/>
          <w:b w:val="0"/>
          <w:i/>
          <w:iCs/>
          <w:sz w:val="20"/>
          <w:szCs w:val="20"/>
          <w:u w:val="none"/>
        </w:rPr>
        <w:t xml:space="preserve"> </w:t>
      </w:r>
      <w:r w:rsidRPr="00F916F1">
        <w:rPr>
          <w:rFonts w:ascii="Arial" w:eastAsia="Arial" w:hAnsi="Arial"/>
          <w:b w:val="0"/>
          <w:sz w:val="20"/>
          <w:szCs w:val="20"/>
          <w:u w:val="none"/>
        </w:rPr>
        <w:t xml:space="preserve">(dále jen „ZZVZ“) </w:t>
      </w:r>
      <w:r w:rsidR="00870823">
        <w:rPr>
          <w:rFonts w:ascii="Arial" w:eastAsia="Arial" w:hAnsi="Arial"/>
          <w:b w:val="0"/>
          <w:sz w:val="20"/>
          <w:szCs w:val="20"/>
          <w:u w:val="none"/>
        </w:rPr>
        <w:t xml:space="preserve">veřejné zakázky </w:t>
      </w:r>
      <w:r w:rsidR="00870823" w:rsidRPr="00870823">
        <w:rPr>
          <w:rFonts w:ascii="Arial" w:eastAsia="Arial" w:hAnsi="Arial"/>
          <w:b w:val="0"/>
          <w:sz w:val="20"/>
          <w:szCs w:val="20"/>
          <w:u w:val="none"/>
        </w:rPr>
        <w:t xml:space="preserve">evidované na profilu zadavatele pod systémovým číslem: </w:t>
      </w:r>
      <w:r w:rsidR="004F2CEB" w:rsidRPr="004F2CEB">
        <w:rPr>
          <w:rFonts w:ascii="Arial" w:eastAsia="Arial" w:hAnsi="Arial"/>
          <w:b w:val="0"/>
          <w:sz w:val="20"/>
          <w:szCs w:val="20"/>
          <w:u w:val="none"/>
        </w:rPr>
        <w:t>P25V00000239</w:t>
      </w:r>
      <w:r w:rsidR="002908A7">
        <w:rPr>
          <w:rFonts w:ascii="Arial" w:eastAsia="Arial" w:hAnsi="Arial"/>
          <w:b w:val="0"/>
          <w:sz w:val="20"/>
          <w:szCs w:val="20"/>
          <w:u w:val="none"/>
        </w:rPr>
        <w:t xml:space="preserve"> </w:t>
      </w:r>
      <w:r w:rsidRPr="00F916F1">
        <w:rPr>
          <w:rFonts w:ascii="Arial" w:eastAsia="Arial" w:hAnsi="Arial"/>
          <w:b w:val="0"/>
          <w:sz w:val="20"/>
          <w:szCs w:val="20"/>
          <w:u w:val="none"/>
        </w:rPr>
        <w:t>(dále jen „</w:t>
      </w:r>
      <w:r w:rsidR="00A64874">
        <w:rPr>
          <w:rFonts w:ascii="Arial" w:eastAsia="Arial" w:hAnsi="Arial"/>
          <w:b w:val="0"/>
          <w:sz w:val="20"/>
          <w:szCs w:val="20"/>
          <w:u w:val="none"/>
        </w:rPr>
        <w:t>Zadávací řízení</w:t>
      </w:r>
      <w:r w:rsidRPr="00F916F1">
        <w:rPr>
          <w:rFonts w:ascii="Arial" w:eastAsia="Arial" w:hAnsi="Arial"/>
          <w:b w:val="0"/>
          <w:sz w:val="20"/>
          <w:szCs w:val="20"/>
          <w:u w:val="none"/>
        </w:rPr>
        <w:t>“)</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roofErr w:type="gramEnd"/>
      <w:r w:rsidR="001122D8" w:rsidRPr="00F916F1">
        <w:rPr>
          <w:rFonts w:ascii="Arial" w:hAnsi="Arial" w:cs="Arial"/>
          <w:sz w:val="20"/>
          <w:szCs w:val="20"/>
          <w:highlight w:val="yellow"/>
        </w:rPr>
        <w:t>.</w:t>
      </w:r>
    </w:p>
    <w:p w14:paraId="4A8F2696" w14:textId="77777777" w:rsidR="004C1619" w:rsidRPr="004C1619" w:rsidRDefault="004C1619" w:rsidP="004C1619">
      <w:pPr>
        <w:pStyle w:val="Default"/>
        <w:rPr>
          <w:rFonts w:ascii="Arial" w:eastAsia="Calibri" w:hAnsi="Arial" w:cs="Arial"/>
        </w:rPr>
      </w:pPr>
    </w:p>
    <w:p w14:paraId="0F6D573E" w14:textId="77777777" w:rsidR="002C628D" w:rsidRPr="00612833" w:rsidRDefault="002C628D" w:rsidP="002C628D">
      <w:pPr>
        <w:spacing w:after="0" w:line="240" w:lineRule="auto"/>
        <w:rPr>
          <w:rFonts w:ascii="Arial" w:hAnsi="Arial" w:cs="Arial"/>
          <w:sz w:val="20"/>
          <w:szCs w:val="20"/>
        </w:rPr>
      </w:pPr>
      <w:r w:rsidRPr="00612833">
        <w:rPr>
          <w:rFonts w:ascii="Arial" w:hAnsi="Arial" w:cs="Arial"/>
          <w:sz w:val="20"/>
          <w:szCs w:val="20"/>
        </w:rPr>
        <w:t>spolufinancováno z OP JAK.</w:t>
      </w:r>
    </w:p>
    <w:tbl>
      <w:tblPr>
        <w:tblStyle w:val="Mkatabulky"/>
        <w:tblpPr w:leftFromText="141" w:rightFromText="141" w:vertAnchor="text" w:horzAnchor="margin" w:tblpY="244"/>
        <w:tblW w:w="0" w:type="auto"/>
        <w:tblLook w:val="04A0" w:firstRow="1" w:lastRow="0" w:firstColumn="1" w:lastColumn="0" w:noHBand="0" w:noVBand="1"/>
      </w:tblPr>
      <w:tblGrid>
        <w:gridCol w:w="2122"/>
        <w:gridCol w:w="6940"/>
      </w:tblGrid>
      <w:tr w:rsidR="002C628D" w:rsidRPr="002C628D" w14:paraId="2F6A88D5" w14:textId="77777777" w:rsidTr="0039129F">
        <w:trPr>
          <w:trHeight w:val="274"/>
        </w:trPr>
        <w:tc>
          <w:tcPr>
            <w:tcW w:w="2122" w:type="dxa"/>
          </w:tcPr>
          <w:p w14:paraId="70B88C1C" w14:textId="77777777" w:rsidR="002C628D" w:rsidRPr="00612833" w:rsidRDefault="002C628D" w:rsidP="002C628D">
            <w:pPr>
              <w:tabs>
                <w:tab w:val="left" w:pos="1590"/>
              </w:tabs>
              <w:rPr>
                <w:rFonts w:ascii="Arial" w:eastAsia="Calibri" w:hAnsi="Arial" w:cs="Arial"/>
                <w:sz w:val="20"/>
                <w:szCs w:val="20"/>
              </w:rPr>
            </w:pPr>
            <w:r w:rsidRPr="00612833">
              <w:rPr>
                <w:rFonts w:ascii="Arial" w:eastAsia="Calibri" w:hAnsi="Arial" w:cs="Arial"/>
                <w:sz w:val="20"/>
                <w:szCs w:val="20"/>
              </w:rPr>
              <w:t>Název projektu:</w:t>
            </w:r>
          </w:p>
        </w:tc>
        <w:tc>
          <w:tcPr>
            <w:tcW w:w="6940" w:type="dxa"/>
            <w:vAlign w:val="center"/>
          </w:tcPr>
          <w:p w14:paraId="72E3FCEA" w14:textId="77777777" w:rsidR="002C628D" w:rsidRPr="00612833" w:rsidRDefault="002C628D" w:rsidP="002C628D">
            <w:pPr>
              <w:tabs>
                <w:tab w:val="left" w:pos="1590"/>
              </w:tabs>
              <w:rPr>
                <w:rFonts w:ascii="Arial" w:eastAsia="Calibri" w:hAnsi="Arial" w:cs="Arial"/>
                <w:b/>
                <w:bCs/>
                <w:sz w:val="20"/>
                <w:szCs w:val="20"/>
              </w:rPr>
            </w:pPr>
            <w:r w:rsidRPr="00612833">
              <w:rPr>
                <w:rFonts w:ascii="Arial" w:eastAsia="Calibri" w:hAnsi="Arial" w:cs="Arial"/>
                <w:b/>
                <w:bCs/>
                <w:sz w:val="20"/>
                <w:szCs w:val="20"/>
              </w:rPr>
              <w:t>ERDF KVALITA ZČU</w:t>
            </w:r>
          </w:p>
        </w:tc>
      </w:tr>
      <w:tr w:rsidR="002C628D" w:rsidRPr="002C628D" w14:paraId="12A6C54F" w14:textId="77777777" w:rsidTr="0039129F">
        <w:tc>
          <w:tcPr>
            <w:tcW w:w="2122" w:type="dxa"/>
          </w:tcPr>
          <w:p w14:paraId="05C6DDB3" w14:textId="77777777" w:rsidR="002C628D" w:rsidRPr="00612833" w:rsidRDefault="002C628D" w:rsidP="002C628D">
            <w:pPr>
              <w:tabs>
                <w:tab w:val="left" w:pos="1590"/>
              </w:tabs>
              <w:rPr>
                <w:rFonts w:ascii="Arial" w:eastAsia="Calibri" w:hAnsi="Arial" w:cs="Arial"/>
                <w:sz w:val="20"/>
                <w:szCs w:val="20"/>
              </w:rPr>
            </w:pPr>
            <w:proofErr w:type="spellStart"/>
            <w:r w:rsidRPr="00612833">
              <w:rPr>
                <w:rFonts w:ascii="Arial" w:eastAsia="Calibri" w:hAnsi="Arial" w:cs="Arial"/>
                <w:sz w:val="20"/>
                <w:szCs w:val="20"/>
              </w:rPr>
              <w:t>Reg</w:t>
            </w:r>
            <w:proofErr w:type="spellEnd"/>
            <w:r w:rsidRPr="00612833">
              <w:rPr>
                <w:rFonts w:ascii="Arial" w:eastAsia="Calibri" w:hAnsi="Arial" w:cs="Arial"/>
                <w:sz w:val="20"/>
                <w:szCs w:val="20"/>
              </w:rPr>
              <w:t xml:space="preserve">. číslo projektu: </w:t>
            </w:r>
          </w:p>
        </w:tc>
        <w:tc>
          <w:tcPr>
            <w:tcW w:w="6940" w:type="dxa"/>
            <w:vAlign w:val="center"/>
          </w:tcPr>
          <w:p w14:paraId="3933C8AF" w14:textId="61610F6E" w:rsidR="002C628D" w:rsidRPr="00612833" w:rsidRDefault="00E41422" w:rsidP="002C628D">
            <w:pPr>
              <w:tabs>
                <w:tab w:val="left" w:pos="1590"/>
              </w:tabs>
              <w:rPr>
                <w:rFonts w:ascii="Arial" w:eastAsia="Calibri" w:hAnsi="Arial" w:cs="Arial"/>
                <w:b/>
                <w:bCs/>
                <w:sz w:val="20"/>
                <w:szCs w:val="20"/>
              </w:rPr>
            </w:pPr>
            <w:r w:rsidRPr="00612833">
              <w:rPr>
                <w:rFonts w:ascii="Arial" w:hAnsi="Arial" w:cs="Arial"/>
                <w:b/>
                <w:bCs/>
                <w:sz w:val="20"/>
                <w:szCs w:val="20"/>
              </w:rPr>
              <w:t>CZ.02.02.01/00/23_023/0008982</w:t>
            </w:r>
          </w:p>
        </w:tc>
      </w:tr>
    </w:tbl>
    <w:p w14:paraId="22EC121C" w14:textId="77777777" w:rsidR="002C628D" w:rsidRPr="002C628D" w:rsidRDefault="002C628D" w:rsidP="002C628D">
      <w:pPr>
        <w:spacing w:before="120" w:after="120"/>
        <w:jc w:val="both"/>
        <w:rPr>
          <w:rFonts w:ascii="Arial" w:hAnsi="Arial" w:cs="Arial"/>
          <w:sz w:val="20"/>
          <w:szCs w:val="20"/>
          <w:highlight w:val="green"/>
        </w:rPr>
      </w:pPr>
    </w:p>
    <w:p w14:paraId="557F8EAB" w14:textId="77777777" w:rsidR="002C628D" w:rsidRPr="002C628D" w:rsidRDefault="002C628D" w:rsidP="002C628D">
      <w:pPr>
        <w:spacing w:before="120" w:after="120"/>
        <w:jc w:val="both"/>
        <w:rPr>
          <w:rFonts w:ascii="Arial" w:hAnsi="Arial" w:cs="Arial"/>
          <w:sz w:val="20"/>
          <w:szCs w:val="20"/>
          <w:highlight w:val="green"/>
        </w:rPr>
      </w:pPr>
    </w:p>
    <w:p w14:paraId="19910F70" w14:textId="77777777" w:rsidR="002C628D" w:rsidRPr="002C628D" w:rsidRDefault="002C628D" w:rsidP="002C628D">
      <w:pPr>
        <w:spacing w:before="120" w:after="120"/>
        <w:jc w:val="both"/>
        <w:rPr>
          <w:rFonts w:ascii="Arial" w:hAnsi="Arial" w:cs="Arial"/>
          <w:sz w:val="20"/>
          <w:szCs w:val="20"/>
          <w:highlight w:val="green"/>
        </w:rPr>
      </w:pPr>
    </w:p>
    <w:p w14:paraId="6D0A02F1" w14:textId="77777777" w:rsidR="002C628D" w:rsidRPr="002C628D" w:rsidRDefault="002C628D" w:rsidP="002C628D">
      <w:pPr>
        <w:autoSpaceDE w:val="0"/>
        <w:autoSpaceDN w:val="0"/>
        <w:adjustRightInd w:val="0"/>
        <w:spacing w:after="0" w:line="240" w:lineRule="auto"/>
        <w:rPr>
          <w:rFonts w:ascii="Arial" w:hAnsi="Arial" w:cs="Arial"/>
          <w:color w:val="000000"/>
          <w:sz w:val="24"/>
          <w:szCs w:val="24"/>
          <w:highlight w:val="green"/>
          <w:lang w:eastAsia="cs-CZ"/>
        </w:rPr>
      </w:pPr>
    </w:p>
    <w:p w14:paraId="20BEEB4E" w14:textId="77777777" w:rsidR="002C628D" w:rsidRDefault="002C628D" w:rsidP="009B0910">
      <w:pPr>
        <w:jc w:val="both"/>
        <w:rPr>
          <w:rFonts w:ascii="Arial" w:hAnsi="Arial" w:cs="Arial"/>
          <w:b/>
          <w:sz w:val="20"/>
          <w:szCs w:val="20"/>
        </w:rPr>
      </w:pPr>
    </w:p>
    <w:p w14:paraId="70C82C5E" w14:textId="5755E1E8"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73E771F2"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4E6DBE" w:rsidRPr="004E6DBE">
        <w:rPr>
          <w:rFonts w:ascii="Arial" w:hAnsi="Arial" w:cs="Arial"/>
          <w:sz w:val="20"/>
          <w:szCs w:val="20"/>
        </w:rPr>
        <w:t>prof. RNDr. Miroslav Lávičk</w:t>
      </w:r>
      <w:r w:rsidR="004E6DBE">
        <w:rPr>
          <w:rFonts w:ascii="Arial" w:hAnsi="Arial" w:cs="Arial"/>
          <w:sz w:val="20"/>
          <w:szCs w:val="20"/>
        </w:rPr>
        <w:t>a</w:t>
      </w:r>
      <w:r w:rsidR="004E6DBE" w:rsidRPr="004E6DBE">
        <w:rPr>
          <w:rFonts w:ascii="Arial" w:hAnsi="Arial" w:cs="Arial"/>
          <w:sz w:val="20"/>
          <w:szCs w:val="20"/>
        </w:rPr>
        <w:t>, Ph.D., rektor</w:t>
      </w:r>
    </w:p>
    <w:p w14:paraId="3E14F0BF" w14:textId="149B0DD5" w:rsidR="00021286" w:rsidRPr="008126EB" w:rsidRDefault="00751321" w:rsidP="00F916F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r w:rsidR="00F81EA3">
        <w:rPr>
          <w:rFonts w:ascii="Arial" w:hAnsi="Arial" w:cs="Arial"/>
          <w:sz w:val="20"/>
          <w:szCs w:val="20"/>
        </w:rPr>
        <w:t xml:space="preserve"> </w:t>
      </w:r>
      <w:r w:rsidR="008126EB" w:rsidRPr="008126EB">
        <w:rPr>
          <w:rFonts w:ascii="Arial" w:hAnsi="Arial" w:cs="Arial"/>
          <w:sz w:val="20"/>
          <w:szCs w:val="20"/>
        </w:rPr>
        <w:t>XXXX</w:t>
      </w:r>
      <w:r w:rsidR="00F92398" w:rsidRPr="008126EB">
        <w:rPr>
          <w:rFonts w:ascii="Arial" w:hAnsi="Arial" w:cs="Arial"/>
          <w:sz w:val="20"/>
          <w:szCs w:val="20"/>
        </w:rPr>
        <w:t>, tel.</w:t>
      </w:r>
      <w:r w:rsidR="00021286" w:rsidRPr="008126EB">
        <w:rPr>
          <w:rFonts w:ascii="Arial" w:hAnsi="Arial" w:cs="Arial"/>
          <w:sz w:val="20"/>
          <w:szCs w:val="20"/>
        </w:rPr>
        <w:t>:</w:t>
      </w:r>
      <w:r w:rsidR="00F92398" w:rsidRPr="008126EB">
        <w:rPr>
          <w:rFonts w:ascii="Arial" w:hAnsi="Arial" w:cs="Arial"/>
          <w:sz w:val="20"/>
          <w:szCs w:val="20"/>
        </w:rPr>
        <w:t xml:space="preserve"> </w:t>
      </w:r>
      <w:r w:rsidR="008126EB" w:rsidRPr="008126EB">
        <w:rPr>
          <w:rFonts w:ascii="Arial" w:hAnsi="Arial" w:cs="Arial"/>
          <w:sz w:val="20"/>
          <w:szCs w:val="20"/>
        </w:rPr>
        <w:t>XXXX</w:t>
      </w:r>
      <w:r w:rsidR="00F92398" w:rsidRPr="008126EB">
        <w:rPr>
          <w:rFonts w:ascii="Arial" w:hAnsi="Arial" w:cs="Arial"/>
          <w:sz w:val="20"/>
          <w:szCs w:val="20"/>
        </w:rPr>
        <w:t>,</w:t>
      </w:r>
    </w:p>
    <w:p w14:paraId="33028D7D" w14:textId="3D4A21B2" w:rsidR="00751321" w:rsidRDefault="008B57C8" w:rsidP="002C628D">
      <w:pPr>
        <w:spacing w:after="0" w:line="240" w:lineRule="auto"/>
        <w:jc w:val="both"/>
        <w:rPr>
          <w:rFonts w:ascii="Arial" w:hAnsi="Arial" w:cs="Arial"/>
          <w:sz w:val="20"/>
          <w:szCs w:val="20"/>
        </w:rPr>
      </w:pPr>
      <w:proofErr w:type="gramStart"/>
      <w:r w:rsidRPr="008126EB">
        <w:rPr>
          <w:rFonts w:ascii="Arial" w:hAnsi="Arial" w:cs="Arial"/>
          <w:sz w:val="20"/>
          <w:szCs w:val="20"/>
        </w:rPr>
        <w:t>e-</w:t>
      </w:r>
      <w:r w:rsidR="00F92398" w:rsidRPr="008126EB">
        <w:rPr>
          <w:rFonts w:ascii="Arial" w:hAnsi="Arial" w:cs="Arial"/>
          <w:sz w:val="20"/>
          <w:szCs w:val="20"/>
        </w:rPr>
        <w:t xml:space="preserve">mail: </w:t>
      </w:r>
      <w:r w:rsidR="00DB65AB">
        <w:rPr>
          <w:rFonts w:ascii="Arial" w:hAnsi="Arial" w:cs="Arial"/>
          <w:sz w:val="20"/>
          <w:szCs w:val="20"/>
        </w:rPr>
        <w:t xml:space="preserve"> </w:t>
      </w:r>
      <w:r w:rsidR="00DB65AB" w:rsidRPr="00DB65AB">
        <w:rPr>
          <w:rFonts w:ascii="Arial" w:hAnsi="Arial" w:cs="Arial"/>
          <w:i/>
          <w:iCs/>
          <w:sz w:val="20"/>
          <w:szCs w:val="20"/>
        </w:rPr>
        <w:t>bude</w:t>
      </w:r>
      <w:proofErr w:type="gramEnd"/>
      <w:r w:rsidR="00DB65AB" w:rsidRPr="00DB65AB">
        <w:rPr>
          <w:rFonts w:ascii="Arial" w:hAnsi="Arial" w:cs="Arial"/>
          <w:i/>
          <w:iCs/>
          <w:sz w:val="20"/>
          <w:szCs w:val="20"/>
        </w:rPr>
        <w:t xml:space="preserve"> doplněno před uzavřením smlouvy</w:t>
      </w:r>
      <w:r w:rsidR="00DB65AB">
        <w:rPr>
          <w:rFonts w:ascii="Arial" w:hAnsi="Arial" w:cs="Arial"/>
          <w:sz w:val="20"/>
          <w:szCs w:val="20"/>
        </w:rPr>
        <w:t xml:space="preserve"> </w:t>
      </w:r>
      <w:r w:rsidR="002C628D" w:rsidRPr="008126EB">
        <w:rPr>
          <w:rFonts w:ascii="Arial" w:hAnsi="Arial" w:cs="Arial"/>
          <w:sz w:val="20"/>
          <w:szCs w:val="20"/>
        </w:rPr>
        <w:t>(dále jen „Zástupce Objednatele“)</w:t>
      </w:r>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021286">
        <w:rPr>
          <w:rFonts w:ascii="Arial" w:hAnsi="Arial" w:cs="Arial"/>
          <w:b/>
          <w:bCs/>
          <w:i/>
          <w:iCs/>
          <w:sz w:val="20"/>
          <w:szCs w:val="20"/>
          <w:highlight w:val="yellow"/>
        </w:rPr>
        <w:fldChar w:fldCharType="begin">
          <w:ffData>
            <w:name w:val="Text6"/>
            <w:enabled/>
            <w:calcOnExit w:val="0"/>
            <w:textInput>
              <w:default w:val="název zhotovitele"/>
              <w:format w:val="None"/>
            </w:textInput>
          </w:ffData>
        </w:fldChar>
      </w:r>
      <w:bookmarkStart w:id="1" w:name="Text6"/>
      <w:r w:rsidRPr="00021286">
        <w:rPr>
          <w:rFonts w:ascii="Arial" w:hAnsi="Arial" w:cs="Arial"/>
          <w:b/>
          <w:bCs/>
          <w:i/>
          <w:iCs/>
          <w:sz w:val="20"/>
          <w:szCs w:val="20"/>
          <w:highlight w:val="yellow"/>
        </w:rPr>
        <w:instrText xml:space="preserve"> FORMTEXT </w:instrText>
      </w:r>
      <w:r w:rsidRPr="00021286">
        <w:rPr>
          <w:rFonts w:ascii="Arial" w:hAnsi="Arial" w:cs="Arial"/>
          <w:b/>
          <w:bCs/>
          <w:i/>
          <w:iCs/>
          <w:sz w:val="20"/>
          <w:szCs w:val="20"/>
          <w:highlight w:val="yellow"/>
        </w:rPr>
      </w:r>
      <w:r w:rsidRPr="00021286">
        <w:rPr>
          <w:rFonts w:ascii="Arial" w:hAnsi="Arial" w:cs="Arial"/>
          <w:b/>
          <w:bCs/>
          <w:i/>
          <w:iCs/>
          <w:sz w:val="20"/>
          <w:szCs w:val="20"/>
          <w:highlight w:val="yellow"/>
        </w:rPr>
        <w:fldChar w:fldCharType="separate"/>
      </w:r>
      <w:r w:rsidRPr="00021286">
        <w:rPr>
          <w:rFonts w:ascii="Arial" w:hAnsi="Arial" w:cs="Arial"/>
          <w:b/>
          <w:bCs/>
          <w:i/>
          <w:iCs/>
          <w:sz w:val="20"/>
          <w:szCs w:val="20"/>
          <w:highlight w:val="yellow"/>
        </w:rPr>
        <w:t>název zhotovitele</w:t>
      </w:r>
      <w:r w:rsidRPr="00021286">
        <w:rPr>
          <w:rFonts w:ascii="Arial" w:hAnsi="Arial" w:cs="Arial"/>
          <w:b/>
          <w:bCs/>
          <w:i/>
          <w:iCs/>
          <w:sz w:val="20"/>
          <w:szCs w:val="20"/>
          <w:highlight w:val="yellow"/>
        </w:rPr>
        <w:fldChar w:fldCharType="end"/>
      </w:r>
      <w:bookmarkEnd w:id="1"/>
    </w:p>
    <w:p w14:paraId="1F39763A" w14:textId="705FC91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021286">
        <w:rPr>
          <w:rFonts w:ascii="Arial" w:eastAsia="Arial" w:hAnsi="Arial" w:cs="Arial"/>
          <w:sz w:val="20"/>
          <w:szCs w:val="20"/>
          <w:lang w:eastAsia="cs-CZ"/>
        </w:rPr>
        <w:t>zapsaný v obchodním rejstříku pod sp. zn.:</w:t>
      </w:r>
      <w:bookmarkStart w:id="2" w:name="Text13"/>
      <w:r w:rsidR="002C628D">
        <w:rPr>
          <w:rFonts w:ascii="Arial" w:eastAsia="Arial" w:hAnsi="Arial" w:cs="Arial"/>
          <w:sz w:val="20"/>
          <w:szCs w:val="20"/>
          <w:lang w:eastAsia="cs-CZ"/>
        </w:rPr>
        <w:t xml:space="preserve"> </w:t>
      </w:r>
      <w:r w:rsidR="002C628D" w:rsidRPr="002C628D">
        <w:rPr>
          <w:rFonts w:ascii="Arial" w:eastAsia="Arial" w:hAnsi="Arial" w:cs="Arial"/>
          <w:sz w:val="20"/>
          <w:szCs w:val="20"/>
          <w:highlight w:val="yellow"/>
          <w:lang w:eastAsia="cs-CZ"/>
        </w:rPr>
        <w:t>……………</w:t>
      </w:r>
      <w:r w:rsidR="002C628D">
        <w:rPr>
          <w:rFonts w:ascii="Arial" w:eastAsia="Arial" w:hAnsi="Arial" w:cs="Arial"/>
          <w:sz w:val="20"/>
          <w:szCs w:val="20"/>
          <w:lang w:eastAsia="cs-CZ"/>
        </w:rPr>
        <w:t>.</w:t>
      </w:r>
      <w:bookmarkEnd w:id="2"/>
      <w:r w:rsidR="002C628D">
        <w:rPr>
          <w:rFonts w:ascii="Arial" w:eastAsia="Arial" w:hAnsi="Arial" w:cs="Arial"/>
          <w:sz w:val="20"/>
          <w:szCs w:val="20"/>
          <w:lang w:eastAsia="cs-CZ"/>
        </w:rPr>
        <w:t xml:space="preserve"> </w:t>
      </w:r>
      <w:r w:rsidRPr="00021286">
        <w:rPr>
          <w:rFonts w:ascii="Arial" w:eastAsia="Arial" w:hAnsi="Arial" w:cs="Arial"/>
          <w:sz w:val="20"/>
          <w:szCs w:val="20"/>
          <w:lang w:eastAsia="cs-CZ"/>
        </w:rPr>
        <w:t>vedenou u</w:t>
      </w:r>
      <w:r w:rsidRPr="00F916F1">
        <w:rPr>
          <w:rFonts w:ascii="Arial" w:eastAsia="Arial" w:hAnsi="Arial" w:cs="Arial"/>
          <w:sz w:val="20"/>
          <w:szCs w:val="20"/>
          <w:lang w:eastAsia="cs-CZ"/>
        </w:rPr>
        <w:t xml:space="preserve"> </w:t>
      </w:r>
      <w:r w:rsidR="002C628D" w:rsidRPr="002C628D">
        <w:rPr>
          <w:rFonts w:ascii="Arial" w:eastAsia="Arial" w:hAnsi="Arial" w:cs="Arial"/>
          <w:sz w:val="20"/>
          <w:szCs w:val="20"/>
          <w:highlight w:val="yellow"/>
          <w:lang w:eastAsia="cs-CZ"/>
        </w:rPr>
        <w:t>…………….</w:t>
      </w:r>
    </w:p>
    <w:p w14:paraId="7A7950EE" w14:textId="08EBF8F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002C628D" w:rsidRPr="002C628D">
        <w:rPr>
          <w:rFonts w:ascii="Arial" w:eastAsia="Arial" w:hAnsi="Arial" w:cs="Arial"/>
          <w:sz w:val="20"/>
          <w:szCs w:val="20"/>
          <w:highlight w:val="yellow"/>
          <w:lang w:eastAsia="cs-CZ"/>
        </w:rPr>
        <w:t>……………….</w:t>
      </w:r>
    </w:p>
    <w:p w14:paraId="1B22ADB4" w14:textId="1371A9B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002C628D" w:rsidRPr="002C628D">
        <w:rPr>
          <w:rFonts w:ascii="Arial" w:eastAsia="Arial" w:hAnsi="Arial" w:cs="Arial"/>
          <w:sz w:val="20"/>
          <w:szCs w:val="20"/>
          <w:highlight w:val="yellow"/>
          <w:lang w:eastAsia="cs-CZ"/>
        </w:rPr>
        <w:t>……………….</w:t>
      </w:r>
    </w:p>
    <w:p w14:paraId="1C6E93F5" w14:textId="3A8ECD95"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002C628D" w:rsidRPr="002C628D">
        <w:rPr>
          <w:rFonts w:ascii="Arial" w:eastAsia="Arial" w:hAnsi="Arial" w:cs="Arial"/>
          <w:sz w:val="20"/>
          <w:szCs w:val="20"/>
          <w:highlight w:val="yellow"/>
          <w:lang w:eastAsia="cs-CZ"/>
        </w:rPr>
        <w:t>……………….</w:t>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002C628D" w:rsidRPr="002C628D">
        <w:rPr>
          <w:rFonts w:ascii="Arial" w:eastAsia="Arial" w:hAnsi="Arial" w:cs="Arial"/>
          <w:sz w:val="20"/>
          <w:szCs w:val="20"/>
          <w:highlight w:val="yellow"/>
          <w:lang w:eastAsia="cs-CZ"/>
        </w:rPr>
        <w:t>…………….</w:t>
      </w:r>
      <w:r w:rsidRPr="00F916F1">
        <w:rPr>
          <w:rFonts w:ascii="Arial" w:eastAsia="Arial" w:hAnsi="Arial" w:cs="Arial"/>
          <w:sz w:val="20"/>
          <w:szCs w:val="20"/>
          <w:lang w:eastAsia="cs-CZ"/>
        </w:rPr>
        <w:t xml:space="preserve"> </w:t>
      </w:r>
    </w:p>
    <w:p w14:paraId="592ECF01" w14:textId="6E74B34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3" w:name="Text14"/>
      <w:r w:rsidR="002C628D" w:rsidRPr="002C628D">
        <w:rPr>
          <w:rFonts w:ascii="Arial" w:eastAsia="Arial" w:hAnsi="Arial" w:cs="Arial"/>
          <w:sz w:val="20"/>
          <w:szCs w:val="20"/>
          <w:highlight w:val="yellow"/>
          <w:lang w:eastAsia="cs-CZ"/>
        </w:rPr>
        <w:t>…………</w:t>
      </w:r>
      <w:proofErr w:type="gramStart"/>
      <w:r w:rsidR="002C628D" w:rsidRPr="002C628D">
        <w:rPr>
          <w:rFonts w:ascii="Arial" w:eastAsia="Arial" w:hAnsi="Arial" w:cs="Arial"/>
          <w:sz w:val="20"/>
          <w:szCs w:val="20"/>
          <w:highlight w:val="yellow"/>
          <w:lang w:eastAsia="cs-CZ"/>
        </w:rPr>
        <w:t>…….</w:t>
      </w:r>
      <w:proofErr w:type="gramEnd"/>
      <w:r w:rsidR="002C628D" w:rsidRPr="002C628D">
        <w:rPr>
          <w:rFonts w:ascii="Arial" w:eastAsia="Arial" w:hAnsi="Arial" w:cs="Arial"/>
          <w:sz w:val="20"/>
          <w:szCs w:val="20"/>
          <w:highlight w:val="yellow"/>
          <w:lang w:eastAsia="cs-CZ"/>
        </w:rPr>
        <w:t>.</w:t>
      </w:r>
      <w:bookmarkEnd w:id="3"/>
    </w:p>
    <w:p w14:paraId="66F02F0E" w14:textId="7CD4A17B" w:rsidR="00F916F1" w:rsidRPr="00F916F1" w:rsidRDefault="00F916F1" w:rsidP="00021286">
      <w:pPr>
        <w:spacing w:after="0" w:line="264" w:lineRule="auto"/>
        <w:jc w:val="both"/>
        <w:rPr>
          <w:rFonts w:ascii="Arial" w:eastAsia="Arial"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r w:rsidR="002C628D" w:rsidRPr="002C628D">
        <w:rPr>
          <w:rFonts w:ascii="Arial" w:eastAsia="Times New Roman" w:hAnsi="Arial" w:cs="Arial"/>
          <w:sz w:val="20"/>
          <w:szCs w:val="20"/>
          <w:highlight w:val="yellow"/>
          <w:lang w:eastAsia="cs-CZ"/>
        </w:rPr>
        <w:t>……………</w:t>
      </w:r>
      <w:r w:rsidRPr="00F916F1">
        <w:rPr>
          <w:rFonts w:ascii="Arial" w:eastAsia="Arial" w:hAnsi="Arial" w:cs="Arial"/>
          <w:sz w:val="20"/>
          <w:szCs w:val="20"/>
          <w:lang w:eastAsia="cs-CZ"/>
        </w:rPr>
        <w:t xml:space="preserve">, tel. </w:t>
      </w:r>
      <w:r w:rsidR="002C628D" w:rsidRPr="002C628D">
        <w:rPr>
          <w:rFonts w:ascii="Arial" w:eastAsia="Arial" w:hAnsi="Arial" w:cs="Arial"/>
          <w:sz w:val="20"/>
          <w:szCs w:val="20"/>
          <w:highlight w:val="yellow"/>
          <w:lang w:eastAsia="cs-CZ"/>
        </w:rPr>
        <w:t>……………...</w:t>
      </w:r>
      <w:r w:rsidRPr="00F916F1">
        <w:rPr>
          <w:rFonts w:ascii="Arial" w:eastAsia="Arial" w:hAnsi="Arial" w:cs="Arial"/>
          <w:sz w:val="20"/>
          <w:szCs w:val="20"/>
          <w:lang w:eastAsia="cs-CZ"/>
        </w:rPr>
        <w:t>, e-mail:</w:t>
      </w:r>
      <w:bookmarkStart w:id="4" w:name="Text15"/>
      <w:r w:rsidR="002C628D">
        <w:rPr>
          <w:rFonts w:ascii="Arial" w:eastAsia="Arial" w:hAnsi="Arial" w:cs="Arial"/>
          <w:sz w:val="20"/>
          <w:szCs w:val="20"/>
          <w:lang w:eastAsia="cs-CZ"/>
        </w:rPr>
        <w:t xml:space="preserve"> </w:t>
      </w:r>
      <w:r w:rsidR="002C628D" w:rsidRPr="002C628D">
        <w:rPr>
          <w:rFonts w:ascii="Arial" w:eastAsia="Arial" w:hAnsi="Arial" w:cs="Arial"/>
          <w:sz w:val="20"/>
          <w:szCs w:val="20"/>
          <w:highlight w:val="yellow"/>
          <w:lang w:eastAsia="cs-CZ"/>
        </w:rPr>
        <w:t>……………</w:t>
      </w:r>
      <w:bookmarkEnd w:id="4"/>
      <w:r w:rsidRPr="00F916F1">
        <w:rPr>
          <w:rFonts w:ascii="Arial" w:eastAsia="Arial" w:hAnsi="Arial" w:cs="Arial"/>
          <w:sz w:val="20"/>
          <w:szCs w:val="20"/>
          <w:lang w:eastAsia="cs-CZ"/>
        </w:rPr>
        <w:t xml:space="preserve"> (dále jen „Kontaktní osoba zhotovitele“)</w:t>
      </w:r>
    </w:p>
    <w:p w14:paraId="0ED743F7" w14:textId="77777777" w:rsidR="00751321" w:rsidRDefault="00751321" w:rsidP="00751321">
      <w:pPr>
        <w:spacing w:after="0" w:line="240" w:lineRule="auto"/>
        <w:ind w:left="567" w:hanging="567"/>
        <w:jc w:val="both"/>
        <w:rPr>
          <w:rFonts w:ascii="Arial" w:hAnsi="Arial" w:cs="Arial"/>
          <w:b/>
          <w:sz w:val="20"/>
          <w:szCs w:val="20"/>
          <w:highlight w:val="yellow"/>
        </w:rPr>
      </w:pP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7351965B" w:rsidR="00725681" w:rsidRPr="00696B7A" w:rsidRDefault="00FC662D" w:rsidP="005B4A4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w:t>
      </w:r>
      <w:r w:rsidR="00021286" w:rsidRPr="00021286">
        <w:rPr>
          <w:rFonts w:ascii="Arial" w:hAnsi="Arial" w:cs="Arial"/>
          <w:bCs/>
          <w:sz w:val="20"/>
          <w:szCs w:val="20"/>
        </w:rPr>
        <w:t>Rekonstrukce posluchárny UP 10</w:t>
      </w:r>
      <w:r w:rsidR="003674BF">
        <w:rPr>
          <w:rFonts w:ascii="Arial" w:hAnsi="Arial" w:cs="Arial"/>
          <w:bCs/>
          <w:sz w:val="20"/>
          <w:szCs w:val="20"/>
        </w:rPr>
        <w:t>4</w:t>
      </w:r>
      <w:r w:rsidR="002C628D">
        <w:rPr>
          <w:rFonts w:ascii="Arial" w:hAnsi="Arial" w:cs="Arial"/>
          <w:bCs/>
          <w:sz w:val="20"/>
          <w:szCs w:val="20"/>
        </w:rPr>
        <w:t>“</w:t>
      </w:r>
      <w:r w:rsidR="00021286" w:rsidRPr="00021286">
        <w:rPr>
          <w:rFonts w:ascii="Arial" w:hAnsi="Arial" w:cs="Arial"/>
          <w:bCs/>
          <w:sz w:val="20"/>
          <w:szCs w:val="20"/>
        </w:rPr>
        <w:t xml:space="preserve"> vč. </w:t>
      </w:r>
      <w:r w:rsidR="001D618C">
        <w:rPr>
          <w:rFonts w:ascii="Arial" w:hAnsi="Arial" w:cs="Arial"/>
          <w:bCs/>
          <w:sz w:val="20"/>
          <w:szCs w:val="20"/>
        </w:rPr>
        <w:t>vybavení interiéru</w:t>
      </w:r>
      <w:r w:rsidR="00021286" w:rsidRPr="00021286">
        <w:rPr>
          <w:rFonts w:ascii="Arial" w:hAnsi="Arial" w:cs="Arial"/>
          <w:bCs/>
          <w:sz w:val="20"/>
          <w:szCs w:val="20"/>
        </w:rPr>
        <w:t>, Univerzitní 22, Plzeň</w:t>
      </w:r>
      <w:r w:rsidR="00696B7A" w:rsidRPr="00696B7A">
        <w:rPr>
          <w:rFonts w:ascii="Arial" w:hAnsi="Arial" w:cs="Arial"/>
          <w:bCs/>
          <w:sz w:val="20"/>
          <w:szCs w:val="20"/>
        </w:rPr>
        <w:t xml:space="preserve"> </w:t>
      </w:r>
      <w:bookmarkStart w:id="5" w:name="_Hlk159486661"/>
      <w:r w:rsidR="00696B7A" w:rsidRPr="00696B7A">
        <w:rPr>
          <w:rFonts w:ascii="Arial" w:hAnsi="Arial" w:cs="Arial"/>
          <w:bCs/>
          <w:sz w:val="20"/>
          <w:szCs w:val="20"/>
        </w:rPr>
        <w:t>(dále jen „Stavba“)</w:t>
      </w:r>
      <w:bookmarkEnd w:id="5"/>
      <w:r w:rsidR="00696B7A" w:rsidRPr="00696B7A">
        <w:rPr>
          <w:rFonts w:ascii="Arial" w:hAnsi="Arial" w:cs="Arial"/>
          <w:bCs/>
          <w:sz w:val="20"/>
          <w:szCs w:val="20"/>
        </w:rPr>
        <w:t>, resp.</w:t>
      </w:r>
      <w:r w:rsidR="00696B7A">
        <w:rPr>
          <w:rFonts w:ascii="Arial" w:hAnsi="Arial" w:cs="Arial"/>
          <w:bCs/>
          <w:sz w:val="20"/>
          <w:szCs w:val="20"/>
        </w:rPr>
        <w:t xml:space="preserve"> </w:t>
      </w:r>
      <w:r w:rsidRPr="00696B7A">
        <w:rPr>
          <w:rFonts w:ascii="Arial" w:hAnsi="Arial" w:cs="Arial"/>
          <w:sz w:val="20"/>
          <w:szCs w:val="20"/>
          <w:lang w:eastAsia="cs-CZ"/>
        </w:rPr>
        <w:t xml:space="preserve">zajištění </w:t>
      </w:r>
      <w:r w:rsidR="00696B7A" w:rsidRPr="00696B7A">
        <w:rPr>
          <w:rFonts w:ascii="Arial" w:hAnsi="Arial" w:cs="Arial"/>
          <w:sz w:val="20"/>
          <w:szCs w:val="20"/>
          <w:lang w:eastAsia="cs-CZ"/>
        </w:rPr>
        <w:t>provedení stavební</w:t>
      </w:r>
      <w:r w:rsidR="002C628D">
        <w:rPr>
          <w:rFonts w:ascii="Arial" w:hAnsi="Arial" w:cs="Arial"/>
          <w:sz w:val="20"/>
          <w:szCs w:val="20"/>
          <w:lang w:eastAsia="cs-CZ"/>
        </w:rPr>
        <w:t>ch</w:t>
      </w:r>
      <w:r w:rsidR="00696B7A" w:rsidRPr="00696B7A">
        <w:rPr>
          <w:rFonts w:ascii="Arial" w:hAnsi="Arial" w:cs="Arial"/>
          <w:sz w:val="20"/>
          <w:szCs w:val="20"/>
          <w:lang w:eastAsia="cs-CZ"/>
        </w:rPr>
        <w:t xml:space="preserve"> prací a všech souvisejících činností specifikovaných v této smlouvě</w:t>
      </w:r>
      <w:r w:rsidR="00696B7A">
        <w:rPr>
          <w:rFonts w:ascii="Arial" w:hAnsi="Arial" w:cs="Arial"/>
          <w:sz w:val="20"/>
          <w:szCs w:val="20"/>
          <w:lang w:eastAsia="cs-CZ"/>
        </w:rPr>
        <w:t xml:space="preserve"> (dále jen „Dílo“)</w:t>
      </w:r>
      <w:r w:rsidR="00696B7A" w:rsidRPr="00696B7A">
        <w:rPr>
          <w:rFonts w:ascii="Arial" w:hAnsi="Arial" w:cs="Arial"/>
          <w:sz w:val="20"/>
          <w:szCs w:val="20"/>
          <w:lang w:eastAsia="cs-CZ"/>
        </w:rPr>
        <w:t xml:space="preserve">. </w:t>
      </w:r>
    </w:p>
    <w:p w14:paraId="62047791" w14:textId="68BACF80" w:rsidR="00BB1BA5" w:rsidRPr="00B10945" w:rsidRDefault="00BB1BA5" w:rsidP="00696B7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sidR="00A64874">
        <w:rPr>
          <w:rStyle w:val="l-L2Char"/>
          <w:rFonts w:eastAsia="Calibri" w:cs="Arial"/>
          <w:sz w:val="20"/>
          <w:szCs w:val="20"/>
        </w:rPr>
        <w:t>provádění S</w:t>
      </w:r>
      <w:r w:rsidRPr="00B10945">
        <w:rPr>
          <w:rStyle w:val="l-L2Char"/>
          <w:rFonts w:eastAsia="Calibri" w:cs="Arial"/>
          <w:sz w:val="20"/>
          <w:szCs w:val="20"/>
        </w:rPr>
        <w:t xml:space="preserve">tavby: </w:t>
      </w:r>
      <w:r w:rsidR="00EC1684" w:rsidRPr="00263895">
        <w:rPr>
          <w:rStyle w:val="l-L2Char"/>
          <w:rFonts w:eastAsia="Calibri" w:cs="Arial"/>
          <w:sz w:val="20"/>
          <w:szCs w:val="20"/>
        </w:rPr>
        <w:t xml:space="preserve">na pozemku parc. </w:t>
      </w:r>
      <w:r w:rsidR="00F466D0" w:rsidRPr="00263895">
        <w:rPr>
          <w:rStyle w:val="l-L2Char"/>
          <w:rFonts w:eastAsia="Calibri" w:cs="Arial"/>
          <w:sz w:val="20"/>
          <w:szCs w:val="20"/>
        </w:rPr>
        <w:t>č</w:t>
      </w:r>
      <w:r w:rsidR="00EC1684" w:rsidRPr="00263895">
        <w:rPr>
          <w:rStyle w:val="l-L2Char"/>
          <w:rFonts w:eastAsia="Calibri" w:cs="Arial"/>
          <w:sz w:val="20"/>
          <w:szCs w:val="20"/>
        </w:rPr>
        <w:t xml:space="preserve">. </w:t>
      </w:r>
      <w:r w:rsidR="00263895" w:rsidRPr="00263895">
        <w:rPr>
          <w:rStyle w:val="l-L2Char"/>
          <w:rFonts w:eastAsia="Calibri" w:cs="Arial"/>
          <w:sz w:val="20"/>
          <w:szCs w:val="20"/>
        </w:rPr>
        <w:t>8424/25</w:t>
      </w:r>
      <w:r w:rsidR="00EC1684" w:rsidRPr="00263895">
        <w:rPr>
          <w:rStyle w:val="l-L2Char"/>
          <w:rFonts w:eastAsia="Calibri" w:cs="Arial"/>
          <w:sz w:val="20"/>
          <w:szCs w:val="20"/>
        </w:rPr>
        <w:t xml:space="preserve">, k. ú. </w:t>
      </w:r>
      <w:r w:rsidR="00263895" w:rsidRPr="00263895">
        <w:rPr>
          <w:rStyle w:val="l-L2Char"/>
          <w:rFonts w:eastAsia="Calibri" w:cs="Arial"/>
          <w:sz w:val="20"/>
          <w:szCs w:val="20"/>
        </w:rPr>
        <w:t>Plzeň-město</w:t>
      </w:r>
      <w:r w:rsidR="00EC1684" w:rsidRPr="00263895">
        <w:rPr>
          <w:rStyle w:val="l-L2Char"/>
          <w:rFonts w:eastAsia="Calibri" w:cs="Arial"/>
          <w:sz w:val="20"/>
          <w:szCs w:val="20"/>
        </w:rPr>
        <w:t>; adresa</w:t>
      </w:r>
      <w:r w:rsidR="00725681" w:rsidRPr="00263895">
        <w:rPr>
          <w:rStyle w:val="l-L2Char"/>
          <w:rFonts w:eastAsia="Calibri" w:cs="Arial"/>
          <w:sz w:val="20"/>
          <w:szCs w:val="20"/>
        </w:rPr>
        <w:t xml:space="preserve"> </w:t>
      </w:r>
      <w:r w:rsidR="00263895" w:rsidRPr="00263895">
        <w:rPr>
          <w:rStyle w:val="l-L2Char"/>
          <w:rFonts w:eastAsia="Calibri" w:cs="Arial"/>
          <w:sz w:val="20"/>
          <w:szCs w:val="20"/>
        </w:rPr>
        <w:t>Plzeň, Univerzitní 22</w:t>
      </w:r>
    </w:p>
    <w:p w14:paraId="44C34532" w14:textId="5A6C3DD3"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6" w:name="_Hlk159486674"/>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 xml:space="preserve">Stavbu </w:t>
      </w:r>
      <w:r w:rsidRPr="00B84902">
        <w:rPr>
          <w:rFonts w:ascii="Arial" w:hAnsi="Arial" w:cs="Arial"/>
          <w:bCs/>
          <w:sz w:val="20"/>
          <w:szCs w:val="20"/>
          <w:lang w:eastAsia="cs-CZ"/>
        </w:rPr>
        <w:t>v rozsahu specifikovaném</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2CCDF4D8" w:rsidR="00B84902" w:rsidRPr="00B84902" w:rsidRDefault="00751321"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lastRenderedPageBreak/>
        <w:t>položkovým</w:t>
      </w:r>
      <w:r w:rsidR="001D618C">
        <w:rPr>
          <w:rFonts w:ascii="Arial" w:hAnsi="Arial" w:cs="Arial"/>
          <w:sz w:val="20"/>
          <w:szCs w:val="20"/>
        </w:rPr>
        <w:t>i</w:t>
      </w:r>
      <w:r w:rsidRPr="00B84902">
        <w:rPr>
          <w:rFonts w:ascii="Arial" w:hAnsi="Arial" w:cs="Arial"/>
          <w:sz w:val="20"/>
          <w:szCs w:val="20"/>
        </w:rPr>
        <w:t xml:space="preserve"> rozpočt</w:t>
      </w:r>
      <w:r w:rsidR="001D618C">
        <w:rPr>
          <w:rFonts w:ascii="Arial" w:hAnsi="Arial" w:cs="Arial"/>
          <w:sz w:val="20"/>
          <w:szCs w:val="20"/>
        </w:rPr>
        <w:t>y</w:t>
      </w:r>
      <w:r w:rsidRPr="00B84902">
        <w:rPr>
          <w:rFonts w:ascii="Arial" w:hAnsi="Arial" w:cs="Arial"/>
          <w:sz w:val="20"/>
          <w:szCs w:val="20"/>
        </w:rPr>
        <w:t xml:space="preserve"> (oceněným</w:t>
      </w:r>
      <w:r w:rsidR="001D618C">
        <w:rPr>
          <w:rFonts w:ascii="Arial" w:hAnsi="Arial" w:cs="Arial"/>
          <w:sz w:val="20"/>
          <w:szCs w:val="20"/>
        </w:rPr>
        <w:t>i</w:t>
      </w:r>
      <w:r w:rsidRPr="00B84902">
        <w:rPr>
          <w:rFonts w:ascii="Arial" w:hAnsi="Arial" w:cs="Arial"/>
          <w:sz w:val="20"/>
          <w:szCs w:val="20"/>
        </w:rPr>
        <w:t xml:space="preserve"> soupis</w:t>
      </w:r>
      <w:r w:rsidR="001D618C">
        <w:rPr>
          <w:rFonts w:ascii="Arial" w:hAnsi="Arial" w:cs="Arial"/>
          <w:sz w:val="20"/>
          <w:szCs w:val="20"/>
        </w:rPr>
        <w:t>y</w:t>
      </w:r>
      <w:r w:rsidRPr="00B84902">
        <w:rPr>
          <w:rFonts w:ascii="Arial" w:hAnsi="Arial" w:cs="Arial"/>
          <w:sz w:val="20"/>
          <w:szCs w:val="20"/>
        </w:rPr>
        <w:t xml:space="preserve"> prací</w:t>
      </w:r>
      <w:r w:rsidR="001D618C">
        <w:rPr>
          <w:rFonts w:ascii="Arial" w:hAnsi="Arial" w:cs="Arial"/>
          <w:sz w:val="20"/>
          <w:szCs w:val="20"/>
        </w:rPr>
        <w:t xml:space="preserve"> – UP10</w:t>
      </w:r>
      <w:r w:rsidR="003674BF">
        <w:rPr>
          <w:rFonts w:ascii="Arial" w:hAnsi="Arial" w:cs="Arial"/>
          <w:sz w:val="20"/>
          <w:szCs w:val="20"/>
        </w:rPr>
        <w:t>4</w:t>
      </w:r>
      <w:r w:rsidR="001D618C">
        <w:rPr>
          <w:rFonts w:ascii="Arial" w:hAnsi="Arial" w:cs="Arial"/>
          <w:sz w:val="20"/>
          <w:szCs w:val="20"/>
        </w:rPr>
        <w:t>, interiér</w:t>
      </w:r>
      <w:r w:rsidRPr="00B84902">
        <w:rPr>
          <w:rFonts w:ascii="Arial" w:hAnsi="Arial" w:cs="Arial"/>
          <w:sz w:val="20"/>
          <w:szCs w:val="20"/>
        </w:rPr>
        <w:t>)</w:t>
      </w:r>
      <w:r w:rsidR="009E690D">
        <w:rPr>
          <w:rFonts w:ascii="Arial" w:hAnsi="Arial" w:cs="Arial"/>
          <w:sz w:val="20"/>
          <w:szCs w:val="20"/>
        </w:rPr>
        <w:t xml:space="preserve"> včetně </w:t>
      </w:r>
      <w:r w:rsidR="009E690D" w:rsidRPr="009E690D">
        <w:rPr>
          <w:rFonts w:ascii="Arial" w:hAnsi="Arial" w:cs="Arial"/>
          <w:sz w:val="20"/>
          <w:szCs w:val="20"/>
        </w:rPr>
        <w:t>souhrnn</w:t>
      </w:r>
      <w:r w:rsidR="009E690D">
        <w:rPr>
          <w:rFonts w:ascii="Arial" w:hAnsi="Arial" w:cs="Arial"/>
          <w:sz w:val="20"/>
          <w:szCs w:val="20"/>
        </w:rPr>
        <w:t>ého</w:t>
      </w:r>
      <w:r w:rsidR="009E690D" w:rsidRPr="009E690D">
        <w:rPr>
          <w:rFonts w:ascii="Arial" w:hAnsi="Arial" w:cs="Arial"/>
          <w:sz w:val="20"/>
          <w:szCs w:val="20"/>
        </w:rPr>
        <w:t xml:space="preserve"> souč</w:t>
      </w:r>
      <w:r w:rsidR="009E690D">
        <w:rPr>
          <w:rFonts w:ascii="Arial" w:hAnsi="Arial" w:cs="Arial"/>
          <w:sz w:val="20"/>
          <w:szCs w:val="20"/>
        </w:rPr>
        <w:t>tu</w:t>
      </w:r>
      <w:r w:rsidR="009E690D" w:rsidRPr="009E690D">
        <w:rPr>
          <w:rFonts w:ascii="Arial" w:hAnsi="Arial" w:cs="Arial"/>
          <w:sz w:val="20"/>
          <w:szCs w:val="20"/>
        </w:rPr>
        <w:t xml:space="preserve"> dílčích výkazů</w:t>
      </w:r>
      <w:r w:rsidRPr="00B84902">
        <w:rPr>
          <w:rFonts w:ascii="Arial" w:hAnsi="Arial" w:cs="Arial"/>
          <w:sz w:val="20"/>
          <w:szCs w:val="20"/>
        </w:rPr>
        <w:t>, kter</w:t>
      </w:r>
      <w:r w:rsidR="009E690D">
        <w:rPr>
          <w:rFonts w:ascii="Arial" w:hAnsi="Arial" w:cs="Arial"/>
          <w:sz w:val="20"/>
          <w:szCs w:val="20"/>
        </w:rPr>
        <w:t>é</w:t>
      </w:r>
      <w:r w:rsidRPr="00B84902">
        <w:rPr>
          <w:rFonts w:ascii="Arial" w:hAnsi="Arial" w:cs="Arial"/>
          <w:sz w:val="20"/>
          <w:szCs w:val="20"/>
        </w:rPr>
        <w:t xml:space="preserve"> j</w:t>
      </w:r>
      <w:r w:rsidR="009E690D">
        <w:rPr>
          <w:rFonts w:ascii="Arial" w:hAnsi="Arial" w:cs="Arial"/>
          <w:sz w:val="20"/>
          <w:szCs w:val="20"/>
        </w:rPr>
        <w:t>sou</w:t>
      </w:r>
      <w:r w:rsidRPr="00B84902">
        <w:rPr>
          <w:rFonts w:ascii="Arial" w:hAnsi="Arial" w:cs="Arial"/>
          <w:sz w:val="20"/>
          <w:szCs w:val="20"/>
        </w:rPr>
        <w:t xml:space="preserve"> součástí této smlouvy jako její příloha č. 1</w:t>
      </w:r>
      <w:r w:rsidR="00BA075D" w:rsidRPr="00B84902">
        <w:rPr>
          <w:rFonts w:ascii="Arial" w:hAnsi="Arial" w:cs="Arial"/>
          <w:sz w:val="20"/>
          <w:szCs w:val="20"/>
        </w:rPr>
        <w:t xml:space="preserve"> a </w:t>
      </w:r>
    </w:p>
    <w:p w14:paraId="163F4419" w14:textId="30144642" w:rsidR="00A64874" w:rsidRPr="00B84902" w:rsidRDefault="00BA075D" w:rsidP="00B84902">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B84902">
        <w:rPr>
          <w:rFonts w:ascii="Arial" w:hAnsi="Arial" w:cs="Arial"/>
          <w:bCs/>
          <w:sz w:val="20"/>
          <w:szCs w:val="20"/>
          <w:lang w:eastAsia="cs-CZ"/>
        </w:rPr>
        <w:t>v </w:t>
      </w:r>
      <w:r w:rsidRPr="00B84902">
        <w:rPr>
          <w:rFonts w:ascii="Arial" w:hAnsi="Arial" w:cs="Arial"/>
          <w:bCs/>
          <w:sz w:val="20"/>
          <w:szCs w:val="20"/>
        </w:rPr>
        <w:t>souladu</w:t>
      </w:r>
      <w:r w:rsidRPr="00B84902">
        <w:rPr>
          <w:rFonts w:ascii="Arial" w:hAnsi="Arial" w:cs="Arial"/>
          <w:bCs/>
          <w:sz w:val="20"/>
          <w:szCs w:val="20"/>
          <w:lang w:eastAsia="cs-CZ"/>
        </w:rPr>
        <w:t xml:space="preserve"> s </w:t>
      </w:r>
      <w:r w:rsidR="0087493D" w:rsidRPr="00B84902">
        <w:rPr>
          <w:rFonts w:ascii="Arial" w:hAnsi="Arial" w:cs="Arial"/>
          <w:bCs/>
          <w:sz w:val="20"/>
          <w:szCs w:val="20"/>
          <w:lang w:eastAsia="cs-CZ"/>
        </w:rPr>
        <w:t xml:space="preserve">projektovou </w:t>
      </w:r>
      <w:r w:rsidRPr="00B84902">
        <w:rPr>
          <w:rFonts w:ascii="Arial" w:hAnsi="Arial" w:cs="Arial"/>
          <w:bCs/>
          <w:sz w:val="20"/>
          <w:szCs w:val="20"/>
          <w:lang w:eastAsia="cs-CZ"/>
        </w:rPr>
        <w:t>d</w:t>
      </w:r>
      <w:r w:rsidR="00EC1684" w:rsidRPr="00B84902">
        <w:rPr>
          <w:rFonts w:ascii="Arial" w:hAnsi="Arial" w:cs="Arial"/>
          <w:bCs/>
          <w:sz w:val="20"/>
          <w:szCs w:val="20"/>
          <w:lang w:eastAsia="cs-CZ"/>
        </w:rPr>
        <w:t>okumentac</w:t>
      </w:r>
      <w:r w:rsidRPr="00B84902">
        <w:rPr>
          <w:rFonts w:ascii="Arial" w:hAnsi="Arial" w:cs="Arial"/>
          <w:bCs/>
          <w:sz w:val="20"/>
          <w:szCs w:val="20"/>
          <w:lang w:eastAsia="cs-CZ"/>
        </w:rPr>
        <w:t>í</w:t>
      </w:r>
      <w:r w:rsidR="00EC1684" w:rsidRPr="00B84902">
        <w:rPr>
          <w:rFonts w:ascii="Arial" w:hAnsi="Arial" w:cs="Arial"/>
          <w:bCs/>
          <w:sz w:val="20"/>
          <w:szCs w:val="20"/>
          <w:lang w:eastAsia="cs-CZ"/>
        </w:rPr>
        <w:t xml:space="preserve"> </w:t>
      </w:r>
      <w:r w:rsidR="005E767A" w:rsidRPr="00B84902">
        <w:rPr>
          <w:rFonts w:ascii="Arial" w:hAnsi="Arial" w:cs="Arial"/>
          <w:bCs/>
          <w:sz w:val="20"/>
          <w:szCs w:val="20"/>
          <w:lang w:eastAsia="cs-CZ"/>
        </w:rPr>
        <w:t>„</w:t>
      </w:r>
      <w:r w:rsidR="00122E81">
        <w:rPr>
          <w:rFonts w:ascii="Arial" w:hAnsi="Arial" w:cs="Arial"/>
          <w:bCs/>
          <w:sz w:val="20"/>
          <w:szCs w:val="20"/>
          <w:lang w:eastAsia="cs-CZ"/>
        </w:rPr>
        <w:t>ZČU – Rekonstrukce poslucháren UP 101, 104, 108, 112 a</w:t>
      </w:r>
      <w:r w:rsidR="00612833">
        <w:rPr>
          <w:rFonts w:ascii="Arial" w:hAnsi="Arial" w:cs="Arial"/>
          <w:bCs/>
          <w:sz w:val="20"/>
          <w:szCs w:val="20"/>
          <w:lang w:eastAsia="cs-CZ"/>
        </w:rPr>
        <w:t> </w:t>
      </w:r>
      <w:r w:rsidR="00122E81">
        <w:rPr>
          <w:rFonts w:ascii="Arial" w:hAnsi="Arial" w:cs="Arial"/>
          <w:bCs/>
          <w:sz w:val="20"/>
          <w:szCs w:val="20"/>
          <w:lang w:eastAsia="cs-CZ"/>
        </w:rPr>
        <w:t>115, Univerzitní 22, Plzeň</w:t>
      </w:r>
      <w:r w:rsidR="005E767A" w:rsidRPr="00B84902">
        <w:rPr>
          <w:rFonts w:ascii="Arial" w:hAnsi="Arial" w:cs="Arial"/>
          <w:bCs/>
          <w:sz w:val="20"/>
          <w:szCs w:val="20"/>
          <w:lang w:eastAsia="cs-CZ"/>
        </w:rPr>
        <w:t>“</w:t>
      </w:r>
      <w:r w:rsidRPr="00B84902">
        <w:rPr>
          <w:rFonts w:ascii="Arial" w:hAnsi="Arial" w:cs="Arial"/>
          <w:bCs/>
          <w:sz w:val="20"/>
          <w:szCs w:val="20"/>
          <w:lang w:eastAsia="cs-CZ"/>
        </w:rPr>
        <w:t>, kterou</w:t>
      </w:r>
      <w:r w:rsidR="00EC1684" w:rsidRPr="00B84902">
        <w:rPr>
          <w:rFonts w:ascii="Arial" w:hAnsi="Arial" w:cs="Arial"/>
          <w:bCs/>
          <w:sz w:val="20"/>
          <w:szCs w:val="20"/>
          <w:lang w:eastAsia="cs-CZ"/>
        </w:rPr>
        <w:t xml:space="preserve"> vypracoval</w:t>
      </w:r>
      <w:r w:rsidR="00122E81">
        <w:rPr>
          <w:rFonts w:ascii="Arial" w:hAnsi="Arial" w:cs="Arial"/>
          <w:bCs/>
          <w:sz w:val="20"/>
          <w:szCs w:val="20"/>
          <w:lang w:eastAsia="cs-CZ"/>
        </w:rPr>
        <w:t>a</w:t>
      </w:r>
      <w:r w:rsidR="00EC1684" w:rsidRPr="00B84902">
        <w:rPr>
          <w:rFonts w:ascii="Arial" w:hAnsi="Arial" w:cs="Arial"/>
          <w:bCs/>
          <w:sz w:val="20"/>
          <w:szCs w:val="20"/>
          <w:lang w:eastAsia="cs-CZ"/>
        </w:rPr>
        <w:t xml:space="preserve"> </w:t>
      </w:r>
      <w:r w:rsidR="005E767A" w:rsidRPr="00122E81">
        <w:rPr>
          <w:rFonts w:ascii="Arial" w:hAnsi="Arial" w:cs="Arial"/>
          <w:bCs/>
          <w:sz w:val="20"/>
          <w:szCs w:val="20"/>
          <w:lang w:eastAsia="cs-CZ"/>
        </w:rPr>
        <w:t>v 0</w:t>
      </w:r>
      <w:r w:rsidR="00122E81" w:rsidRPr="00122E81">
        <w:rPr>
          <w:rFonts w:ascii="Arial" w:hAnsi="Arial" w:cs="Arial"/>
          <w:bCs/>
          <w:sz w:val="20"/>
          <w:szCs w:val="20"/>
          <w:lang w:eastAsia="cs-CZ"/>
        </w:rPr>
        <w:t>2</w:t>
      </w:r>
      <w:r w:rsidR="005E767A" w:rsidRPr="00122E81">
        <w:rPr>
          <w:rFonts w:ascii="Arial" w:hAnsi="Arial" w:cs="Arial"/>
          <w:bCs/>
          <w:sz w:val="20"/>
          <w:szCs w:val="20"/>
          <w:lang w:eastAsia="cs-CZ"/>
        </w:rPr>
        <w:t>/202</w:t>
      </w:r>
      <w:r w:rsidR="00122E81" w:rsidRPr="00122E81">
        <w:rPr>
          <w:rFonts w:ascii="Arial" w:hAnsi="Arial" w:cs="Arial"/>
          <w:bCs/>
          <w:sz w:val="20"/>
          <w:szCs w:val="20"/>
          <w:lang w:eastAsia="cs-CZ"/>
        </w:rPr>
        <w:t>1</w:t>
      </w:r>
      <w:r w:rsidR="005E767A" w:rsidRPr="00122E81">
        <w:rPr>
          <w:rFonts w:ascii="Arial" w:hAnsi="Arial" w:cs="Arial"/>
          <w:bCs/>
          <w:sz w:val="20"/>
          <w:szCs w:val="20"/>
          <w:lang w:eastAsia="cs-CZ"/>
        </w:rPr>
        <w:t xml:space="preserve"> </w:t>
      </w:r>
      <w:r w:rsidR="00EC1684" w:rsidRPr="00122E81">
        <w:rPr>
          <w:rFonts w:ascii="Arial" w:hAnsi="Arial" w:cs="Arial"/>
          <w:bCs/>
          <w:sz w:val="20"/>
          <w:szCs w:val="20"/>
          <w:lang w:eastAsia="cs-CZ"/>
        </w:rPr>
        <w:t>projek</w:t>
      </w:r>
      <w:r w:rsidR="00122E81" w:rsidRPr="00122E81">
        <w:rPr>
          <w:rFonts w:ascii="Arial" w:hAnsi="Arial" w:cs="Arial"/>
          <w:bCs/>
          <w:sz w:val="20"/>
          <w:szCs w:val="20"/>
          <w:lang w:eastAsia="cs-CZ"/>
        </w:rPr>
        <w:t>ční firma A</w:t>
      </w:r>
      <w:r w:rsidR="007E7C9B">
        <w:rPr>
          <w:rFonts w:ascii="Arial" w:hAnsi="Arial" w:cs="Arial"/>
          <w:bCs/>
          <w:sz w:val="20"/>
          <w:szCs w:val="20"/>
          <w:lang w:eastAsia="cs-CZ"/>
        </w:rPr>
        <w:t>TELIER SOUKUP OPL ŠVEHLA s.r.o.</w:t>
      </w:r>
      <w:r w:rsidR="005E767A" w:rsidRPr="00122E81">
        <w:rPr>
          <w:rFonts w:ascii="Arial" w:hAnsi="Arial" w:cs="Arial"/>
          <w:bCs/>
          <w:sz w:val="20"/>
          <w:szCs w:val="20"/>
          <w:lang w:eastAsia="cs-CZ"/>
        </w:rPr>
        <w:t xml:space="preserve">, </w:t>
      </w:r>
      <w:r w:rsidR="00122E81" w:rsidRPr="00122E81">
        <w:rPr>
          <w:rFonts w:ascii="Arial" w:hAnsi="Arial" w:cs="Arial"/>
          <w:bCs/>
          <w:sz w:val="20"/>
          <w:szCs w:val="20"/>
          <w:lang w:eastAsia="cs-CZ"/>
        </w:rPr>
        <w:t>Klatovská třída 818/11</w:t>
      </w:r>
      <w:r w:rsidR="005E767A" w:rsidRPr="00122E81">
        <w:rPr>
          <w:rFonts w:ascii="Arial" w:hAnsi="Arial" w:cs="Arial"/>
          <w:bCs/>
          <w:sz w:val="20"/>
          <w:szCs w:val="20"/>
          <w:lang w:eastAsia="cs-CZ"/>
        </w:rPr>
        <w:t xml:space="preserve">, </w:t>
      </w:r>
      <w:r w:rsidR="00122E81" w:rsidRPr="00122E81">
        <w:rPr>
          <w:rFonts w:ascii="Arial" w:hAnsi="Arial" w:cs="Arial"/>
          <w:bCs/>
          <w:sz w:val="20"/>
          <w:szCs w:val="20"/>
          <w:lang w:eastAsia="cs-CZ"/>
        </w:rPr>
        <w:t>301 00</w:t>
      </w:r>
      <w:r w:rsidR="005E767A" w:rsidRPr="00122E81">
        <w:rPr>
          <w:rFonts w:ascii="Arial" w:hAnsi="Arial" w:cs="Arial"/>
          <w:bCs/>
          <w:sz w:val="20"/>
          <w:szCs w:val="20"/>
          <w:lang w:eastAsia="cs-CZ"/>
        </w:rPr>
        <w:t xml:space="preserve"> </w:t>
      </w:r>
      <w:r w:rsidR="00122E81" w:rsidRPr="00122E81">
        <w:rPr>
          <w:rFonts w:ascii="Arial" w:hAnsi="Arial" w:cs="Arial"/>
          <w:bCs/>
          <w:sz w:val="20"/>
          <w:szCs w:val="20"/>
          <w:lang w:eastAsia="cs-CZ"/>
        </w:rPr>
        <w:t>Plzeň</w:t>
      </w:r>
      <w:r w:rsidR="00F81EA3" w:rsidRPr="00122E81">
        <w:rPr>
          <w:rFonts w:ascii="Arial" w:hAnsi="Arial" w:cs="Arial"/>
          <w:bCs/>
          <w:sz w:val="20"/>
          <w:szCs w:val="20"/>
          <w:lang w:eastAsia="cs-CZ"/>
        </w:rPr>
        <w:t>, IČ</w:t>
      </w:r>
      <w:r w:rsidR="0087493D" w:rsidRPr="00122E81">
        <w:rPr>
          <w:rFonts w:ascii="Arial" w:hAnsi="Arial" w:cs="Arial"/>
          <w:bCs/>
          <w:sz w:val="20"/>
          <w:szCs w:val="20"/>
          <w:lang w:eastAsia="cs-CZ"/>
        </w:rPr>
        <w:t xml:space="preserve">O </w:t>
      </w:r>
      <w:r w:rsidR="00122E81" w:rsidRPr="00122E81">
        <w:rPr>
          <w:rFonts w:ascii="Arial" w:hAnsi="Arial" w:cs="Arial"/>
          <w:bCs/>
          <w:sz w:val="20"/>
          <w:szCs w:val="20"/>
          <w:lang w:eastAsia="cs-CZ"/>
        </w:rPr>
        <w:t>252</w:t>
      </w:r>
      <w:r w:rsidR="007E7C9B">
        <w:rPr>
          <w:rFonts w:ascii="Arial" w:hAnsi="Arial" w:cs="Arial"/>
          <w:bCs/>
          <w:sz w:val="20"/>
          <w:szCs w:val="20"/>
          <w:lang w:eastAsia="cs-CZ"/>
        </w:rPr>
        <w:t xml:space="preserve"> </w:t>
      </w:r>
      <w:r w:rsidR="00122E81" w:rsidRPr="00122E81">
        <w:rPr>
          <w:rFonts w:ascii="Arial" w:hAnsi="Arial" w:cs="Arial"/>
          <w:bCs/>
          <w:sz w:val="20"/>
          <w:szCs w:val="20"/>
          <w:lang w:eastAsia="cs-CZ"/>
        </w:rPr>
        <w:t>29</w:t>
      </w:r>
      <w:r w:rsidR="007E7C9B">
        <w:rPr>
          <w:rFonts w:ascii="Arial" w:hAnsi="Arial" w:cs="Arial"/>
          <w:bCs/>
          <w:sz w:val="20"/>
          <w:szCs w:val="20"/>
          <w:lang w:eastAsia="cs-CZ"/>
        </w:rPr>
        <w:t xml:space="preserve"> </w:t>
      </w:r>
      <w:r w:rsidR="00122E81" w:rsidRPr="00122E81">
        <w:rPr>
          <w:rFonts w:ascii="Arial" w:hAnsi="Arial" w:cs="Arial"/>
          <w:bCs/>
          <w:sz w:val="20"/>
          <w:szCs w:val="20"/>
          <w:lang w:eastAsia="cs-CZ"/>
        </w:rPr>
        <w:t>869</w:t>
      </w:r>
      <w:r w:rsidR="00520D98" w:rsidRPr="00122E81">
        <w:rPr>
          <w:rFonts w:ascii="Arial" w:hAnsi="Arial" w:cs="Arial"/>
          <w:bCs/>
          <w:sz w:val="20"/>
          <w:szCs w:val="20"/>
          <w:lang w:eastAsia="cs-CZ"/>
        </w:rPr>
        <w:t xml:space="preserve"> (dále</w:t>
      </w:r>
      <w:r w:rsidR="00520D98" w:rsidRPr="00B84902">
        <w:rPr>
          <w:rFonts w:ascii="Arial" w:hAnsi="Arial" w:cs="Arial"/>
          <w:bCs/>
          <w:sz w:val="20"/>
          <w:szCs w:val="20"/>
          <w:lang w:eastAsia="cs-CZ"/>
        </w:rPr>
        <w:t xml:space="preserve"> jen „PD“)</w:t>
      </w:r>
      <w:r w:rsidR="002F6A59">
        <w:rPr>
          <w:rFonts w:ascii="Arial" w:hAnsi="Arial" w:cs="Arial"/>
          <w:bCs/>
          <w:sz w:val="20"/>
          <w:szCs w:val="20"/>
          <w:lang w:eastAsia="cs-CZ"/>
        </w:rPr>
        <w:t xml:space="preserve"> – </w:t>
      </w:r>
      <w:r w:rsidR="00644A1C">
        <w:rPr>
          <w:rFonts w:ascii="Arial" w:hAnsi="Arial" w:cs="Arial"/>
          <w:bCs/>
          <w:sz w:val="20"/>
          <w:szCs w:val="20"/>
          <w:lang w:eastAsia="cs-CZ"/>
        </w:rPr>
        <w:t xml:space="preserve">relevantní je pouze </w:t>
      </w:r>
      <w:r w:rsidR="002F6A59">
        <w:rPr>
          <w:rFonts w:ascii="Arial" w:hAnsi="Arial" w:cs="Arial"/>
          <w:bCs/>
          <w:sz w:val="20"/>
          <w:szCs w:val="20"/>
          <w:lang w:eastAsia="cs-CZ"/>
        </w:rPr>
        <w:t>část</w:t>
      </w:r>
      <w:r w:rsidR="000670BB">
        <w:rPr>
          <w:rFonts w:ascii="Arial" w:hAnsi="Arial" w:cs="Arial"/>
          <w:bCs/>
          <w:sz w:val="20"/>
          <w:szCs w:val="20"/>
          <w:lang w:eastAsia="cs-CZ"/>
        </w:rPr>
        <w:t xml:space="preserve"> PD</w:t>
      </w:r>
      <w:r w:rsidR="002F6A59">
        <w:rPr>
          <w:rFonts w:ascii="Arial" w:hAnsi="Arial" w:cs="Arial"/>
          <w:bCs/>
          <w:sz w:val="20"/>
          <w:szCs w:val="20"/>
          <w:lang w:eastAsia="cs-CZ"/>
        </w:rPr>
        <w:t>, týkající se UP 10</w:t>
      </w:r>
      <w:r w:rsidR="003674BF">
        <w:rPr>
          <w:rFonts w:ascii="Arial" w:hAnsi="Arial" w:cs="Arial"/>
          <w:bCs/>
          <w:sz w:val="20"/>
          <w:szCs w:val="20"/>
          <w:lang w:eastAsia="cs-CZ"/>
        </w:rPr>
        <w:t>4</w:t>
      </w:r>
      <w:r w:rsidR="001D618C">
        <w:rPr>
          <w:rFonts w:ascii="Arial" w:hAnsi="Arial" w:cs="Arial"/>
          <w:bCs/>
          <w:sz w:val="20"/>
          <w:szCs w:val="20"/>
          <w:lang w:eastAsia="cs-CZ"/>
        </w:rPr>
        <w:t xml:space="preserve"> vč. interiéru</w:t>
      </w:r>
      <w:r w:rsidR="00644A1C">
        <w:rPr>
          <w:rFonts w:ascii="Arial" w:hAnsi="Arial" w:cs="Arial"/>
          <w:bCs/>
          <w:sz w:val="20"/>
          <w:szCs w:val="20"/>
          <w:lang w:eastAsia="cs-CZ"/>
        </w:rPr>
        <w:t xml:space="preserve"> (viz i detailnější popis níže)</w:t>
      </w:r>
      <w:r w:rsidR="005E767A" w:rsidRPr="00B84902">
        <w:rPr>
          <w:rFonts w:ascii="Arial" w:hAnsi="Arial" w:cs="Arial"/>
          <w:bCs/>
          <w:sz w:val="20"/>
          <w:szCs w:val="20"/>
          <w:lang w:eastAsia="cs-CZ"/>
        </w:rPr>
        <w:t xml:space="preserve">. </w:t>
      </w:r>
    </w:p>
    <w:p w14:paraId="3FF78263" w14:textId="146B463E" w:rsidR="009439A1" w:rsidRPr="002C1271"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CE" w:hAnsi="Arial CE" w:cs="Arial"/>
          <w:bCs/>
          <w:sz w:val="20"/>
          <w:szCs w:val="20"/>
          <w:lang w:eastAsia="cs-CZ"/>
        </w:rPr>
      </w:pPr>
      <w:r w:rsidRPr="002C1271">
        <w:rPr>
          <w:rFonts w:ascii="Arial CE" w:hAnsi="Arial CE" w:cs="Arial"/>
          <w:bCs/>
          <w:sz w:val="20"/>
          <w:szCs w:val="20"/>
          <w:lang w:eastAsia="cs-CZ"/>
        </w:rPr>
        <w:t xml:space="preserve">Předmětem </w:t>
      </w:r>
      <w:r w:rsidR="00696B7A" w:rsidRPr="002C1271">
        <w:rPr>
          <w:rFonts w:ascii="Arial CE" w:hAnsi="Arial CE" w:cs="Arial"/>
          <w:bCs/>
          <w:sz w:val="20"/>
          <w:szCs w:val="20"/>
          <w:lang w:eastAsia="cs-CZ"/>
        </w:rPr>
        <w:t>D</w:t>
      </w:r>
      <w:r w:rsidRPr="002C1271">
        <w:rPr>
          <w:rFonts w:ascii="Arial CE" w:hAnsi="Arial CE" w:cs="Arial"/>
          <w:bCs/>
          <w:sz w:val="20"/>
          <w:szCs w:val="20"/>
          <w:lang w:eastAsia="cs-CZ"/>
        </w:rPr>
        <w:t>íla j</w:t>
      </w:r>
      <w:r w:rsidR="003B0AD9" w:rsidRPr="002C1271">
        <w:rPr>
          <w:rFonts w:ascii="Arial CE" w:hAnsi="Arial CE" w:cs="Arial"/>
          <w:bCs/>
          <w:sz w:val="20"/>
          <w:szCs w:val="20"/>
          <w:lang w:eastAsia="cs-CZ"/>
        </w:rPr>
        <w:t>sou</w:t>
      </w:r>
      <w:r w:rsidRPr="002C1271">
        <w:rPr>
          <w:rFonts w:ascii="Arial CE" w:hAnsi="Arial CE" w:cs="Arial"/>
          <w:bCs/>
          <w:sz w:val="20"/>
          <w:szCs w:val="20"/>
          <w:lang w:eastAsia="cs-CZ"/>
        </w:rPr>
        <w:t xml:space="preserve"> stavební a </w:t>
      </w:r>
      <w:r w:rsidR="00725681" w:rsidRPr="002C1271">
        <w:rPr>
          <w:rFonts w:ascii="Arial CE" w:hAnsi="Arial CE" w:cs="Arial"/>
          <w:bCs/>
          <w:sz w:val="20"/>
          <w:szCs w:val="20"/>
          <w:lang w:eastAsia="cs-CZ"/>
        </w:rPr>
        <w:t>montážní</w:t>
      </w:r>
      <w:r w:rsidRPr="002C1271">
        <w:rPr>
          <w:rFonts w:ascii="Arial CE" w:hAnsi="Arial CE" w:cs="Arial"/>
          <w:bCs/>
          <w:sz w:val="20"/>
          <w:szCs w:val="20"/>
          <w:lang w:eastAsia="cs-CZ"/>
        </w:rPr>
        <w:t xml:space="preserve"> práce</w:t>
      </w:r>
      <w:r w:rsidR="00725681" w:rsidRPr="002C1271">
        <w:rPr>
          <w:rFonts w:ascii="Arial CE" w:hAnsi="Arial CE" w:cs="Arial"/>
          <w:bCs/>
          <w:sz w:val="20"/>
          <w:szCs w:val="20"/>
          <w:lang w:eastAsia="cs-CZ"/>
        </w:rPr>
        <w:t xml:space="preserve">, </w:t>
      </w:r>
      <w:r w:rsidR="00A9784D" w:rsidRPr="002C1271">
        <w:rPr>
          <w:rFonts w:ascii="Arial CE" w:hAnsi="Arial CE" w:cs="Arial"/>
          <w:bCs/>
          <w:sz w:val="20"/>
          <w:szCs w:val="20"/>
          <w:lang w:eastAsia="cs-CZ"/>
        </w:rPr>
        <w:t xml:space="preserve">bourání, </w:t>
      </w:r>
      <w:r w:rsidR="00725681" w:rsidRPr="002C1271">
        <w:rPr>
          <w:rFonts w:ascii="Arial CE" w:hAnsi="Arial CE" w:cs="Arial"/>
          <w:bCs/>
          <w:sz w:val="20"/>
          <w:szCs w:val="20"/>
          <w:lang w:eastAsia="cs-CZ"/>
        </w:rPr>
        <w:t>demontáže</w:t>
      </w:r>
      <w:r w:rsidRPr="002C1271">
        <w:rPr>
          <w:rFonts w:ascii="Arial CE" w:hAnsi="Arial CE" w:cs="Arial"/>
          <w:bCs/>
          <w:sz w:val="20"/>
          <w:szCs w:val="20"/>
          <w:lang w:eastAsia="cs-CZ"/>
        </w:rPr>
        <w:t xml:space="preserve"> </w:t>
      </w:r>
      <w:r w:rsidR="00725681" w:rsidRPr="002C1271">
        <w:rPr>
          <w:rFonts w:ascii="Arial CE" w:hAnsi="Arial CE" w:cs="Arial"/>
          <w:bCs/>
          <w:sz w:val="20"/>
          <w:szCs w:val="20"/>
          <w:lang w:eastAsia="cs-CZ"/>
        </w:rPr>
        <w:t>a</w:t>
      </w:r>
      <w:r w:rsidR="00BA075D" w:rsidRPr="002C1271">
        <w:rPr>
          <w:rFonts w:ascii="Arial CE" w:hAnsi="Arial CE" w:cs="Arial"/>
          <w:bCs/>
          <w:sz w:val="20"/>
          <w:szCs w:val="20"/>
          <w:lang w:eastAsia="cs-CZ"/>
        </w:rPr>
        <w:t> </w:t>
      </w:r>
      <w:r w:rsidR="00725681" w:rsidRPr="002C1271">
        <w:rPr>
          <w:rFonts w:ascii="Arial CE" w:hAnsi="Arial CE" w:cs="Arial"/>
          <w:bCs/>
          <w:sz w:val="20"/>
          <w:szCs w:val="20"/>
          <w:lang w:eastAsia="cs-CZ"/>
        </w:rPr>
        <w:t xml:space="preserve">dodávky potřebné pro provedení </w:t>
      </w:r>
      <w:r w:rsidR="0015471A" w:rsidRPr="002C1271">
        <w:rPr>
          <w:rFonts w:ascii="Arial CE" w:hAnsi="Arial CE" w:cs="Arial"/>
          <w:bCs/>
          <w:sz w:val="20"/>
          <w:szCs w:val="20"/>
          <w:lang w:eastAsia="cs-CZ"/>
        </w:rPr>
        <w:t xml:space="preserve">rekonstrukce </w:t>
      </w:r>
      <w:r w:rsidR="00122E81" w:rsidRPr="002C1271">
        <w:rPr>
          <w:rFonts w:ascii="Arial CE" w:hAnsi="Arial CE" w:cs="Arial"/>
          <w:bCs/>
          <w:sz w:val="20"/>
          <w:szCs w:val="20"/>
          <w:lang w:eastAsia="cs-CZ"/>
        </w:rPr>
        <w:t>posluchárny UP 10</w:t>
      </w:r>
      <w:r w:rsidR="003674BF">
        <w:rPr>
          <w:rFonts w:ascii="Arial CE" w:hAnsi="Arial CE" w:cs="Arial"/>
          <w:bCs/>
          <w:sz w:val="20"/>
          <w:szCs w:val="20"/>
          <w:lang w:eastAsia="cs-CZ"/>
        </w:rPr>
        <w:t>4</w:t>
      </w:r>
      <w:r w:rsidR="00122E81" w:rsidRPr="002C1271">
        <w:rPr>
          <w:rFonts w:ascii="Arial CE" w:hAnsi="Arial CE" w:cs="Arial"/>
          <w:bCs/>
          <w:sz w:val="20"/>
          <w:szCs w:val="20"/>
          <w:lang w:eastAsia="cs-CZ"/>
        </w:rPr>
        <w:t xml:space="preserve"> a dalších dotčených prostor a místností</w:t>
      </w:r>
      <w:r w:rsidR="000D2EC3" w:rsidRPr="002C1271">
        <w:rPr>
          <w:rFonts w:ascii="Arial CE" w:hAnsi="Arial CE" w:cs="Arial"/>
          <w:bCs/>
          <w:sz w:val="20"/>
          <w:szCs w:val="20"/>
          <w:lang w:eastAsia="cs-CZ"/>
        </w:rPr>
        <w:t xml:space="preserve"> </w:t>
      </w:r>
      <w:r w:rsidR="007E7C9B" w:rsidRPr="002C1271">
        <w:rPr>
          <w:rFonts w:ascii="Arial CE" w:hAnsi="Arial CE" w:cs="Arial"/>
          <w:bCs/>
          <w:sz w:val="20"/>
          <w:szCs w:val="20"/>
          <w:lang w:eastAsia="cs-CZ"/>
        </w:rPr>
        <w:t xml:space="preserve">v </w:t>
      </w:r>
      <w:r w:rsidR="000D2EC3" w:rsidRPr="002C1271">
        <w:rPr>
          <w:rFonts w:ascii="Arial CE" w:hAnsi="Arial CE" w:cs="Arial"/>
          <w:bCs/>
          <w:sz w:val="20"/>
          <w:szCs w:val="20"/>
          <w:lang w:eastAsia="cs-CZ"/>
        </w:rPr>
        <w:t>technické</w:t>
      </w:r>
      <w:r w:rsidR="007E7C9B" w:rsidRPr="002C1271">
        <w:rPr>
          <w:rFonts w:ascii="Arial CE" w:hAnsi="Arial CE" w:cs="Arial"/>
          <w:bCs/>
          <w:sz w:val="20"/>
          <w:szCs w:val="20"/>
          <w:lang w:eastAsia="cs-CZ"/>
        </w:rPr>
        <w:t>m</w:t>
      </w:r>
      <w:r w:rsidR="000D2EC3" w:rsidRPr="002C1271">
        <w:rPr>
          <w:rFonts w:ascii="Arial CE" w:hAnsi="Arial CE" w:cs="Arial"/>
          <w:bCs/>
          <w:sz w:val="20"/>
          <w:szCs w:val="20"/>
          <w:lang w:eastAsia="cs-CZ"/>
        </w:rPr>
        <w:t xml:space="preserve"> podlaží – suterén</w:t>
      </w:r>
      <w:r w:rsidR="007E7C9B" w:rsidRPr="002C1271">
        <w:rPr>
          <w:rFonts w:ascii="Arial CE" w:hAnsi="Arial CE" w:cs="Arial"/>
          <w:bCs/>
          <w:sz w:val="20"/>
          <w:szCs w:val="20"/>
          <w:lang w:eastAsia="cs-CZ"/>
        </w:rPr>
        <w:t>u</w:t>
      </w:r>
      <w:r w:rsidR="00644A1C" w:rsidRPr="002C1271">
        <w:rPr>
          <w:rFonts w:ascii="Arial CE" w:hAnsi="Arial CE" w:cs="Arial"/>
          <w:bCs/>
          <w:sz w:val="20"/>
          <w:szCs w:val="20"/>
          <w:lang w:eastAsia="cs-CZ"/>
        </w:rPr>
        <w:t xml:space="preserve"> (</w:t>
      </w:r>
      <w:r w:rsidR="00644A1C" w:rsidRPr="00612833">
        <w:rPr>
          <w:rFonts w:ascii="Arial CE" w:hAnsi="Arial CE" w:cs="Arial"/>
          <w:bCs/>
          <w:i/>
          <w:iCs/>
          <w:sz w:val="20"/>
          <w:szCs w:val="20"/>
          <w:lang w:eastAsia="cs-CZ"/>
        </w:rPr>
        <w:t>J</w:t>
      </w:r>
      <w:r w:rsidR="00644A1C" w:rsidRPr="00612833">
        <w:rPr>
          <w:rFonts w:ascii="Arial CE" w:hAnsi="Arial CE"/>
          <w:i/>
          <w:iCs/>
          <w:sz w:val="20"/>
          <w:szCs w:val="20"/>
        </w:rPr>
        <w:t>edná se zejm. o stavební úpravy spojené s větším komfortem sezení studentů, novou koncepci větrání a</w:t>
      </w:r>
      <w:r w:rsidR="00612833" w:rsidRPr="00612833">
        <w:rPr>
          <w:rFonts w:ascii="Arial CE" w:hAnsi="Arial CE"/>
          <w:i/>
          <w:iCs/>
          <w:sz w:val="20"/>
          <w:szCs w:val="20"/>
        </w:rPr>
        <w:t> </w:t>
      </w:r>
      <w:r w:rsidR="00644A1C" w:rsidRPr="00612833">
        <w:rPr>
          <w:rFonts w:ascii="Arial CE" w:hAnsi="Arial CE"/>
          <w:i/>
          <w:iCs/>
          <w:sz w:val="20"/>
          <w:szCs w:val="20"/>
        </w:rPr>
        <w:t xml:space="preserve">chlazení. Budou provedeny úpravy vytápění a připojení VZT ohřevů. S tím souvisí úprava stávajícího systému MaR (TRONIC) s napojením na centrální dispečink. Dále budou upraveny rozvody elektro (silnoproud, slaboproud). Součástí Díla je i vybavení interiéru, úpravy stěn a povrchů, vč. přípravy pro montáž koncových prvků AV techniky. </w:t>
      </w:r>
      <w:r w:rsidR="003674BF" w:rsidRPr="00612833">
        <w:rPr>
          <w:rFonts w:ascii="Arial CE" w:hAnsi="Arial CE"/>
          <w:i/>
          <w:iCs/>
          <w:sz w:val="20"/>
          <w:szCs w:val="20"/>
        </w:rPr>
        <w:t xml:space="preserve">Dále bude součástí plnění kromě jiného i demontáž stávajícího VZT potrubí s výskytem azbestu v těsnění mezi přírubami potrubí, vč. ekologické likvidace nebezpečného odpadu dle příslušných hygienických předpisů. Této etapě „UP 104“ předcházelo </w:t>
      </w:r>
      <w:r w:rsidR="00644A1C" w:rsidRPr="00612833">
        <w:rPr>
          <w:rFonts w:ascii="Arial CE" w:hAnsi="Arial CE"/>
          <w:i/>
          <w:iCs/>
          <w:sz w:val="20"/>
          <w:szCs w:val="20"/>
        </w:rPr>
        <w:t xml:space="preserve">provedení „0.etapy“, tj. provedení především elektrorozvodů (silnoproud, EPS, EZS, CCTV, JIS, datové rozvody) v suterénu objektu tak, aby byly nové rozvody </w:t>
      </w:r>
      <w:r w:rsidR="003674BF" w:rsidRPr="00612833">
        <w:rPr>
          <w:rFonts w:ascii="Arial CE" w:hAnsi="Arial CE"/>
          <w:i/>
          <w:iCs/>
          <w:sz w:val="20"/>
          <w:szCs w:val="20"/>
        </w:rPr>
        <w:t>jednotlivých poslucháren (i dalších etap) možn</w:t>
      </w:r>
      <w:r w:rsidR="00D97810" w:rsidRPr="00612833">
        <w:rPr>
          <w:rFonts w:ascii="Arial CE" w:hAnsi="Arial CE"/>
          <w:i/>
          <w:iCs/>
          <w:sz w:val="20"/>
          <w:szCs w:val="20"/>
        </w:rPr>
        <w:t>é</w:t>
      </w:r>
      <w:r w:rsidR="003674BF" w:rsidRPr="00612833">
        <w:rPr>
          <w:rFonts w:ascii="Arial CE" w:hAnsi="Arial CE"/>
          <w:i/>
          <w:iCs/>
          <w:sz w:val="20"/>
          <w:szCs w:val="20"/>
        </w:rPr>
        <w:t xml:space="preserve"> napojit na již provedené rozvody v 1.PP „0. etapy“. V „0. etapě“ byla provedena v 1.PP i část VZT potrubí (příprava nad podhledem na chodbě) pro tuto etapu „UP 104“ (</w:t>
      </w:r>
      <w:r w:rsidR="00644A1C" w:rsidRPr="00612833">
        <w:rPr>
          <w:rFonts w:ascii="Arial CE" w:hAnsi="Arial CE" w:cs="Arial"/>
          <w:i/>
          <w:iCs/>
          <w:sz w:val="20"/>
          <w:szCs w:val="20"/>
        </w:rPr>
        <w:t xml:space="preserve">zařízení 2 </w:t>
      </w:r>
      <w:r w:rsidR="00D97810" w:rsidRPr="00612833">
        <w:rPr>
          <w:rFonts w:ascii="Arial CE" w:hAnsi="Arial CE" w:cs="Arial"/>
          <w:i/>
          <w:iCs/>
          <w:sz w:val="20"/>
          <w:szCs w:val="20"/>
        </w:rPr>
        <w:t xml:space="preserve">- </w:t>
      </w:r>
      <w:r w:rsidR="00644A1C" w:rsidRPr="00612833">
        <w:rPr>
          <w:rFonts w:ascii="Arial CE" w:hAnsi="Arial CE" w:cs="Arial"/>
          <w:i/>
          <w:iCs/>
          <w:sz w:val="20"/>
          <w:szCs w:val="20"/>
        </w:rPr>
        <w:t>potrubí, vč. požárních klapek, tlumičů hluku, tepelné a požární izolace</w:t>
      </w:r>
      <w:r w:rsidR="00644A1C" w:rsidRPr="002C1271">
        <w:rPr>
          <w:rFonts w:ascii="Arial CE" w:hAnsi="Arial CE" w:cs="Arial"/>
          <w:sz w:val="20"/>
          <w:szCs w:val="20"/>
        </w:rPr>
        <w:t>)</w:t>
      </w:r>
      <w:r w:rsidR="00612833">
        <w:rPr>
          <w:rFonts w:ascii="Arial CE" w:hAnsi="Arial CE" w:cs="Arial"/>
          <w:sz w:val="20"/>
          <w:szCs w:val="20"/>
        </w:rPr>
        <w:t>)</w:t>
      </w:r>
      <w:r w:rsidRPr="002C1271">
        <w:rPr>
          <w:rFonts w:ascii="Arial CE" w:hAnsi="Arial CE" w:cs="Arial"/>
          <w:bCs/>
          <w:sz w:val="20"/>
          <w:szCs w:val="20"/>
          <w:lang w:eastAsia="cs-CZ"/>
        </w:rPr>
        <w:t xml:space="preserve">, </w:t>
      </w:r>
      <w:r w:rsidRPr="002C1271">
        <w:rPr>
          <w:rFonts w:ascii="Arial CE" w:hAnsi="Arial CE" w:cs="Arial"/>
          <w:bCs/>
          <w:sz w:val="20"/>
          <w:szCs w:val="20"/>
          <w:u w:val="single"/>
          <w:lang w:eastAsia="cs-CZ"/>
        </w:rPr>
        <w:t>zajištění a</w:t>
      </w:r>
      <w:r w:rsidR="003B0AD9" w:rsidRPr="002C1271">
        <w:rPr>
          <w:rFonts w:ascii="Arial CE" w:hAnsi="Arial CE" w:cs="Arial"/>
          <w:bCs/>
          <w:sz w:val="20"/>
          <w:szCs w:val="20"/>
          <w:u w:val="single"/>
          <w:lang w:eastAsia="cs-CZ"/>
        </w:rPr>
        <w:t> </w:t>
      </w:r>
      <w:r w:rsidRPr="002C1271">
        <w:rPr>
          <w:rFonts w:ascii="Arial CE" w:hAnsi="Arial CE" w:cs="Arial"/>
          <w:bCs/>
          <w:sz w:val="20"/>
          <w:szCs w:val="20"/>
          <w:u w:val="single"/>
          <w:lang w:eastAsia="cs-CZ"/>
        </w:rPr>
        <w:t>předání všech potřebných revizí</w:t>
      </w:r>
      <w:r w:rsidR="003F5754" w:rsidRPr="002C1271">
        <w:rPr>
          <w:rFonts w:ascii="Arial CE" w:hAnsi="Arial CE" w:cs="Arial"/>
          <w:bCs/>
          <w:sz w:val="20"/>
          <w:szCs w:val="20"/>
          <w:u w:val="single"/>
          <w:lang w:eastAsia="cs-CZ"/>
        </w:rPr>
        <w:t>,</w:t>
      </w:r>
      <w:r w:rsidRPr="002C1271">
        <w:rPr>
          <w:rFonts w:ascii="Arial CE" w:hAnsi="Arial CE" w:cs="Arial"/>
          <w:bCs/>
          <w:sz w:val="20"/>
          <w:szCs w:val="20"/>
          <w:lang w:eastAsia="cs-CZ"/>
        </w:rPr>
        <w:t xml:space="preserve"> zajištění a</w:t>
      </w:r>
      <w:r w:rsidR="002414BB" w:rsidRPr="002C1271">
        <w:rPr>
          <w:rFonts w:ascii="Arial CE" w:hAnsi="Arial CE" w:cs="Arial"/>
          <w:bCs/>
          <w:sz w:val="20"/>
          <w:szCs w:val="20"/>
          <w:lang w:eastAsia="cs-CZ"/>
        </w:rPr>
        <w:t> </w:t>
      </w:r>
      <w:r w:rsidRPr="002C1271">
        <w:rPr>
          <w:rFonts w:ascii="Arial CE" w:hAnsi="Arial CE" w:cs="Arial"/>
          <w:bCs/>
          <w:sz w:val="20"/>
          <w:szCs w:val="20"/>
          <w:lang w:eastAsia="cs-CZ"/>
        </w:rPr>
        <w:t xml:space="preserve">předání dokumentace skutečného stavu provedení </w:t>
      </w:r>
      <w:r w:rsidR="00696B7A" w:rsidRPr="002C1271">
        <w:rPr>
          <w:rFonts w:ascii="Arial CE" w:hAnsi="Arial CE" w:cs="Arial"/>
          <w:bCs/>
          <w:sz w:val="20"/>
          <w:szCs w:val="20"/>
          <w:lang w:eastAsia="cs-CZ"/>
        </w:rPr>
        <w:t>stavby</w:t>
      </w:r>
      <w:r w:rsidR="007E7C9B" w:rsidRPr="002C1271">
        <w:rPr>
          <w:rFonts w:ascii="Arial CE" w:hAnsi="Arial CE" w:cs="Arial"/>
          <w:bCs/>
          <w:sz w:val="20"/>
          <w:szCs w:val="20"/>
          <w:lang w:eastAsia="cs-CZ"/>
        </w:rPr>
        <w:t>,</w:t>
      </w:r>
      <w:r w:rsidR="007E7C9B" w:rsidRPr="002C1271">
        <w:rPr>
          <w:rFonts w:ascii="Arial CE" w:hAnsi="Arial CE"/>
          <w:sz w:val="20"/>
          <w:szCs w:val="20"/>
        </w:rPr>
        <w:t xml:space="preserve"> </w:t>
      </w:r>
      <w:r w:rsidR="007E7C9B" w:rsidRPr="002C1271">
        <w:rPr>
          <w:rFonts w:ascii="Arial CE" w:hAnsi="Arial CE" w:cs="Arial"/>
          <w:bCs/>
          <w:sz w:val="20"/>
          <w:szCs w:val="20"/>
          <w:lang w:eastAsia="cs-CZ"/>
        </w:rPr>
        <w:t>zajištění závěrečné prohlídky stavby a platného kolaudačního rozhodnutí včetně potřebných souhlasných stanovisek veřejnoprávních orgánů (účastníků řízení, správců sítí aj.) – Objednatel Zhotovitele k této činnosti zplnomocní.</w:t>
      </w:r>
    </w:p>
    <w:bookmarkEnd w:id="6"/>
    <w:p w14:paraId="25C22D12" w14:textId="5EC42352"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je povinen v rámci předmětu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9265A0">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50EFDAA7" w14:textId="66B4EC49"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se zavazuje provést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01AF5AFF" w14:textId="53F28196" w:rsidR="009E0CA5" w:rsidRDefault="009E0CA5"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5159EB94" w:rsidR="00520D98"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3B59E3A0" w14:textId="6454D9D5" w:rsidR="000E07CC" w:rsidRPr="00A9784D" w:rsidRDefault="000E07CC"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A9784D">
        <w:rPr>
          <w:rFonts w:ascii="Arial" w:hAnsi="Arial" w:cs="Arial"/>
          <w:sz w:val="20"/>
          <w:szCs w:val="20"/>
        </w:rPr>
        <w:t xml:space="preserve">stavebním povolením, resp. </w:t>
      </w:r>
      <w:r w:rsidR="00A9784D" w:rsidRPr="00A9784D">
        <w:rPr>
          <w:rFonts w:ascii="Arial" w:hAnsi="Arial" w:cs="Arial"/>
          <w:sz w:val="20"/>
          <w:szCs w:val="20"/>
        </w:rPr>
        <w:t>R</w:t>
      </w:r>
      <w:r w:rsidRPr="00A9784D">
        <w:rPr>
          <w:rFonts w:ascii="Arial" w:hAnsi="Arial" w:cs="Arial"/>
          <w:sz w:val="20"/>
          <w:szCs w:val="20"/>
        </w:rPr>
        <w:t>ozhodnutím vydaným Úřadem městského obvodu Plzeň 3</w:t>
      </w:r>
      <w:r w:rsidR="00A9784D" w:rsidRPr="00A9784D">
        <w:rPr>
          <w:rFonts w:ascii="Arial" w:hAnsi="Arial" w:cs="Arial"/>
          <w:sz w:val="20"/>
          <w:szCs w:val="20"/>
        </w:rPr>
        <w:t>, O</w:t>
      </w:r>
      <w:r w:rsidRPr="00A9784D">
        <w:rPr>
          <w:rFonts w:ascii="Arial" w:hAnsi="Arial" w:cs="Arial"/>
          <w:sz w:val="20"/>
          <w:szCs w:val="20"/>
        </w:rPr>
        <w:t>dbor</w:t>
      </w:r>
      <w:r w:rsidR="00A9784D" w:rsidRPr="00A9784D">
        <w:rPr>
          <w:rFonts w:ascii="Arial" w:hAnsi="Arial" w:cs="Arial"/>
          <w:sz w:val="20"/>
          <w:szCs w:val="20"/>
        </w:rPr>
        <w:t>em</w:t>
      </w:r>
      <w:r w:rsidRPr="00A9784D">
        <w:rPr>
          <w:rFonts w:ascii="Arial" w:hAnsi="Arial" w:cs="Arial"/>
          <w:sz w:val="20"/>
          <w:szCs w:val="20"/>
        </w:rPr>
        <w:t xml:space="preserve"> stavebně správní</w:t>
      </w:r>
      <w:r w:rsidR="00A9784D" w:rsidRPr="00A9784D">
        <w:rPr>
          <w:rFonts w:ascii="Arial" w:hAnsi="Arial" w:cs="Arial"/>
          <w:sz w:val="20"/>
          <w:szCs w:val="20"/>
        </w:rPr>
        <w:t>m</w:t>
      </w:r>
      <w:r w:rsidRPr="00A9784D">
        <w:rPr>
          <w:rFonts w:ascii="Arial" w:hAnsi="Arial" w:cs="Arial"/>
          <w:sz w:val="20"/>
          <w:szCs w:val="20"/>
        </w:rPr>
        <w:t xml:space="preserve"> a investic č.j. UMO3/</w:t>
      </w:r>
      <w:r w:rsidR="00A9784D" w:rsidRPr="00A9784D">
        <w:rPr>
          <w:rFonts w:ascii="Arial" w:hAnsi="Arial" w:cs="Arial"/>
          <w:sz w:val="20"/>
          <w:szCs w:val="20"/>
        </w:rPr>
        <w:t>29981/21</w:t>
      </w:r>
      <w:r w:rsidRPr="00A9784D">
        <w:rPr>
          <w:rFonts w:ascii="Arial" w:hAnsi="Arial" w:cs="Arial"/>
          <w:sz w:val="20"/>
          <w:szCs w:val="20"/>
        </w:rPr>
        <w:t xml:space="preserve"> ze dne </w:t>
      </w:r>
      <w:r w:rsidR="00A9784D" w:rsidRPr="00A9784D">
        <w:rPr>
          <w:rFonts w:ascii="Arial" w:hAnsi="Arial" w:cs="Arial"/>
          <w:sz w:val="20"/>
          <w:szCs w:val="20"/>
        </w:rPr>
        <w:t>29.7.2021 a Rozhodnutím vydaným tamtéž č.j. UMO3/47606/23 ze dne 4.10.2023, které prodlužuje platnost původního stavebního povolení</w:t>
      </w:r>
      <w:r w:rsidRPr="00A9784D">
        <w:rPr>
          <w:rFonts w:ascii="Arial" w:hAnsi="Arial" w:cs="Arial"/>
          <w:sz w:val="20"/>
          <w:szCs w:val="20"/>
        </w:rPr>
        <w:t>;</w:t>
      </w:r>
    </w:p>
    <w:p w14:paraId="598AF51E" w14:textId="11BCB4D8" w:rsidR="00E22563" w:rsidRPr="004C6492" w:rsidRDefault="00E22563" w:rsidP="005B4A49">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4C6492">
        <w:rPr>
          <w:rFonts w:ascii="Arial" w:hAnsi="Arial" w:cs="Arial"/>
          <w:sz w:val="20"/>
          <w:szCs w:val="20"/>
        </w:rPr>
        <w:t>časovým harmonogramem a platebním kalendářem, je</w:t>
      </w:r>
      <w:r w:rsidR="00A76FFC">
        <w:rPr>
          <w:rFonts w:ascii="Arial" w:hAnsi="Arial" w:cs="Arial"/>
          <w:sz w:val="20"/>
          <w:szCs w:val="20"/>
        </w:rPr>
        <w:t>n</w:t>
      </w:r>
      <w:r w:rsidRPr="004C6492">
        <w:rPr>
          <w:rFonts w:ascii="Arial" w:hAnsi="Arial" w:cs="Arial"/>
          <w:sz w:val="20"/>
          <w:szCs w:val="20"/>
        </w:rPr>
        <w:t>ž tvoří přílohu č. 2 této smlouvy (popř. aktualizovaný</w:t>
      </w:r>
      <w:r w:rsidR="004C6492" w:rsidRPr="004C6492">
        <w:rPr>
          <w:rFonts w:ascii="Arial" w:hAnsi="Arial" w:cs="Arial"/>
          <w:sz w:val="20"/>
          <w:szCs w:val="20"/>
        </w:rPr>
        <w:t>m</w:t>
      </w:r>
      <w:r w:rsidRPr="004C6492">
        <w:rPr>
          <w:rFonts w:ascii="Arial" w:hAnsi="Arial" w:cs="Arial"/>
          <w:sz w:val="20"/>
          <w:szCs w:val="20"/>
        </w:rPr>
        <w:t xml:space="preserve"> dle čl. </w:t>
      </w:r>
      <w:r w:rsidR="00A76FFC">
        <w:rPr>
          <w:rFonts w:ascii="Arial" w:hAnsi="Arial" w:cs="Arial"/>
          <w:sz w:val="20"/>
          <w:szCs w:val="20"/>
        </w:rPr>
        <w:t>3.7</w:t>
      </w:r>
      <w:r w:rsidRPr="004C6492">
        <w:rPr>
          <w:rFonts w:ascii="Arial" w:hAnsi="Arial" w:cs="Arial"/>
          <w:sz w:val="20"/>
          <w:szCs w:val="20"/>
        </w:rPr>
        <w:t xml:space="preserve"> této smlouvy)</w:t>
      </w:r>
      <w:r w:rsidR="00C33A28" w:rsidRPr="004C6492">
        <w:rPr>
          <w:rFonts w:ascii="Arial" w:hAnsi="Arial" w:cs="Arial"/>
          <w:sz w:val="20"/>
          <w:szCs w:val="20"/>
        </w:rPr>
        <w:t>;</w:t>
      </w:r>
    </w:p>
    <w:p w14:paraId="6FBB4178" w14:textId="1291B67A" w:rsidR="00C33A28" w:rsidRDefault="00C33A28" w:rsidP="005B4A49">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ověřenou technickou praxí.</w:t>
      </w:r>
    </w:p>
    <w:p w14:paraId="00B3B5F1" w14:textId="107C54E1" w:rsidR="00A861A0" w:rsidRPr="00A861A0" w:rsidRDefault="00A861A0" w:rsidP="00A861A0">
      <w:pPr>
        <w:pStyle w:val="Pedformtovantext"/>
        <w:tabs>
          <w:tab w:val="left" w:pos="2268"/>
        </w:tabs>
        <w:spacing w:before="120" w:after="120"/>
        <w:ind w:left="567"/>
        <w:outlineLvl w:val="0"/>
        <w:rPr>
          <w:rFonts w:ascii="Arial" w:hAnsi="Arial" w:cs="Arial"/>
          <w:i/>
          <w:iCs/>
        </w:rPr>
      </w:pPr>
      <w:r w:rsidRPr="00A861A0">
        <w:rPr>
          <w:rFonts w:ascii="Arial" w:hAnsi="Arial" w:cs="Arial"/>
          <w:i/>
          <w:iCs/>
        </w:rPr>
        <w:t>(vše výše uvedené dále jen jako „Podklady pro provedení díla“).</w:t>
      </w:r>
    </w:p>
    <w:p w14:paraId="625EAD1C" w14:textId="2BCA4DE7" w:rsidR="00BF257D" w:rsidRPr="00B10945"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Pr>
          <w:rFonts w:ascii="Arial" w:hAnsi="Arial" w:cs="Arial"/>
          <w:sz w:val="20"/>
          <w:szCs w:val="20"/>
        </w:rPr>
        <w:t>S</w:t>
      </w:r>
      <w:r w:rsidR="00BF257D" w:rsidRPr="00B10945">
        <w:rPr>
          <w:rFonts w:ascii="Arial" w:hAnsi="Arial" w:cs="Arial"/>
          <w:sz w:val="20"/>
          <w:szCs w:val="20"/>
        </w:rPr>
        <w:t>oučástí</w:t>
      </w:r>
      <w:r>
        <w:rPr>
          <w:rFonts w:ascii="Arial" w:hAnsi="Arial" w:cs="Arial"/>
          <w:sz w:val="20"/>
          <w:szCs w:val="20"/>
        </w:rPr>
        <w:t xml:space="preserve"> Díla, resp. závazkem Zhotovitele dle této smlouvy je i</w:t>
      </w:r>
      <w:r w:rsidR="00BF257D" w:rsidRPr="00B10945">
        <w:rPr>
          <w:rFonts w:ascii="Arial" w:hAnsi="Arial" w:cs="Arial"/>
          <w:sz w:val="20"/>
          <w:szCs w:val="20"/>
        </w:rPr>
        <w:t>:</w:t>
      </w:r>
    </w:p>
    <w:p w14:paraId="6523EC34" w14:textId="25F17914" w:rsidR="00BF257D" w:rsidRPr="003024DE" w:rsidRDefault="003024DE"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E22563">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15319960" w:rsidR="00BF257D" w:rsidRPr="00A9784D" w:rsidRDefault="00BF257D"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vyklizení staveniště a provedení závěrečného </w:t>
      </w:r>
      <w:r w:rsidRPr="00A9784D">
        <w:rPr>
          <w:rFonts w:ascii="Arial" w:hAnsi="Arial" w:cs="Arial"/>
          <w:sz w:val="20"/>
          <w:szCs w:val="20"/>
        </w:rPr>
        <w:t xml:space="preserve">úklidu místa provedení </w:t>
      </w:r>
      <w:r w:rsidR="00E22563" w:rsidRPr="00A9784D">
        <w:rPr>
          <w:rFonts w:ascii="Arial" w:hAnsi="Arial" w:cs="Arial"/>
          <w:sz w:val="20"/>
          <w:szCs w:val="20"/>
        </w:rPr>
        <w:t>D</w:t>
      </w:r>
      <w:r w:rsidRPr="00A9784D">
        <w:rPr>
          <w:rFonts w:ascii="Arial" w:hAnsi="Arial" w:cs="Arial"/>
          <w:sz w:val="20"/>
          <w:szCs w:val="20"/>
        </w:rPr>
        <w:t>íla</w:t>
      </w:r>
      <w:r w:rsidR="00A9784D" w:rsidRPr="00A9784D">
        <w:rPr>
          <w:rStyle w:val="Odkaznakoment"/>
          <w:rFonts w:ascii="Arial" w:hAnsi="Arial" w:cs="Arial"/>
          <w:sz w:val="20"/>
          <w:szCs w:val="20"/>
        </w:rPr>
        <w:t>;</w:t>
      </w:r>
    </w:p>
    <w:p w14:paraId="7E13CDCC" w14:textId="535D44C5" w:rsidR="00751321" w:rsidRPr="00751321" w:rsidRDefault="00751321"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4B0FC00D" w:rsidR="00BF257D" w:rsidRDefault="00BF257D"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dodání dokumentů nezbytných pro provozování předmětu </w:t>
      </w:r>
      <w:r w:rsidR="00A9784D">
        <w:rPr>
          <w:rFonts w:ascii="Arial" w:hAnsi="Arial" w:cs="Arial"/>
          <w:sz w:val="20"/>
          <w:szCs w:val="20"/>
        </w:rPr>
        <w:t>Díl</w:t>
      </w:r>
      <w:r w:rsidR="00A9784D" w:rsidRPr="00B10945">
        <w:rPr>
          <w:rFonts w:ascii="Arial" w:hAnsi="Arial" w:cs="Arial"/>
          <w:sz w:val="20"/>
          <w:szCs w:val="20"/>
        </w:rPr>
        <w:t>a</w:t>
      </w:r>
      <w:r w:rsidR="00A9784D">
        <w:rPr>
          <w:rFonts w:ascii="Arial" w:hAnsi="Arial" w:cs="Arial"/>
          <w:sz w:val="20"/>
          <w:szCs w:val="20"/>
        </w:rPr>
        <w:t xml:space="preserve"> </w:t>
      </w:r>
      <w:r w:rsidR="00A9784D" w:rsidRPr="00B10945">
        <w:rPr>
          <w:rFonts w:ascii="Arial" w:hAnsi="Arial" w:cs="Arial"/>
          <w:sz w:val="20"/>
          <w:szCs w:val="20"/>
        </w:rPr>
        <w:t>– technickou</w:t>
      </w:r>
      <w:r w:rsidRPr="00B10945">
        <w:rPr>
          <w:rFonts w:ascii="Arial" w:hAnsi="Arial" w:cs="Arial"/>
          <w:sz w:val="20"/>
          <w:szCs w:val="20"/>
        </w:rPr>
        <w:t xml:space="preserve">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E22563">
        <w:rPr>
          <w:rFonts w:ascii="Arial" w:hAnsi="Arial" w:cs="Arial"/>
          <w:sz w:val="20"/>
          <w:szCs w:val="20"/>
        </w:rPr>
        <w:t>;</w:t>
      </w:r>
    </w:p>
    <w:p w14:paraId="41E064BF" w14:textId="038187F1" w:rsidR="007E7C9B" w:rsidRPr="00A6177F" w:rsidRDefault="007E7C9B"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 xml:space="preserve">ekologická likvidace odpadů vzniklých při provádění díla (viz i čl. </w:t>
      </w:r>
      <w:r>
        <w:rPr>
          <w:rFonts w:ascii="Arial" w:hAnsi="Arial" w:cs="Arial"/>
          <w:sz w:val="20"/>
          <w:szCs w:val="20"/>
        </w:rPr>
        <w:t>2.15</w:t>
      </w:r>
      <w:r w:rsidRPr="00C33A28">
        <w:rPr>
          <w:rFonts w:ascii="Arial" w:hAnsi="Arial" w:cs="Arial"/>
          <w:sz w:val="20"/>
          <w:szCs w:val="20"/>
        </w:rPr>
        <w:t xml:space="preserve"> této smlouvy)</w:t>
      </w:r>
      <w:r>
        <w:rPr>
          <w:rFonts w:ascii="Arial" w:hAnsi="Arial" w:cs="Arial"/>
          <w:sz w:val="20"/>
          <w:szCs w:val="20"/>
        </w:rPr>
        <w:t>;</w:t>
      </w:r>
    </w:p>
    <w:p w14:paraId="6D2843DF" w14:textId="1973960D" w:rsidR="009C5C51" w:rsidRPr="00A6177F" w:rsidRDefault="00A6177F" w:rsidP="001D31FB">
      <w:pPr>
        <w:pStyle w:val="Odstavecseseznamem"/>
        <w:numPr>
          <w:ilvl w:val="0"/>
          <w:numId w:val="27"/>
        </w:numPr>
        <w:ind w:left="1134" w:hanging="567"/>
        <w:rPr>
          <w:rFonts w:ascii="Arial" w:hAnsi="Arial" w:cs="Arial"/>
          <w:sz w:val="20"/>
          <w:szCs w:val="20"/>
        </w:rPr>
      </w:pPr>
      <w:r w:rsidRPr="00A6177F">
        <w:rPr>
          <w:rFonts w:ascii="Arial" w:hAnsi="Arial" w:cs="Arial"/>
          <w:sz w:val="20"/>
          <w:szCs w:val="20"/>
        </w:rPr>
        <w:t xml:space="preserve">zprovoznění, oživení systémů a zařízení včetně </w:t>
      </w:r>
      <w:r w:rsidR="009C5C51" w:rsidRPr="00A6177F">
        <w:rPr>
          <w:rFonts w:ascii="Arial" w:hAnsi="Arial" w:cs="Arial"/>
          <w:sz w:val="20"/>
          <w:szCs w:val="20"/>
        </w:rPr>
        <w:t>dodání všech příslušných atestů či certifikátů, prohlášení o shodě, provedení nezbytných zkoušek a</w:t>
      </w:r>
      <w:r w:rsidR="00520D98" w:rsidRPr="00A6177F">
        <w:rPr>
          <w:rFonts w:ascii="Arial" w:hAnsi="Arial" w:cs="Arial"/>
          <w:sz w:val="20"/>
          <w:szCs w:val="20"/>
        </w:rPr>
        <w:t> </w:t>
      </w:r>
      <w:r w:rsidR="009C5C51" w:rsidRPr="00A6177F">
        <w:rPr>
          <w:rFonts w:ascii="Arial" w:hAnsi="Arial" w:cs="Arial"/>
          <w:sz w:val="20"/>
          <w:szCs w:val="20"/>
        </w:rPr>
        <w:t>revizí</w:t>
      </w:r>
      <w:r w:rsidRPr="00A6177F">
        <w:rPr>
          <w:rFonts w:ascii="Arial" w:hAnsi="Arial" w:cs="Arial"/>
          <w:sz w:val="20"/>
          <w:szCs w:val="20"/>
        </w:rPr>
        <w:t xml:space="preserve"> včetně vyhotovení revizních zpráv, příp. zaškolení obsluhy, a to vše dle příslušných předpisů;</w:t>
      </w:r>
    </w:p>
    <w:p w14:paraId="1C244DD5" w14:textId="77777777" w:rsidR="000E07CC" w:rsidRPr="005A7766" w:rsidRDefault="000E07CC"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5A7766">
        <w:rPr>
          <w:rFonts w:ascii="Arial" w:hAnsi="Arial" w:cs="Arial"/>
          <w:sz w:val="20"/>
          <w:szCs w:val="20"/>
        </w:rPr>
        <w:lastRenderedPageBreak/>
        <w:t>zajištění provádění díla dle vydaných stanovisek správců sítí, případně zajištění aktuálních vyjádření správců sítí;</w:t>
      </w:r>
    </w:p>
    <w:p w14:paraId="56737CCC" w14:textId="5FFB6D06" w:rsidR="000E07CC" w:rsidRPr="005A7766" w:rsidRDefault="000E07CC"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5A7766">
        <w:rPr>
          <w:rFonts w:ascii="Arial" w:hAnsi="Arial" w:cs="Arial"/>
          <w:sz w:val="20"/>
          <w:szCs w:val="20"/>
        </w:rPr>
        <w:t xml:space="preserve">zajištění stanoviska TIČR pro vydání kolaudačního </w:t>
      </w:r>
      <w:r w:rsidR="00DB65AB">
        <w:rPr>
          <w:rFonts w:ascii="Arial" w:hAnsi="Arial" w:cs="Arial"/>
          <w:sz w:val="20"/>
          <w:szCs w:val="20"/>
        </w:rPr>
        <w:t>rozhodnutí</w:t>
      </w:r>
      <w:r w:rsidRPr="005A7766">
        <w:rPr>
          <w:rFonts w:ascii="Arial" w:hAnsi="Arial" w:cs="Arial"/>
          <w:sz w:val="20"/>
          <w:szCs w:val="20"/>
        </w:rPr>
        <w:t>;</w:t>
      </w:r>
    </w:p>
    <w:p w14:paraId="27877720" w14:textId="2BE2104F" w:rsidR="000E07CC" w:rsidRPr="005A7766" w:rsidRDefault="000E07CC" w:rsidP="001D31FB">
      <w:pPr>
        <w:pStyle w:val="Odstavecseseznamem"/>
        <w:numPr>
          <w:ilvl w:val="0"/>
          <w:numId w:val="27"/>
        </w:numPr>
        <w:spacing w:before="120" w:after="120" w:line="264" w:lineRule="auto"/>
        <w:ind w:left="1134" w:hanging="567"/>
        <w:contextualSpacing w:val="0"/>
        <w:jc w:val="both"/>
        <w:rPr>
          <w:rFonts w:ascii="Arial" w:hAnsi="Arial" w:cs="Arial"/>
          <w:sz w:val="20"/>
          <w:szCs w:val="20"/>
        </w:rPr>
      </w:pPr>
      <w:r w:rsidRPr="005A7766">
        <w:rPr>
          <w:rFonts w:ascii="Arial" w:hAnsi="Arial" w:cs="Arial"/>
          <w:sz w:val="20"/>
          <w:szCs w:val="20"/>
        </w:rPr>
        <w:t>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 ve formátu *.doc (popř. *.docx), na CD/DVD nebo jiném standardním elektronickém nosiči (např. USB disk)</w:t>
      </w:r>
      <w:r w:rsidR="002C4121">
        <w:rPr>
          <w:rFonts w:ascii="Arial" w:hAnsi="Arial" w:cs="Arial"/>
          <w:sz w:val="20"/>
          <w:szCs w:val="20"/>
        </w:rPr>
        <w:t>;</w:t>
      </w:r>
    </w:p>
    <w:p w14:paraId="4B869249" w14:textId="136B20E4" w:rsidR="00A6177F" w:rsidRPr="003E30A5" w:rsidRDefault="00A6177F" w:rsidP="001D31FB">
      <w:pPr>
        <w:pStyle w:val="Odstavecseseznamem"/>
        <w:numPr>
          <w:ilvl w:val="0"/>
          <w:numId w:val="27"/>
        </w:numPr>
        <w:spacing w:before="120" w:after="120" w:line="264" w:lineRule="auto"/>
        <w:ind w:left="1134" w:hanging="567"/>
        <w:contextualSpacing w:val="0"/>
        <w:jc w:val="both"/>
        <w:rPr>
          <w:rFonts w:ascii="Arial" w:hAnsi="Arial" w:cs="Arial"/>
          <w:b/>
          <w:bCs/>
          <w:sz w:val="20"/>
          <w:szCs w:val="20"/>
        </w:rPr>
      </w:pPr>
      <w:r w:rsidRPr="00564CA0">
        <w:rPr>
          <w:rFonts w:ascii="Arial" w:hAnsi="Arial" w:cs="Arial"/>
          <w:b/>
          <w:bCs/>
          <w:sz w:val="20"/>
          <w:szCs w:val="20"/>
        </w:rPr>
        <w:t xml:space="preserve">zajištění závěrečné prohlídky stavby a platného kolaudačního rozhodnutí včetně potřebných souhlasných stanovisek veřejnoprávních orgánů (účastníků řízení, správců sítí aj.) </w:t>
      </w:r>
      <w:r w:rsidR="006E3FD9" w:rsidRPr="003E30A5">
        <w:rPr>
          <w:rFonts w:ascii="Arial" w:hAnsi="Arial" w:cs="Arial"/>
          <w:b/>
          <w:bCs/>
          <w:sz w:val="20"/>
          <w:szCs w:val="20"/>
        </w:rPr>
        <w:t xml:space="preserve">a zajištění splnění povinnosti dle § 93a zák. č. 541/2020 Sb., </w:t>
      </w:r>
      <w:r w:rsidR="006E3FD9" w:rsidRPr="003E30A5">
        <w:rPr>
          <w:rFonts w:ascii="Arial" w:hAnsi="Arial" w:cs="Arial"/>
          <w:b/>
          <w:bCs/>
          <w:i/>
          <w:iCs/>
          <w:sz w:val="20"/>
          <w:szCs w:val="20"/>
        </w:rPr>
        <w:t>o odpadech</w:t>
      </w:r>
      <w:r w:rsidR="006E3FD9" w:rsidRPr="003E30A5">
        <w:rPr>
          <w:rFonts w:ascii="Arial" w:hAnsi="Arial" w:cs="Arial"/>
          <w:b/>
          <w:bCs/>
          <w:sz w:val="20"/>
          <w:szCs w:val="20"/>
        </w:rPr>
        <w:t xml:space="preserve"> – Objednatel Zhotovitele k této činnosti (v nezbytném rozsahu) zplnomocní (náklady vynaložené Zhotovitelem na splnění těchto povinností (vč. správních poplatků apod.) jsou zahrnuty v Ceně díla).</w:t>
      </w:r>
    </w:p>
    <w:p w14:paraId="4A35264F" w14:textId="19623382"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E22563">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r w:rsidR="00270131">
        <w:rPr>
          <w:rFonts w:ascii="Arial" w:eastAsia="Courier New" w:hAnsi="Arial" w:cs="Arial"/>
          <w:kern w:val="1"/>
          <w:sz w:val="20"/>
          <w:szCs w:val="20"/>
          <w:lang w:eastAsia="cs-CZ"/>
        </w:rPr>
        <w:t xml:space="preserve"> (dále jen „Cena díla“</w:t>
      </w:r>
      <w:r w:rsidR="009E0CA5">
        <w:rPr>
          <w:rFonts w:ascii="Arial" w:eastAsia="Courier New" w:hAnsi="Arial" w:cs="Arial"/>
          <w:kern w:val="1"/>
          <w:sz w:val="20"/>
          <w:szCs w:val="20"/>
          <w:lang w:eastAsia="cs-CZ"/>
        </w:rPr>
        <w:t>)</w:t>
      </w:r>
      <w:r w:rsidRPr="00B10945">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w:t>
      </w:r>
      <w:r>
        <w:rPr>
          <w:rFonts w:ascii="Arial" w:hAnsi="Arial" w:cs="Arial"/>
          <w:sz w:val="20"/>
          <w:szCs w:val="20"/>
        </w:rPr>
        <w:t> </w:t>
      </w:r>
      <w:r w:rsidRPr="00A861A0">
        <w:rPr>
          <w:rFonts w:ascii="Arial" w:hAnsi="Arial" w:cs="Arial"/>
          <w:sz w:val="20"/>
          <w:szCs w:val="20"/>
        </w:rPr>
        <w:t>22/1997 Sb., o technických požadavcích na výrobky a o změně a doplnění některých zákonů, bude Objednateli, nebo jím určené osobě, nebo k tomu příslušnému orgánu, předloženo Zhotovitelem prohlášení 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30FAEDCE"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xml:space="preserve">.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1D31FB">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1D31FB">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4B910FC" w:rsidR="00996BB0" w:rsidRDefault="00692876" w:rsidP="001D31FB">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1D31FB">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2E6A53DF"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 xml:space="preserve">ílo v souladu s touto smlouvou v požadované kvalitě a rozsahu. Zhotovitel se současně zavazuje, že nejpozději </w:t>
      </w:r>
      <w:r w:rsidR="00692876" w:rsidRPr="002A75AC">
        <w:rPr>
          <w:rFonts w:ascii="Arial" w:hAnsi="Arial" w:cs="Arial"/>
          <w:sz w:val="20"/>
          <w:szCs w:val="20"/>
        </w:rPr>
        <w:t xml:space="preserve">do tří (3) </w:t>
      </w:r>
      <w:r w:rsidRPr="002A75AC">
        <w:rPr>
          <w:rFonts w:ascii="Arial" w:hAnsi="Arial" w:cs="Arial"/>
          <w:sz w:val="20"/>
          <w:szCs w:val="20"/>
        </w:rPr>
        <w:t>týdnů</w:t>
      </w:r>
      <w:r w:rsidR="00692876" w:rsidRPr="002A75AC">
        <w:rPr>
          <w:rFonts w:ascii="Arial" w:hAnsi="Arial" w:cs="Arial"/>
          <w:sz w:val="20"/>
          <w:szCs w:val="20"/>
        </w:rPr>
        <w:t xml:space="preserve"> od </w:t>
      </w:r>
      <w:r w:rsidR="009E0CA5">
        <w:rPr>
          <w:rFonts w:ascii="Arial" w:hAnsi="Arial" w:cs="Arial"/>
          <w:sz w:val="20"/>
          <w:szCs w:val="20"/>
        </w:rPr>
        <w:t>nabytí účinnosti</w:t>
      </w:r>
      <w:r w:rsidR="009E0CA5" w:rsidRPr="00692876">
        <w:rPr>
          <w:rFonts w:ascii="Arial" w:hAnsi="Arial" w:cs="Arial"/>
          <w:sz w:val="20"/>
          <w:szCs w:val="20"/>
        </w:rPr>
        <w:t xml:space="preserve"> </w:t>
      </w:r>
      <w:r w:rsidR="00692876" w:rsidRPr="00692876">
        <w:rPr>
          <w:rFonts w:ascii="Arial" w:hAnsi="Arial" w:cs="Arial"/>
          <w:sz w:val="20"/>
          <w:szCs w:val="20"/>
        </w:rPr>
        <w:t xml:space="preserve">této 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(v</w:t>
      </w:r>
      <w:r w:rsidR="002C4121">
        <w:rPr>
          <w:rFonts w:ascii="Arial" w:hAnsi="Arial" w:cs="Arial"/>
          <w:sz w:val="20"/>
          <w:szCs w:val="20"/>
        </w:rPr>
        <w:t>e lhůtě pro kontrolu Podkladů pro provedení díla</w:t>
      </w:r>
      <w:r w:rsidR="00692876" w:rsidRPr="00692876">
        <w:rPr>
          <w:rFonts w:ascii="Arial" w:hAnsi="Arial" w:cs="Arial"/>
          <w:sz w:val="20"/>
          <w:szCs w:val="20"/>
        </w:rPr>
        <w:t xml:space="preserve">) písemně Objednateli. V případě, že po uplynutí lhůty dle předchozí věty bude shledán další nesoulad </w:t>
      </w:r>
      <w:r w:rsidR="00692876" w:rsidRPr="00692876">
        <w:rPr>
          <w:rFonts w:ascii="Arial" w:hAnsi="Arial" w:cs="Arial"/>
          <w:sz w:val="20"/>
          <w:szCs w:val="20"/>
        </w:rPr>
        <w:lastRenderedPageBreak/>
        <w:t xml:space="preserve">či vady v podkladech pro provedení díla, které by při pečlivé kontrole měl Zhotovitel odhalit a tyto povedou k nutnosti provedení víceprací (za vícepráce se považují i dodávky či jakékoli jiné vícenáklady na straně Zhotovitele), </w:t>
      </w:r>
      <w:r w:rsidR="00570448">
        <w:rPr>
          <w:rFonts w:ascii="Arial" w:hAnsi="Arial" w:cs="Arial"/>
          <w:sz w:val="20"/>
          <w:szCs w:val="20"/>
        </w:rPr>
        <w:t>platí, že Zhotovitel je povinen takové vícepráce provést a současně platí, že</w:t>
      </w:r>
      <w:r w:rsidR="00692876" w:rsidRPr="00692876">
        <w:rPr>
          <w:rFonts w:ascii="Arial" w:hAnsi="Arial" w:cs="Arial"/>
          <w:sz w:val="20"/>
          <w:szCs w:val="20"/>
        </w:rPr>
        <w:t xml:space="preserve"> takové vícepráce</w:t>
      </w:r>
      <w:r w:rsidR="00570448">
        <w:rPr>
          <w:rFonts w:ascii="Arial" w:hAnsi="Arial" w:cs="Arial"/>
          <w:sz w:val="20"/>
          <w:szCs w:val="20"/>
        </w:rPr>
        <w:t xml:space="preserve"> budou</w:t>
      </w:r>
      <w:r w:rsidR="00692876" w:rsidRPr="00692876">
        <w:rPr>
          <w:rFonts w:ascii="Arial" w:hAnsi="Arial" w:cs="Arial"/>
          <w:sz w:val="20"/>
          <w:szCs w:val="20"/>
        </w:rPr>
        <w:t xml:space="preserve"> hrazeny objednatelem (resp. oceněny v dodatku této smlouvy) pouze do hodnoty odpovídající:</w:t>
      </w:r>
    </w:p>
    <w:p w14:paraId="56A4167D" w14:textId="5A976BBA" w:rsidR="00692876" w:rsidRPr="00692876" w:rsidRDefault="00692876" w:rsidP="001D31FB">
      <w:pPr>
        <w:pStyle w:val="Odstavecseseznamem"/>
        <w:numPr>
          <w:ilvl w:val="0"/>
          <w:numId w:val="24"/>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1D31FB">
      <w:pPr>
        <w:pStyle w:val="Odstavecseseznamem"/>
        <w:numPr>
          <w:ilvl w:val="0"/>
          <w:numId w:val="24"/>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1D31FB">
      <w:pPr>
        <w:pStyle w:val="Odstavecseseznamem"/>
        <w:numPr>
          <w:ilvl w:val="0"/>
          <w:numId w:val="24"/>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40205A2B"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 xml:space="preserve">iště bude Objednatelem určen způsob napojení na zdroj elektřiny, příp. vody. Přípojná místa na vnitřních rozvodech v objektu určí </w:t>
      </w:r>
      <w:r w:rsidR="00A6177F">
        <w:rPr>
          <w:rFonts w:ascii="Arial" w:hAnsi="Arial" w:cs="Arial"/>
          <w:sz w:val="20"/>
          <w:szCs w:val="20"/>
        </w:rPr>
        <w:t>Z</w:t>
      </w:r>
      <w:r w:rsidRPr="00B10945">
        <w:rPr>
          <w:rFonts w:ascii="Arial" w:hAnsi="Arial" w:cs="Arial"/>
          <w:sz w:val="20"/>
          <w:szCs w:val="20"/>
        </w:rPr>
        <w:t>ástupc</w:t>
      </w:r>
      <w:r w:rsidR="00A6177F">
        <w:rPr>
          <w:rFonts w:ascii="Arial" w:hAnsi="Arial" w:cs="Arial"/>
          <w:sz w:val="20"/>
          <w:szCs w:val="20"/>
        </w:rPr>
        <w:t>e</w:t>
      </w:r>
      <w:r w:rsidRPr="00B10945">
        <w:rPr>
          <w:rFonts w:ascii="Arial" w:hAnsi="Arial" w:cs="Arial"/>
          <w:sz w:val="20"/>
          <w:szCs w:val="20"/>
        </w:rPr>
        <w:t xml:space="preserve"> Objednatele </w:t>
      </w:r>
      <w:r w:rsidR="00A6177F">
        <w:rPr>
          <w:rFonts w:ascii="Arial" w:hAnsi="Arial" w:cs="Arial"/>
          <w:sz w:val="20"/>
          <w:szCs w:val="20"/>
        </w:rPr>
        <w:t xml:space="preserve">(nebo jím pověřená osoba) </w:t>
      </w:r>
      <w:r w:rsidRPr="00B10945">
        <w:rPr>
          <w:rFonts w:ascii="Arial" w:hAnsi="Arial" w:cs="Arial"/>
          <w:sz w:val="20"/>
          <w:szCs w:val="20"/>
        </w:rPr>
        <w:t>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1D31FB">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1D31FB">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1D31FB">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5233BE83" w14:textId="6168A5C9" w:rsidR="00C33A28" w:rsidRPr="00C33A28"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 xml:space="preserve">íla a je povinen s nimi nakládat v souladu s právními předpisy. Výjimku tvoří kovové odpady (včetně jejich slitin) ze </w:t>
      </w:r>
      <w:r>
        <w:rPr>
          <w:rFonts w:ascii="Arial" w:hAnsi="Arial" w:cs="Arial"/>
          <w:sz w:val="20"/>
          <w:szCs w:val="20"/>
        </w:rPr>
        <w:t>S</w:t>
      </w:r>
      <w:r w:rsidRPr="00C33A28">
        <w:rPr>
          <w:rFonts w:ascii="Arial" w:hAnsi="Arial" w:cs="Arial"/>
          <w:sz w:val="20"/>
          <w:szCs w:val="20"/>
        </w:rPr>
        <w:t xml:space="preserve">tavby, které </w:t>
      </w:r>
      <w:r w:rsidR="00CB14D5">
        <w:rPr>
          <w:rFonts w:ascii="Arial" w:hAnsi="Arial" w:cs="Arial"/>
          <w:sz w:val="20"/>
          <w:szCs w:val="20"/>
        </w:rPr>
        <w:t>O</w:t>
      </w:r>
      <w:r w:rsidRPr="00C33A28">
        <w:rPr>
          <w:rFonts w:ascii="Arial" w:hAnsi="Arial" w:cs="Arial"/>
          <w:sz w:val="20"/>
          <w:szCs w:val="20"/>
        </w:rPr>
        <w:t xml:space="preserve">bjednatel požaduje po Zhotoviteli dobropisovat na základě dokladu o předání k recyklaci formou </w:t>
      </w:r>
      <w:r w:rsidRPr="00C33A28">
        <w:rPr>
          <w:rFonts w:ascii="Arial" w:hAnsi="Arial" w:cs="Arial"/>
          <w:sz w:val="20"/>
          <w:szCs w:val="20"/>
        </w:rPr>
        <w:lastRenderedPageBreak/>
        <w:t>výkupu. K výzvě Objednatele je Zhotovitel povinen doložit kopie příslušných potvrzení o uložení a likvidaci odpadů, včetně úhrady poplatků za toto uložení, likvidaci a dopravu.</w:t>
      </w:r>
      <w:r w:rsidR="009E0CA5">
        <w:rPr>
          <w:rFonts w:ascii="Arial" w:hAnsi="Arial" w:cs="Arial"/>
          <w:sz w:val="20"/>
          <w:szCs w:val="20"/>
        </w:rPr>
        <w:t xml:space="preserve"> Zhotovitel dále bere na vědomí, že pokud je provádění díla spolufinancováno z poskytnuté dotace, mohou být v této smlouvě (viz zejm. čl. XI. této smlouvy) stanovena další pravidla a povinnosti pro nakládání s odpady.</w:t>
      </w:r>
    </w:p>
    <w:p w14:paraId="27683F94" w14:textId="77777777" w:rsidR="00AE2C8E" w:rsidRPr="00B10945" w:rsidRDefault="00AE2C8E" w:rsidP="006E3FD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1D31FB">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1D31FB">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13B830AE" w14:textId="77777777" w:rsidR="006E3FD9" w:rsidRPr="002360CF" w:rsidRDefault="006E3FD9" w:rsidP="006E3FD9">
      <w:pPr>
        <w:pStyle w:val="Odstavecseseznamem"/>
        <w:numPr>
          <w:ilvl w:val="1"/>
          <w:numId w:val="18"/>
        </w:numPr>
        <w:spacing w:before="120" w:after="120" w:line="264" w:lineRule="auto"/>
        <w:ind w:left="1134" w:hanging="567"/>
        <w:contextualSpacing w:val="0"/>
        <w:jc w:val="both"/>
        <w:rPr>
          <w:rFonts w:ascii="Arial" w:hAnsi="Arial" w:cs="Arial"/>
          <w:sz w:val="20"/>
          <w:szCs w:val="20"/>
        </w:rPr>
      </w:pPr>
      <w:bookmarkStart w:id="7" w:name="_Hlk191628882"/>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bookmarkEnd w:id="7"/>
    <w:p w14:paraId="67A7D6B9" w14:textId="77777777" w:rsidR="006E3FD9" w:rsidRPr="00E3226B" w:rsidRDefault="006E3FD9" w:rsidP="006E3FD9">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kopie </w:t>
      </w:r>
      <w:r w:rsidRPr="002360CF">
        <w:rPr>
          <w:rFonts w:ascii="Arial" w:hAnsi="Arial" w:cs="Arial"/>
          <w:sz w:val="20"/>
          <w:szCs w:val="20"/>
        </w:rPr>
        <w:t>doklad</w:t>
      </w:r>
      <w:r>
        <w:rPr>
          <w:rFonts w:ascii="Arial" w:hAnsi="Arial" w:cs="Arial"/>
          <w:sz w:val="20"/>
          <w:szCs w:val="20"/>
        </w:rPr>
        <w:t>ů</w:t>
      </w:r>
      <w:r w:rsidRPr="002360CF">
        <w:rPr>
          <w:rFonts w:ascii="Arial" w:hAnsi="Arial" w:cs="Arial"/>
          <w:sz w:val="20"/>
          <w:szCs w:val="20"/>
        </w:rPr>
        <w:t xml:space="preserve"> o likvidaci a třídění odpadu</w:t>
      </w:r>
      <w:r>
        <w:rPr>
          <w:rFonts w:ascii="Arial" w:hAnsi="Arial" w:cs="Arial"/>
          <w:sz w:val="20"/>
          <w:szCs w:val="20"/>
        </w:rPr>
        <w:t xml:space="preserve"> a doklady osvědčující splnění povinnosti za objednatele, resp. </w:t>
      </w:r>
      <w:r w:rsidRPr="00E3226B">
        <w:rPr>
          <w:rFonts w:ascii="Arial" w:hAnsi="Arial" w:cs="Arial"/>
          <w:sz w:val="20"/>
          <w:szCs w:val="20"/>
        </w:rPr>
        <w:t xml:space="preserve">stavebníka dle § 93a zák. č. 541/2020 Sb., </w:t>
      </w:r>
      <w:r w:rsidRPr="00E3226B">
        <w:rPr>
          <w:rFonts w:ascii="Arial" w:hAnsi="Arial" w:cs="Arial"/>
          <w:i/>
          <w:iCs/>
          <w:sz w:val="20"/>
          <w:szCs w:val="20"/>
        </w:rPr>
        <w:t>o odpadech</w:t>
      </w:r>
      <w:r w:rsidRPr="00E3226B">
        <w:rPr>
          <w:rFonts w:ascii="Arial" w:hAnsi="Arial" w:cs="Arial"/>
          <w:b/>
          <w:bCs/>
          <w:i/>
          <w:iCs/>
          <w:sz w:val="20"/>
          <w:szCs w:val="20"/>
        </w:rPr>
        <w:t xml:space="preserve"> </w:t>
      </w:r>
      <w:r w:rsidRPr="0089647D">
        <w:rPr>
          <w:rFonts w:ascii="Arial" w:hAnsi="Arial" w:cs="Arial"/>
          <w:sz w:val="20"/>
          <w:szCs w:val="20"/>
        </w:rPr>
        <w:t>(k</w:t>
      </w:r>
      <w:r w:rsidRPr="00E3226B">
        <w:rPr>
          <w:rFonts w:ascii="Arial" w:hAnsi="Arial" w:cs="Arial"/>
          <w:sz w:val="20"/>
          <w:szCs w:val="20"/>
        </w:rPr>
        <w:t>opie podání a příloh zaslaná přísluš</w:t>
      </w:r>
      <w:r>
        <w:rPr>
          <w:rFonts w:ascii="Arial" w:hAnsi="Arial" w:cs="Arial"/>
          <w:sz w:val="20"/>
          <w:szCs w:val="20"/>
        </w:rPr>
        <w:t>n</w:t>
      </w:r>
      <w:r w:rsidRPr="00E3226B">
        <w:rPr>
          <w:rFonts w:ascii="Arial" w:hAnsi="Arial" w:cs="Arial"/>
          <w:sz w:val="20"/>
          <w:szCs w:val="20"/>
        </w:rPr>
        <w:t>ému úřadu);</w:t>
      </w:r>
    </w:p>
    <w:p w14:paraId="67CD187E" w14:textId="053BF4CD" w:rsidR="00AE2C8E" w:rsidRDefault="00AE2C8E" w:rsidP="001D31FB">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případně další doklady potřebné pro uvedení do trvalého užívání nebo další doklady pro potřeby Objednatele (návody, revize apod.)</w:t>
      </w:r>
      <w:r w:rsidR="00CB14D5">
        <w:rPr>
          <w:rFonts w:ascii="Arial" w:hAnsi="Arial" w:cs="Arial"/>
          <w:sz w:val="20"/>
          <w:szCs w:val="20"/>
        </w:rPr>
        <w:t>,</w:t>
      </w:r>
      <w:r w:rsidR="00CB14D5" w:rsidRPr="00CB14D5">
        <w:t xml:space="preserve"> </w:t>
      </w:r>
      <w:r w:rsidR="00CB14D5" w:rsidRPr="00CB14D5">
        <w:rPr>
          <w:rFonts w:ascii="Arial" w:hAnsi="Arial" w:cs="Arial"/>
          <w:sz w:val="20"/>
          <w:szCs w:val="20"/>
        </w:rPr>
        <w:t>tj. zejm. kolaudační rozhodnutí;</w:t>
      </w:r>
    </w:p>
    <w:p w14:paraId="569CB41F" w14:textId="283F9F81" w:rsidR="00CB14D5" w:rsidRPr="00CB14D5" w:rsidRDefault="00CB14D5" w:rsidP="001D31FB">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564CA0">
        <w:rPr>
          <w:rFonts w:ascii="Arial" w:hAnsi="Arial" w:cs="Arial"/>
          <w:sz w:val="20"/>
          <w:szCs w:val="20"/>
        </w:rPr>
        <w:t xml:space="preserve">dokumentace skutečného provedení stavby ve 3 tištěných vyhotoveních a 1x v digitální podobě ve formátu *.dwg (případně *.dxf) a *.pdf, textová část ve formátu *.doc (případně *.docx), vše na CD/DVD nebo jiném standardním elektronickém nosiči (např. USB </w:t>
      </w:r>
      <w:r w:rsidR="006E3FD9">
        <w:rPr>
          <w:rFonts w:ascii="Arial" w:hAnsi="Arial" w:cs="Arial"/>
          <w:sz w:val="20"/>
          <w:szCs w:val="20"/>
        </w:rPr>
        <w:t>flash</w:t>
      </w:r>
      <w:r w:rsidRPr="00564CA0">
        <w:rPr>
          <w:rFonts w:ascii="Arial" w:hAnsi="Arial" w:cs="Arial"/>
          <w:sz w:val="20"/>
          <w:szCs w:val="20"/>
        </w:rPr>
        <w:t>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029CAAD1"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odpovídá Objednateli za majetkovou i nemajetkovou újmu způsobenou porušením povinností </w:t>
      </w:r>
      <w:r w:rsidRPr="007E3962">
        <w:rPr>
          <w:rFonts w:ascii="Arial" w:hAnsi="Arial" w:cs="Arial"/>
          <w:sz w:val="20"/>
          <w:szCs w:val="20"/>
        </w:rPr>
        <w:t>podle této smlouvy nebo povinnosti stanovené obecně závazným právním předpisem.</w:t>
      </w:r>
    </w:p>
    <w:p w14:paraId="4535FBF7" w14:textId="73CD217B" w:rsidR="00CB14D5" w:rsidRDefault="00CB14D5" w:rsidP="00CB14D5">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je provádění Díla podmíněno povolením dle stavebního zákona </w:t>
      </w:r>
      <w:r w:rsidRPr="005E486E">
        <w:rPr>
          <w:rFonts w:ascii="Arial" w:hAnsi="Arial" w:cs="Arial"/>
          <w:sz w:val="20"/>
          <w:szCs w:val="20"/>
        </w:rPr>
        <w:t>musí vést</w:t>
      </w:r>
      <w:r>
        <w:rPr>
          <w:rFonts w:ascii="Arial" w:hAnsi="Arial" w:cs="Arial"/>
          <w:sz w:val="20"/>
          <w:szCs w:val="20"/>
        </w:rPr>
        <w:t xml:space="preserve"> Zhotovitel </w:t>
      </w:r>
      <w:r w:rsidRPr="005E486E">
        <w:rPr>
          <w:rFonts w:ascii="Arial" w:hAnsi="Arial" w:cs="Arial"/>
          <w:sz w:val="20"/>
          <w:szCs w:val="20"/>
        </w:rPr>
        <w:t xml:space="preserve">elektronický stavební deník za podmínek a v rozsahu § 166 </w:t>
      </w:r>
      <w:r>
        <w:rPr>
          <w:rFonts w:ascii="Arial" w:hAnsi="Arial" w:cs="Arial"/>
          <w:sz w:val="20"/>
          <w:szCs w:val="20"/>
        </w:rPr>
        <w:t>stavebního zákona.</w:t>
      </w:r>
      <w:r w:rsidRPr="005E486E">
        <w:rPr>
          <w:rFonts w:ascii="Arial" w:hAnsi="Arial" w:cs="Arial"/>
          <w:sz w:val="20"/>
          <w:szCs w:val="20"/>
        </w:rPr>
        <w:t xml:space="preserve"> Elektronický stavební deník musí být přístupný ve společném datovém prostředí, do kterého zřídí Zhotovitel Objednateli a všem osobám oprávněných provádět do něj záznam bezplatný a neomezený přístup po celou dobu trvání stavby. Konkrétní návrh vedení elektronického stavebního deníku zpracuje Zhotovitel </w:t>
      </w:r>
      <w:r w:rsidRPr="002C1271">
        <w:rPr>
          <w:rFonts w:ascii="Arial" w:hAnsi="Arial" w:cs="Arial"/>
          <w:sz w:val="20"/>
          <w:szCs w:val="20"/>
        </w:rPr>
        <w:t>nejpozději do pěti (5) dnů</w:t>
      </w:r>
      <w:r w:rsidRPr="005E486E">
        <w:rPr>
          <w:rFonts w:ascii="Arial" w:hAnsi="Arial" w:cs="Arial"/>
          <w:sz w:val="20"/>
          <w:szCs w:val="20"/>
        </w:rPr>
        <w:t xml:space="preserve"> od uzavření smlouvy a předá ke schválení Zástupci </w:t>
      </w:r>
      <w:r>
        <w:rPr>
          <w:rFonts w:ascii="Arial" w:hAnsi="Arial" w:cs="Arial"/>
          <w:sz w:val="20"/>
          <w:szCs w:val="20"/>
        </w:rPr>
        <w:t>O</w:t>
      </w:r>
      <w:r w:rsidRPr="005E486E">
        <w:rPr>
          <w:rFonts w:ascii="Arial" w:hAnsi="Arial" w:cs="Arial"/>
          <w:sz w:val="20"/>
          <w:szCs w:val="20"/>
        </w:rPr>
        <w:t xml:space="preserve">bjednatele. Po dobu, kdy stavební deník není z důvodů existence faktických překážek veden elektronicky (např.  před odsouhlasením způsobu jeho vedení, nebo po dobu výpadku systému elektronického stavebního deníku apod.), musí Zhotovitel vést stavební deník v listinné podobě a po odpadnutí překážky doplnit zápisy z listinné verze do verze elektronické a současně předat Objednateli stavební deník v listinné podobě (originál). </w:t>
      </w:r>
    </w:p>
    <w:p w14:paraId="431004A1" w14:textId="52003CDC" w:rsidR="00CB14D5" w:rsidRDefault="00CB14D5" w:rsidP="00CB14D5">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Pokud provádění Díla nevyžaduje povolení podle stavebního zákona, může Zhotovitel namísto stavebního deníku vést jednoduchý záznam o stavbě. Je-li v této smlouvě vyjma předchozího odstavce používáno pojmu „stavební deník“ považuje se za něj i jednoduchý záznam o stavbě.</w:t>
      </w:r>
    </w:p>
    <w:p w14:paraId="12784C79" w14:textId="77777777" w:rsidR="00570448" w:rsidRDefault="00570448" w:rsidP="0057044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 xml:space="preserve">Záznamy do stavebního deníku zapisuje stavbyvedoucí (popř. jím určená osoba) zpravidla denně, zejm. po provedení prací. Jestliže stavbyvedoucí nesouhlasí s provedeným záznamem ze strany </w:t>
      </w:r>
      <w:r>
        <w:rPr>
          <w:rFonts w:ascii="Arial" w:hAnsi="Arial" w:cs="Arial"/>
          <w:sz w:val="20"/>
          <w:szCs w:val="20"/>
        </w:rPr>
        <w:t xml:space="preserve">Zástupce </w:t>
      </w:r>
      <w:r w:rsidRPr="005E486E">
        <w:rPr>
          <w:rFonts w:ascii="Arial" w:hAnsi="Arial" w:cs="Arial"/>
          <w:sz w:val="20"/>
          <w:szCs w:val="20"/>
        </w:rPr>
        <w:t xml:space="preserve">Objednatele nebo jím pověřené osoby ve stavebním deníku, je povinen připojit k záznamu do pěti (5) pracovních dnů svoje vyjádření, jinak se má za to, že s obsahem záznamu souhlasí. Jestliže </w:t>
      </w:r>
      <w:r>
        <w:rPr>
          <w:rFonts w:ascii="Arial" w:hAnsi="Arial" w:cs="Arial"/>
          <w:sz w:val="20"/>
          <w:szCs w:val="20"/>
        </w:rPr>
        <w:t>Z</w:t>
      </w:r>
      <w:r w:rsidRPr="005E486E">
        <w:rPr>
          <w:rFonts w:ascii="Arial" w:hAnsi="Arial" w:cs="Arial"/>
          <w:sz w:val="20"/>
          <w:szCs w:val="20"/>
        </w:rPr>
        <w:t xml:space="preserve">ástupce Objednatele nebo jím pověřená osoba nesouhlasí s provedeným záznamem ve stavebním deníku ze strany stavbyvedoucího, postupuje stejným způsobem. Zápisy ve stavebním deníku se nepovažují za změnu smlouvy, ale mohou sloužit jako podklad pro možné vypracování písemných dodatků smlouvy o </w:t>
      </w:r>
      <w:r w:rsidRPr="005E486E">
        <w:rPr>
          <w:rFonts w:ascii="Arial" w:hAnsi="Arial" w:cs="Arial"/>
          <w:sz w:val="20"/>
          <w:szCs w:val="20"/>
        </w:rPr>
        <w:lastRenderedPageBreak/>
        <w:t>dílo. Při porušení povinnosti vedení stavebního deníku má Objednatel právo požadovat na Zhotoviteli zaplacení smluvní pokuty ve výši 10 000 Kč za každý jednotlivý případ porušení.</w:t>
      </w:r>
    </w:p>
    <w:p w14:paraId="79EA9381" w14:textId="1F8A745B" w:rsidR="00CB14D5" w:rsidRPr="00C73564" w:rsidRDefault="00CB14D5" w:rsidP="00CB14D5">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t>Před zakrytím prací a konstrukcí, je Zhotovitel povinen včas (t</w:t>
      </w:r>
      <w:r w:rsidR="002C4121">
        <w:rPr>
          <w:rFonts w:ascii="Arial" w:hAnsi="Arial" w:cs="Arial"/>
          <w:color w:val="000000"/>
          <w:sz w:val="20"/>
          <w:szCs w:val="20"/>
        </w:rPr>
        <w:t>j.</w:t>
      </w:r>
      <w:r w:rsidRPr="00C73564">
        <w:rPr>
          <w:rFonts w:ascii="Arial" w:hAnsi="Arial" w:cs="Arial"/>
          <w:color w:val="000000"/>
          <w:sz w:val="20"/>
          <w:szCs w:val="20"/>
        </w:rPr>
        <w:t xml:space="preserve"> m</w:t>
      </w:r>
      <w:r w:rsidRPr="00C73564">
        <w:rPr>
          <w:rFonts w:ascii="Arial" w:hAnsi="Arial" w:cs="Arial"/>
          <w:color w:val="000000"/>
          <w:sz w:val="20"/>
          <w:szCs w:val="20"/>
          <w:shd w:val="clear" w:color="auto" w:fill="FFFFFF"/>
        </w:rPr>
        <w:t>in</w:t>
      </w:r>
      <w:r w:rsidRPr="00564CA0">
        <w:rPr>
          <w:rFonts w:ascii="Arial" w:hAnsi="Arial" w:cs="Arial"/>
          <w:color w:val="000000"/>
          <w:sz w:val="20"/>
          <w:szCs w:val="20"/>
          <w:shd w:val="clear" w:color="auto" w:fill="FFFFFF"/>
        </w:rPr>
        <w:t>. dva (2) prac</w:t>
      </w:r>
      <w:r w:rsidRPr="00564CA0">
        <w:rPr>
          <w:rFonts w:ascii="Arial" w:hAnsi="Arial" w:cs="Arial"/>
          <w:color w:val="000000"/>
          <w:sz w:val="20"/>
          <w:szCs w:val="20"/>
        </w:rPr>
        <w:t>ovní dny předem</w:t>
      </w:r>
      <w:r w:rsidRPr="00C73564">
        <w:rPr>
          <w:rFonts w:ascii="Arial" w:hAnsi="Arial" w:cs="Arial"/>
          <w:color w:val="000000"/>
          <w:sz w:val="20"/>
          <w:szCs w:val="20"/>
        </w:rPr>
        <w:t xml:space="preserve">) vyzvat </w:t>
      </w:r>
      <w:r>
        <w:rPr>
          <w:rFonts w:ascii="Arial" w:hAnsi="Arial" w:cs="Arial"/>
          <w:color w:val="000000"/>
          <w:sz w:val="20"/>
          <w:szCs w:val="20"/>
        </w:rPr>
        <w:t>Z</w:t>
      </w:r>
      <w:r w:rsidRPr="00C73564">
        <w:rPr>
          <w:rFonts w:ascii="Arial" w:hAnsi="Arial" w:cs="Arial"/>
          <w:color w:val="000000"/>
          <w:sz w:val="20"/>
          <w:szCs w:val="20"/>
        </w:rPr>
        <w:t xml:space="preserve">ástupce Objednatele (zápisem do stavebního deníku a současně e-mailem </w:t>
      </w:r>
      <w:r>
        <w:rPr>
          <w:rFonts w:ascii="Arial" w:eastAsia="Times New Roman" w:hAnsi="Arial" w:cs="Arial"/>
          <w:sz w:val="20"/>
          <w:szCs w:val="20"/>
        </w:rPr>
        <w:t>Zástupci</w:t>
      </w:r>
      <w:r w:rsidRPr="00C73564">
        <w:rPr>
          <w:rFonts w:ascii="Arial" w:eastAsia="Times New Roman" w:hAnsi="Arial" w:cs="Arial"/>
          <w:sz w:val="20"/>
          <w:szCs w:val="20"/>
        </w:rPr>
        <w:t xml:space="preserve"> Objednatele</w:t>
      </w:r>
      <w:r w:rsidRPr="00C73564">
        <w:rPr>
          <w:rFonts w:ascii="Arial" w:hAnsi="Arial" w:cs="Arial"/>
          <w:color w:val="000000"/>
          <w:sz w:val="20"/>
          <w:szCs w:val="20"/>
        </w:rPr>
        <w:t xml:space="preserve">) k provedení </w:t>
      </w:r>
      <w:r w:rsidRPr="008C5A84">
        <w:rPr>
          <w:rFonts w:ascii="Arial" w:hAnsi="Arial" w:cs="Arial"/>
          <w:sz w:val="20"/>
          <w:szCs w:val="20"/>
        </w:rPr>
        <w:t>kontroly</w:t>
      </w:r>
      <w:r w:rsidRPr="00C73564">
        <w:rPr>
          <w:rFonts w:ascii="Arial" w:hAnsi="Arial" w:cs="Arial"/>
          <w:color w:val="000000"/>
          <w:sz w:val="20"/>
          <w:szCs w:val="20"/>
        </w:rPr>
        <w:t xml:space="preserve">. Případné vymezení rozsahu prací, které budou kontrolovány, bude vymezováno předem </w:t>
      </w:r>
      <w:r w:rsidRPr="00C73564">
        <w:rPr>
          <w:rFonts w:ascii="Arial" w:hAnsi="Arial" w:cs="Arial"/>
          <w:sz w:val="20"/>
          <w:szCs w:val="20"/>
        </w:rPr>
        <w:t>zápisem</w:t>
      </w:r>
      <w:r w:rsidRPr="00C73564">
        <w:rPr>
          <w:rFonts w:ascii="Arial" w:hAnsi="Arial" w:cs="Arial"/>
          <w:color w:val="000000"/>
          <w:sz w:val="20"/>
          <w:szCs w:val="20"/>
        </w:rPr>
        <w:t xml:space="preserve"> ve stavebním deníku. Neučiní-li tak, je </w:t>
      </w:r>
      <w:r>
        <w:rPr>
          <w:rFonts w:ascii="Arial" w:hAnsi="Arial" w:cs="Arial"/>
          <w:color w:val="000000"/>
          <w:sz w:val="20"/>
          <w:szCs w:val="20"/>
        </w:rPr>
        <w:t>Z</w:t>
      </w:r>
      <w:r w:rsidRPr="00C73564">
        <w:rPr>
          <w:rFonts w:ascii="Arial" w:hAnsi="Arial" w:cs="Arial"/>
          <w:color w:val="000000"/>
          <w:sz w:val="20"/>
          <w:szCs w:val="20"/>
        </w:rPr>
        <w:t xml:space="preserve">hotovitel povinen na žádost </w:t>
      </w:r>
      <w:r>
        <w:rPr>
          <w:rFonts w:ascii="Arial" w:hAnsi="Arial" w:cs="Arial"/>
          <w:color w:val="000000"/>
          <w:sz w:val="20"/>
          <w:szCs w:val="20"/>
        </w:rPr>
        <w:t>O</w:t>
      </w:r>
      <w:r w:rsidRPr="00C73564">
        <w:rPr>
          <w:rFonts w:ascii="Arial" w:hAnsi="Arial" w:cs="Arial"/>
          <w:color w:val="000000"/>
          <w:sz w:val="20"/>
          <w:szCs w:val="20"/>
        </w:rPr>
        <w:t xml:space="preserve">bjednatele odkrýt práce, které byly zakryty nebo které se staly nepřístupnými, na svůj náklad, případně má </w:t>
      </w:r>
      <w:r>
        <w:rPr>
          <w:rFonts w:ascii="Arial" w:hAnsi="Arial" w:cs="Arial"/>
          <w:color w:val="000000"/>
          <w:sz w:val="20"/>
          <w:szCs w:val="20"/>
        </w:rPr>
        <w:t>O</w:t>
      </w:r>
      <w:r w:rsidRPr="00C73564">
        <w:rPr>
          <w:rFonts w:ascii="Arial" w:hAnsi="Arial" w:cs="Arial"/>
          <w:color w:val="000000"/>
          <w:sz w:val="20"/>
          <w:szCs w:val="20"/>
        </w:rPr>
        <w:t xml:space="preserve">bjednatel právo požadovat po </w:t>
      </w:r>
      <w:r>
        <w:rPr>
          <w:rFonts w:ascii="Arial" w:hAnsi="Arial" w:cs="Arial"/>
          <w:color w:val="000000"/>
          <w:sz w:val="20"/>
          <w:szCs w:val="20"/>
        </w:rPr>
        <w:t>Z</w:t>
      </w:r>
      <w:r w:rsidRPr="00C73564">
        <w:rPr>
          <w:rFonts w:ascii="Arial" w:hAnsi="Arial" w:cs="Arial"/>
          <w:color w:val="000000"/>
          <w:sz w:val="20"/>
          <w:szCs w:val="20"/>
        </w:rPr>
        <w:t xml:space="preserve">hotoviteli a na jeho náklady provedení příslušných zkoušek nebo měření, kterými bude prokázána kvalita a rozsah provedených zakrytých prací (volba mezi nároky, tj. odkrytím nebo provedení zkoušek náleží </w:t>
      </w:r>
      <w:r>
        <w:rPr>
          <w:rFonts w:ascii="Arial" w:hAnsi="Arial" w:cs="Arial"/>
          <w:color w:val="000000"/>
          <w:sz w:val="20"/>
          <w:szCs w:val="20"/>
        </w:rPr>
        <w:t>O</w:t>
      </w:r>
      <w:r w:rsidRPr="00C73564">
        <w:rPr>
          <w:rFonts w:ascii="Arial" w:hAnsi="Arial" w:cs="Arial"/>
          <w:color w:val="000000"/>
          <w:sz w:val="20"/>
          <w:szCs w:val="20"/>
        </w:rPr>
        <w:t>bjednateli).</w:t>
      </w:r>
    </w:p>
    <w:p w14:paraId="3729BFF6" w14:textId="77777777" w:rsidR="00CB14D5" w:rsidRPr="00C43475" w:rsidRDefault="00CB14D5" w:rsidP="00CB14D5">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73564">
        <w:rPr>
          <w:rFonts w:ascii="Arial" w:hAnsi="Arial" w:cs="Arial"/>
          <w:color w:val="000000"/>
          <w:sz w:val="20"/>
          <w:szCs w:val="20"/>
        </w:rPr>
        <w:t xml:space="preserve">Jestliže se </w:t>
      </w:r>
      <w:r>
        <w:rPr>
          <w:rFonts w:ascii="Arial" w:hAnsi="Arial" w:cs="Arial"/>
          <w:color w:val="000000"/>
          <w:sz w:val="20"/>
          <w:szCs w:val="20"/>
        </w:rPr>
        <w:t>Z</w:t>
      </w:r>
      <w:r w:rsidRPr="00C73564">
        <w:rPr>
          <w:rFonts w:ascii="Arial" w:hAnsi="Arial" w:cs="Arial"/>
          <w:color w:val="000000"/>
          <w:sz w:val="20"/>
          <w:szCs w:val="20"/>
        </w:rPr>
        <w:t xml:space="preserve">ástupce Objednatele bez odůvodnění nedostaví </w:t>
      </w:r>
      <w:r w:rsidRPr="00564CA0">
        <w:rPr>
          <w:rFonts w:ascii="Arial" w:hAnsi="Arial" w:cs="Arial"/>
          <w:color w:val="000000"/>
          <w:sz w:val="20"/>
          <w:szCs w:val="20"/>
        </w:rPr>
        <w:t>do dvou (2) pracovních dnů od</w:t>
      </w:r>
      <w:r w:rsidRPr="00C73564">
        <w:rPr>
          <w:rFonts w:ascii="Arial" w:hAnsi="Arial" w:cs="Arial"/>
          <w:color w:val="000000"/>
          <w:sz w:val="20"/>
          <w:szCs w:val="20"/>
        </w:rPr>
        <w:t xml:space="preserve"> vyzvání ke kontrole </w:t>
      </w:r>
      <w:r w:rsidRPr="008C5A84">
        <w:rPr>
          <w:rFonts w:ascii="Arial" w:hAnsi="Arial" w:cs="Arial"/>
          <w:sz w:val="20"/>
          <w:szCs w:val="20"/>
        </w:rPr>
        <w:t>zakrývaných</w:t>
      </w:r>
      <w:r w:rsidRPr="00C73564">
        <w:rPr>
          <w:rFonts w:ascii="Arial" w:hAnsi="Arial" w:cs="Arial"/>
          <w:color w:val="000000"/>
          <w:sz w:val="20"/>
          <w:szCs w:val="20"/>
        </w:rPr>
        <w:t xml:space="preserve"> prací, má se za to, že s pracemi souhlasí a </w:t>
      </w:r>
      <w:r>
        <w:rPr>
          <w:rFonts w:ascii="Arial" w:hAnsi="Arial" w:cs="Arial"/>
          <w:color w:val="000000"/>
          <w:sz w:val="20"/>
          <w:szCs w:val="20"/>
        </w:rPr>
        <w:t>Z</w:t>
      </w:r>
      <w:r w:rsidRPr="00C73564">
        <w:rPr>
          <w:rFonts w:ascii="Arial" w:hAnsi="Arial" w:cs="Arial"/>
          <w:color w:val="000000"/>
          <w:sz w:val="20"/>
          <w:szCs w:val="20"/>
        </w:rPr>
        <w:t xml:space="preserve">hotovitel je oprávněn je zakrýt. Bude-li v tomto případě </w:t>
      </w:r>
      <w:r>
        <w:rPr>
          <w:rFonts w:ascii="Arial" w:hAnsi="Arial" w:cs="Arial"/>
          <w:color w:val="000000"/>
          <w:sz w:val="20"/>
          <w:szCs w:val="20"/>
        </w:rPr>
        <w:t>O</w:t>
      </w:r>
      <w:r w:rsidRPr="00C73564">
        <w:rPr>
          <w:rFonts w:ascii="Arial" w:hAnsi="Arial" w:cs="Arial"/>
          <w:color w:val="000000"/>
          <w:sz w:val="20"/>
          <w:szCs w:val="20"/>
        </w:rPr>
        <w:t xml:space="preserve">bjednatel dodatečně požadovat jejich odkrytí, je </w:t>
      </w:r>
      <w:r>
        <w:rPr>
          <w:rFonts w:ascii="Arial" w:hAnsi="Arial" w:cs="Arial"/>
          <w:color w:val="000000"/>
          <w:sz w:val="20"/>
          <w:szCs w:val="20"/>
        </w:rPr>
        <w:t>Z</w:t>
      </w:r>
      <w:r w:rsidRPr="00C73564">
        <w:rPr>
          <w:rFonts w:ascii="Arial" w:hAnsi="Arial" w:cs="Arial"/>
          <w:color w:val="000000"/>
          <w:sz w:val="20"/>
          <w:szCs w:val="20"/>
        </w:rPr>
        <w:t xml:space="preserve">hotovitel povinen toto odkrytí provést na náklady </w:t>
      </w:r>
      <w:r>
        <w:rPr>
          <w:rFonts w:ascii="Arial" w:hAnsi="Arial" w:cs="Arial"/>
          <w:color w:val="000000"/>
          <w:sz w:val="20"/>
          <w:szCs w:val="20"/>
        </w:rPr>
        <w:t>O</w:t>
      </w:r>
      <w:r w:rsidRPr="00C73564">
        <w:rPr>
          <w:rFonts w:ascii="Arial" w:hAnsi="Arial" w:cs="Arial"/>
          <w:color w:val="000000"/>
          <w:sz w:val="20"/>
          <w:szCs w:val="20"/>
        </w:rPr>
        <w:t xml:space="preserve">bjednatele. Pokud se však zjistí, že práce nebyly řádně provedeny, nese veškeré náklady </w:t>
      </w:r>
      <w:r w:rsidRPr="00C43475">
        <w:rPr>
          <w:rFonts w:ascii="Arial" w:hAnsi="Arial" w:cs="Arial"/>
          <w:color w:val="000000"/>
          <w:sz w:val="20"/>
          <w:szCs w:val="20"/>
        </w:rPr>
        <w:t>spojené s odkrytím prací, opravou chybného stavu a následným zakrytím Zhotovitel.</w:t>
      </w:r>
    </w:p>
    <w:p w14:paraId="57B62332" w14:textId="77777777" w:rsidR="00CB14D5" w:rsidRPr="00C43475" w:rsidRDefault="00CB14D5" w:rsidP="00CB14D5">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C43475">
        <w:rPr>
          <w:rFonts w:ascii="Arial" w:hAnsi="Arial" w:cs="Arial"/>
          <w:sz w:val="20"/>
          <w:szCs w:val="20"/>
        </w:rPr>
        <w:t>Zástupce</w:t>
      </w:r>
      <w:r w:rsidRPr="00C43475">
        <w:rPr>
          <w:rFonts w:ascii="Arial" w:hAnsi="Arial" w:cs="Arial"/>
          <w:color w:val="000000"/>
          <w:sz w:val="20"/>
          <w:szCs w:val="20"/>
        </w:rPr>
        <w:t xml:space="preserve"> Zhotovitele pověřený vedením stavby je: </w:t>
      </w:r>
    </w:p>
    <w:p w14:paraId="0675E6B3" w14:textId="627C8C11" w:rsidR="00CB14D5" w:rsidRPr="00CB14D5" w:rsidRDefault="00CB14D5" w:rsidP="00CB14D5">
      <w:pPr>
        <w:pStyle w:val="Odstavecseseznamem"/>
        <w:widowControl w:val="0"/>
        <w:tabs>
          <w:tab w:val="left" w:pos="5140"/>
        </w:tabs>
        <w:spacing w:before="120" w:after="120"/>
        <w:ind w:left="1134"/>
        <w:contextualSpacing w:val="0"/>
        <w:jc w:val="both"/>
        <w:rPr>
          <w:rFonts w:ascii="Arial" w:hAnsi="Arial" w:cs="Arial"/>
          <w:sz w:val="20"/>
          <w:szCs w:val="20"/>
        </w:rPr>
      </w:pPr>
      <w:r w:rsidRPr="00CB14D5">
        <w:rPr>
          <w:rFonts w:ascii="Arial" w:hAnsi="Arial" w:cs="Arial"/>
          <w:sz w:val="20"/>
          <w:szCs w:val="20"/>
          <w:highlight w:val="yellow"/>
        </w:rPr>
        <w:t>……………</w:t>
      </w:r>
      <w:proofErr w:type="gramStart"/>
      <w:r w:rsidRPr="00CB14D5">
        <w:rPr>
          <w:rFonts w:ascii="Arial" w:hAnsi="Arial" w:cs="Arial"/>
          <w:sz w:val="20"/>
          <w:szCs w:val="20"/>
          <w:highlight w:val="yellow"/>
        </w:rPr>
        <w:t>…….</w:t>
      </w:r>
      <w:proofErr w:type="gramEnd"/>
      <w:r w:rsidRPr="00CB14D5">
        <w:rPr>
          <w:rFonts w:ascii="Arial" w:hAnsi="Arial" w:cs="Arial"/>
          <w:sz w:val="20"/>
          <w:szCs w:val="20"/>
          <w:highlight w:val="yellow"/>
        </w:rPr>
        <w:t>.……</w:t>
      </w:r>
      <w:r w:rsidRPr="00C43475">
        <w:rPr>
          <w:rFonts w:ascii="Arial" w:eastAsia="Times New Roman" w:hAnsi="Arial" w:cs="Arial"/>
          <w:color w:val="000000"/>
          <w:sz w:val="20"/>
          <w:szCs w:val="20"/>
        </w:rPr>
        <w:t>,</w:t>
      </w:r>
      <w:r w:rsidRPr="00C43475">
        <w:rPr>
          <w:rFonts w:ascii="Arial" w:hAnsi="Arial" w:cs="Arial"/>
          <w:sz w:val="20"/>
          <w:szCs w:val="20"/>
        </w:rPr>
        <w:t xml:space="preserve"> tel. </w:t>
      </w:r>
      <w:r w:rsidRPr="00CB14D5">
        <w:rPr>
          <w:rFonts w:ascii="Arial" w:hAnsi="Arial" w:cs="Arial"/>
          <w:sz w:val="20"/>
          <w:szCs w:val="20"/>
          <w:highlight w:val="yellow"/>
        </w:rPr>
        <w:t>…………</w:t>
      </w:r>
      <w:r w:rsidRPr="00C43475">
        <w:rPr>
          <w:rFonts w:ascii="Arial" w:eastAsia="Times New Roman" w:hAnsi="Arial" w:cs="Arial"/>
          <w:color w:val="000000"/>
          <w:sz w:val="20"/>
          <w:szCs w:val="20"/>
        </w:rPr>
        <w:t xml:space="preserve">, e-mail: </w:t>
      </w:r>
      <w:r w:rsidRPr="00CB14D5">
        <w:rPr>
          <w:rFonts w:ascii="Arial" w:hAnsi="Arial" w:cs="Arial"/>
          <w:sz w:val="20"/>
          <w:szCs w:val="20"/>
          <w:highlight w:val="yellow"/>
        </w:rPr>
        <w:t>…………</w:t>
      </w:r>
    </w:p>
    <w:p w14:paraId="0615F5C3" w14:textId="57689154" w:rsidR="005C2FE5" w:rsidRPr="007E3962" w:rsidRDefault="00E43261"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E3962">
        <w:rPr>
          <w:rFonts w:ascii="Arial" w:hAnsi="Arial" w:cs="Arial"/>
          <w:sz w:val="20"/>
          <w:szCs w:val="20"/>
        </w:rPr>
        <w:t xml:space="preserve">Zhotovitele se zavazuje provádět stavební práce pouze v pracovní dny a v době </w:t>
      </w:r>
      <w:r w:rsidR="007E3962" w:rsidRPr="007E3962">
        <w:rPr>
          <w:rFonts w:ascii="Arial" w:hAnsi="Arial" w:cs="Arial"/>
          <w:sz w:val="20"/>
          <w:szCs w:val="20"/>
        </w:rPr>
        <w:t>7</w:t>
      </w:r>
      <w:r w:rsidRPr="007E3962">
        <w:rPr>
          <w:rFonts w:ascii="Arial" w:hAnsi="Arial" w:cs="Arial"/>
          <w:sz w:val="20"/>
          <w:szCs w:val="20"/>
        </w:rPr>
        <w:t xml:space="preserve">:00 </w:t>
      </w:r>
      <w:r w:rsidR="007E3962" w:rsidRPr="007E3962">
        <w:rPr>
          <w:rFonts w:ascii="Arial" w:hAnsi="Arial" w:cs="Arial"/>
          <w:sz w:val="20"/>
          <w:szCs w:val="20"/>
        </w:rPr>
        <w:t>h do</w:t>
      </w:r>
      <w:r w:rsidRPr="007E3962">
        <w:rPr>
          <w:rFonts w:ascii="Arial" w:hAnsi="Arial" w:cs="Arial"/>
          <w:sz w:val="20"/>
          <w:szCs w:val="20"/>
        </w:rPr>
        <w:t xml:space="preserve"> 20:00</w:t>
      </w:r>
      <w:r w:rsidR="007E3962" w:rsidRPr="007E3962">
        <w:rPr>
          <w:rFonts w:ascii="Arial" w:hAnsi="Arial" w:cs="Arial"/>
          <w:sz w:val="20"/>
          <w:szCs w:val="20"/>
        </w:rPr>
        <w:t xml:space="preserve"> h</w:t>
      </w:r>
      <w:r w:rsidRPr="007E3962">
        <w:rPr>
          <w:rFonts w:ascii="Arial" w:hAnsi="Arial" w:cs="Arial"/>
          <w:sz w:val="20"/>
          <w:szCs w:val="20"/>
        </w:rPr>
        <w:t>, nebude-li mezi smluvními stranami dohodnuto jinak.</w:t>
      </w:r>
    </w:p>
    <w:p w14:paraId="0705D554" w14:textId="032550D2" w:rsidR="00AE2309" w:rsidRDefault="00AE2309" w:rsidP="00AE230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bookmarkStart w:id="8" w:name="_Hlk167103201"/>
      <w:r w:rsidRPr="00B9051F">
        <w:rPr>
          <w:rFonts w:ascii="Arial" w:hAnsi="Arial" w:cs="Arial"/>
          <w:sz w:val="20"/>
          <w:szCs w:val="20"/>
        </w:rPr>
        <w:t>Provádění stavebních prací, které by významným způsobem omezily či zastavily obvyklý provoz objektu Univerzitní 22 (tj. zejm. práce, které by vedly k odstávce tepla, vody či elektrické energie) musí Zhotovitel oznámit Objednateli min. pět (5) pracovních předem, a to včetně předpokládané doby omezení provozu objektu (Zhotovitel je povinen provádět stavební práce tak, aby doba i rozsah omezení provozu projektu byly minimální možné, resp. adekvátní ve vztahu k rozsahu a složitosti prací). Poruší-li Zhotovitel tuto povinnost, je povinen zaplatit Objednateli smluvní pokutu ve výši 1</w:t>
      </w:r>
      <w:r>
        <w:rPr>
          <w:rFonts w:ascii="Arial" w:hAnsi="Arial" w:cs="Arial"/>
          <w:sz w:val="20"/>
          <w:szCs w:val="20"/>
        </w:rPr>
        <w:t>0</w:t>
      </w:r>
      <w:r w:rsidRPr="00B9051F">
        <w:rPr>
          <w:rFonts w:ascii="Arial" w:hAnsi="Arial" w:cs="Arial"/>
          <w:sz w:val="20"/>
          <w:szCs w:val="20"/>
        </w:rPr>
        <w:t> 000 Kč za každý jednotlivý případ porušení.</w:t>
      </w:r>
    </w:p>
    <w:p w14:paraId="5A5E885C" w14:textId="77777777" w:rsidR="006E3FD9" w:rsidRPr="00114681" w:rsidRDefault="006E3FD9" w:rsidP="006E3FD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bookmarkStart w:id="9" w:name="_Hlk195086914"/>
      <w:r w:rsidRPr="00114681">
        <w:rPr>
          <w:rFonts w:ascii="Arial" w:hAnsi="Arial" w:cs="Arial"/>
          <w:sz w:val="20"/>
          <w:szCs w:val="20"/>
        </w:rPr>
        <w:t xml:space="preserve">Zhotovitel se dále zavazuje splnit za Objednatele povinnost, která je uložena stavebníkovi dle § 93a zák. č. 541/2020 Sb., </w:t>
      </w:r>
      <w:r w:rsidRPr="00114681">
        <w:rPr>
          <w:rFonts w:ascii="Arial" w:hAnsi="Arial" w:cs="Arial"/>
          <w:i/>
          <w:iCs/>
          <w:sz w:val="20"/>
          <w:szCs w:val="20"/>
        </w:rPr>
        <w:t>o odpadech.</w:t>
      </w:r>
    </w:p>
    <w:p w14:paraId="77A21346" w14:textId="77777777" w:rsidR="006E3FD9" w:rsidRPr="00114681" w:rsidRDefault="006E3FD9" w:rsidP="006E3FD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114681">
        <w:rPr>
          <w:rFonts w:ascii="Arial" w:hAnsi="Arial" w:cs="Arial"/>
          <w:sz w:val="20"/>
          <w:szCs w:val="20"/>
        </w:rPr>
        <w:t>Není-li v této smlouvě stanoveno jinak, platí že Zhotovitel je povinen zajistit, aby se se stavebním a demoličním odpadem nakládalo v souladu s platnými právními předpisy upravující způsob nakládání s odpady.</w:t>
      </w:r>
    </w:p>
    <w:p w14:paraId="499A364B" w14:textId="5DFC901D" w:rsidR="006E3FD9" w:rsidRPr="006E3FD9" w:rsidRDefault="006E3FD9" w:rsidP="006E3FD9">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E3FD9">
        <w:rPr>
          <w:rFonts w:ascii="Arial" w:hAnsi="Arial" w:cs="Arial"/>
          <w:sz w:val="20"/>
          <w:szCs w:val="20"/>
        </w:rPr>
        <w:t>K výzvě Objednatele učiněné kdykoli v době provádění díla je Zhotovitel povinen doložit Objednateli, a to nejpozději do tří (3) pracovních dnů doklady (zejm. kopie smluv s provozovatel</w:t>
      </w:r>
      <w:r w:rsidRPr="00F258EE">
        <w:rPr>
          <w:rFonts w:ascii="Arial" w:hAnsi="Arial" w:cs="Arial"/>
          <w:sz w:val="20"/>
          <w:szCs w:val="20"/>
        </w:rPr>
        <w:t>i zařízení určeného pro</w:t>
      </w:r>
      <w:r w:rsidRPr="006E3FD9">
        <w:rPr>
          <w:rFonts w:ascii="Arial" w:hAnsi="Arial" w:cs="Arial"/>
          <w:sz w:val="20"/>
          <w:szCs w:val="20"/>
        </w:rPr>
        <w:t xml:space="preserve">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w:t>
      </w:r>
      <w:r w:rsidR="00DB65AB">
        <w:rPr>
          <w:rFonts w:ascii="Arial" w:hAnsi="Arial" w:cs="Arial"/>
          <w:sz w:val="20"/>
          <w:szCs w:val="20"/>
        </w:rPr>
        <w:t xml:space="preserve">je </w:t>
      </w:r>
      <w:r w:rsidRPr="00DB65AB">
        <w:rPr>
          <w:rFonts w:ascii="Arial" w:hAnsi="Arial" w:cs="Arial"/>
          <w:sz w:val="20"/>
          <w:szCs w:val="20"/>
        </w:rPr>
        <w:t xml:space="preserve">Zhotovitel povinen zaplatit Objednateli smluvní pokutu ve výši </w:t>
      </w:r>
      <w:r w:rsidRPr="006E3FD9">
        <w:rPr>
          <w:rFonts w:ascii="Arial" w:hAnsi="Arial" w:cs="Arial"/>
          <w:sz w:val="20"/>
          <w:szCs w:val="20"/>
        </w:rPr>
        <w:t xml:space="preserve">1 000 Kč za každý i započatý den prodlení. </w:t>
      </w:r>
      <w:bookmarkEnd w:id="9"/>
    </w:p>
    <w:bookmarkEnd w:id="8"/>
    <w:p w14:paraId="75E28227" w14:textId="7FEAFED4" w:rsidR="009663A1" w:rsidRPr="003F5754" w:rsidRDefault="009663A1" w:rsidP="005B4A49">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266AE346" w:rsidR="00326FA7" w:rsidRPr="002A75A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6C671C">
        <w:rPr>
          <w:rFonts w:ascii="Arial" w:hAnsi="Arial" w:cs="Arial"/>
          <w:sz w:val="20"/>
          <w:szCs w:val="20"/>
        </w:rPr>
        <w:t xml:space="preserve">provést </w:t>
      </w:r>
      <w:r w:rsidR="00326FA7" w:rsidRPr="006C671C">
        <w:rPr>
          <w:rFonts w:ascii="Arial" w:hAnsi="Arial" w:cs="Arial"/>
          <w:b/>
          <w:sz w:val="20"/>
          <w:szCs w:val="20"/>
        </w:rPr>
        <w:t xml:space="preserve">nejpozději do </w:t>
      </w:r>
      <w:r w:rsidR="00AE2309">
        <w:rPr>
          <w:rFonts w:ascii="Arial" w:hAnsi="Arial" w:cs="Arial"/>
          <w:b/>
          <w:sz w:val="20"/>
          <w:szCs w:val="20"/>
        </w:rPr>
        <w:t>třiceti (</w:t>
      </w:r>
      <w:r w:rsidR="00B353AC">
        <w:rPr>
          <w:rFonts w:ascii="Arial" w:hAnsi="Arial" w:cs="Arial"/>
          <w:b/>
          <w:sz w:val="20"/>
          <w:szCs w:val="20"/>
        </w:rPr>
        <w:t>3</w:t>
      </w:r>
      <w:r w:rsidR="00D97810">
        <w:rPr>
          <w:rFonts w:ascii="Arial" w:hAnsi="Arial" w:cs="Arial"/>
          <w:b/>
          <w:sz w:val="20"/>
          <w:szCs w:val="20"/>
        </w:rPr>
        <w:t>0</w:t>
      </w:r>
      <w:r w:rsidR="00AE2309">
        <w:rPr>
          <w:rFonts w:ascii="Arial" w:hAnsi="Arial" w:cs="Arial"/>
          <w:b/>
          <w:sz w:val="20"/>
          <w:szCs w:val="20"/>
        </w:rPr>
        <w:t>)</w:t>
      </w:r>
      <w:r w:rsidR="00F916F1" w:rsidRPr="002A75AC">
        <w:rPr>
          <w:rFonts w:ascii="Arial" w:hAnsi="Arial" w:cs="Arial"/>
          <w:b/>
          <w:sz w:val="20"/>
          <w:szCs w:val="20"/>
        </w:rPr>
        <w:t xml:space="preserve"> týdn</w:t>
      </w:r>
      <w:r w:rsidR="00D97810">
        <w:rPr>
          <w:rFonts w:ascii="Arial" w:hAnsi="Arial" w:cs="Arial"/>
          <w:b/>
          <w:sz w:val="20"/>
          <w:szCs w:val="20"/>
        </w:rPr>
        <w:t>ů</w:t>
      </w:r>
      <w:r w:rsidR="00CC0949" w:rsidRPr="002A75AC">
        <w:rPr>
          <w:rFonts w:ascii="Arial" w:hAnsi="Arial" w:cs="Arial"/>
          <w:b/>
          <w:sz w:val="20"/>
          <w:szCs w:val="20"/>
        </w:rPr>
        <w:t xml:space="preserve"> </w:t>
      </w:r>
      <w:r w:rsidR="00CC0949" w:rsidRPr="002A75AC">
        <w:rPr>
          <w:rFonts w:ascii="Arial" w:hAnsi="Arial" w:cs="Arial"/>
          <w:bCs/>
          <w:sz w:val="20"/>
          <w:szCs w:val="20"/>
        </w:rPr>
        <w:t>od předání staveništ</w:t>
      </w:r>
      <w:r w:rsidR="002A75AC">
        <w:rPr>
          <w:rFonts w:ascii="Arial" w:hAnsi="Arial" w:cs="Arial"/>
          <w:bCs/>
          <w:sz w:val="20"/>
          <w:szCs w:val="20"/>
        </w:rPr>
        <w:t>ě.</w:t>
      </w:r>
    </w:p>
    <w:p w14:paraId="051D4985" w14:textId="747A37FA"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w:t>
      </w:r>
      <w:r w:rsidR="00BA5A7D">
        <w:rPr>
          <w:rFonts w:ascii="Arial" w:hAnsi="Arial" w:cs="Arial"/>
          <w:sz w:val="20"/>
          <w:szCs w:val="20"/>
        </w:rPr>
        <w:t>deseti</w:t>
      </w:r>
      <w:r w:rsidR="00F916F1">
        <w:rPr>
          <w:rFonts w:ascii="Arial" w:hAnsi="Arial" w:cs="Arial"/>
          <w:sz w:val="20"/>
          <w:szCs w:val="20"/>
        </w:rPr>
        <w:t xml:space="preserve"> (</w:t>
      </w:r>
      <w:r w:rsidR="00BA5A7D">
        <w:rPr>
          <w:rFonts w:ascii="Arial" w:hAnsi="Arial" w:cs="Arial"/>
          <w:sz w:val="20"/>
          <w:szCs w:val="20"/>
        </w:rPr>
        <w:t>10</w:t>
      </w:r>
      <w:r w:rsidR="00F916F1">
        <w:rPr>
          <w:rFonts w:ascii="Arial" w:hAnsi="Arial" w:cs="Arial"/>
          <w:sz w:val="20"/>
          <w:szCs w:val="20"/>
        </w:rPr>
        <w:t>)</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21C6DDC8"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čl. </w:t>
      </w:r>
      <w:r>
        <w:rPr>
          <w:rFonts w:ascii="Arial" w:hAnsi="Arial" w:cs="Arial"/>
          <w:sz w:val="20"/>
          <w:szCs w:val="20"/>
        </w:rPr>
        <w:t>2.1</w:t>
      </w:r>
      <w:r w:rsidR="00B353AC">
        <w:rPr>
          <w:rFonts w:ascii="Arial" w:hAnsi="Arial" w:cs="Arial"/>
          <w:sz w:val="20"/>
          <w:szCs w:val="20"/>
        </w:rPr>
        <w:t>7</w:t>
      </w:r>
      <w:r w:rsidRPr="00EA3921">
        <w:rPr>
          <w:rFonts w:ascii="Arial" w:hAnsi="Arial" w:cs="Arial"/>
          <w:sz w:val="20"/>
          <w:szCs w:val="20"/>
        </w:rPr>
        <w:t xml:space="preserve"> této smlouvy.</w:t>
      </w:r>
    </w:p>
    <w:p w14:paraId="78F57E9E" w14:textId="07E4229A" w:rsidR="00AB3984" w:rsidRPr="004C6492" w:rsidRDefault="00AB3984" w:rsidP="005B4A49">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w:t>
      </w:r>
      <w:r w:rsidRPr="00AB3984">
        <w:rPr>
          <w:rFonts w:ascii="Arial" w:hAnsi="Arial"/>
          <w:sz w:val="20"/>
          <w:szCs w:val="20"/>
        </w:rPr>
        <w:lastRenderedPageBreak/>
        <w:t xml:space="preserve">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3F2B9BF6" w:rsidR="00A76FFC" w:rsidRPr="00A76FFC"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Pr>
          <w:rFonts w:ascii="Arial" w:hAnsi="Arial"/>
          <w:sz w:val="20"/>
          <w:szCs w:val="20"/>
        </w:rPr>
        <w:t xml:space="preserve">Nedohodnou-li se smluvní strany jinak, je </w:t>
      </w:r>
      <w:r w:rsidRPr="00A76FFC">
        <w:rPr>
          <w:rFonts w:ascii="Arial" w:hAnsi="Arial"/>
          <w:sz w:val="20"/>
          <w:szCs w:val="20"/>
        </w:rPr>
        <w:t xml:space="preserve">Zhotovitel </w:t>
      </w:r>
      <w:r w:rsidRPr="009305F2">
        <w:rPr>
          <w:rFonts w:ascii="Arial" w:hAnsi="Arial"/>
          <w:sz w:val="20"/>
          <w:szCs w:val="20"/>
        </w:rPr>
        <w:t>povinen do deseti (10) pracovních</w:t>
      </w:r>
      <w:r w:rsidRPr="00A76FFC">
        <w:rPr>
          <w:rFonts w:ascii="Arial" w:hAnsi="Arial"/>
          <w:sz w:val="20"/>
          <w:szCs w:val="20"/>
        </w:rPr>
        <w:t xml:space="preserve"> dnů od předání staveniště Zhotoviteli aktualizovat časový harmonogram a platební kalendář, který tvoří přílohu č. 2 této smlouvy a předat ho Objednateli k</w:t>
      </w:r>
      <w:r>
        <w:rPr>
          <w:rFonts w:ascii="Arial" w:hAnsi="Arial"/>
          <w:sz w:val="20"/>
          <w:szCs w:val="20"/>
        </w:rPr>
        <w:t> </w:t>
      </w:r>
      <w:r w:rsidRPr="00A76FFC">
        <w:rPr>
          <w:rFonts w:ascii="Arial" w:hAnsi="Arial"/>
          <w:sz w:val="20"/>
          <w:szCs w:val="20"/>
        </w:rPr>
        <w:t>odsouhlasení. Odsouhlasí-li jej Objednatel</w:t>
      </w:r>
      <w:r w:rsidR="007E3962">
        <w:rPr>
          <w:rFonts w:ascii="Arial" w:hAnsi="Arial"/>
          <w:sz w:val="20"/>
          <w:szCs w:val="20"/>
        </w:rPr>
        <w:t>,</w:t>
      </w:r>
      <w:r w:rsidRPr="00A76FFC">
        <w:rPr>
          <w:rFonts w:ascii="Arial" w:hAnsi="Arial"/>
          <w:sz w:val="20"/>
          <w:szCs w:val="20"/>
        </w:rPr>
        <w:t xml:space="preserve"> platí, že aktualizovaný časový harmonogram a platební kalendář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1D31FB">
      <w:pPr>
        <w:pStyle w:val="Odstavecseseznamem"/>
        <w:numPr>
          <w:ilvl w:val="0"/>
          <w:numId w:val="26"/>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1D31FB">
      <w:pPr>
        <w:pStyle w:val="Odstavecseseznamem"/>
        <w:numPr>
          <w:ilvl w:val="0"/>
          <w:numId w:val="26"/>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1D31FB">
      <w:pPr>
        <w:pStyle w:val="Odstavecseseznamem"/>
        <w:numPr>
          <w:ilvl w:val="0"/>
          <w:numId w:val="26"/>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1D31FB">
      <w:pPr>
        <w:pStyle w:val="Odstavecseseznamem"/>
        <w:numPr>
          <w:ilvl w:val="0"/>
          <w:numId w:val="26"/>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5B4A49">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Cena </w:t>
      </w:r>
      <w:proofErr w:type="gramStart"/>
      <w:r w:rsidRPr="00B10945">
        <w:rPr>
          <w:rFonts w:ascii="Arial" w:hAnsi="Arial" w:cs="Arial"/>
          <w:b/>
          <w:bCs/>
          <w:sz w:val="20"/>
          <w:szCs w:val="20"/>
        </w:rPr>
        <w:t>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w:t>
      </w:r>
      <w:proofErr w:type="gramEnd"/>
      <w:r w:rsidRPr="00B10945">
        <w:rPr>
          <w:rFonts w:ascii="Arial" w:hAnsi="Arial" w:cs="Arial"/>
          <w:b/>
          <w:bCs/>
          <w:sz w:val="20"/>
          <w:szCs w:val="20"/>
        </w:rPr>
        <w:t xml:space="preserve"> podmínky</w:t>
      </w:r>
    </w:p>
    <w:p w14:paraId="6728D809" w14:textId="33F2B898"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r w:rsidR="00CC0949" w:rsidRPr="00270131">
        <w:rPr>
          <w:rFonts w:ascii="Arial" w:hAnsi="Arial" w:cs="Arial"/>
          <w:b/>
          <w:bCs/>
          <w:sz w:val="20"/>
          <w:szCs w:val="20"/>
          <w:highlight w:val="yellow"/>
        </w:rPr>
        <w:t>…</w:t>
      </w:r>
      <w:r w:rsidR="007E3962">
        <w:rPr>
          <w:rFonts w:ascii="Arial" w:hAnsi="Arial" w:cs="Arial"/>
          <w:b/>
          <w:bCs/>
          <w:sz w:val="20"/>
          <w:szCs w:val="20"/>
          <w:highlight w:val="yellow"/>
        </w:rPr>
        <w:t>………</w:t>
      </w:r>
      <w:proofErr w:type="gramStart"/>
      <w:r w:rsidR="007E3962">
        <w:rPr>
          <w:rFonts w:ascii="Arial" w:hAnsi="Arial" w:cs="Arial"/>
          <w:b/>
          <w:bCs/>
          <w:sz w:val="20"/>
          <w:szCs w:val="20"/>
          <w:highlight w:val="yellow"/>
        </w:rPr>
        <w:t>…….</w:t>
      </w:r>
      <w:proofErr w:type="gramEnd"/>
      <w:r w:rsidR="007E3962">
        <w:rPr>
          <w:rFonts w:ascii="Arial" w:hAnsi="Arial" w:cs="Arial"/>
          <w:b/>
          <w:bCs/>
          <w:sz w:val="20"/>
          <w:szCs w:val="20"/>
          <w:highlight w:val="yellow"/>
        </w:rPr>
        <w:t>.</w:t>
      </w:r>
      <w:r w:rsidR="00CC0949" w:rsidRPr="00270131">
        <w:rPr>
          <w:rFonts w:ascii="Arial" w:hAnsi="Arial" w:cs="Arial"/>
          <w:b/>
          <w:bCs/>
          <w:sz w:val="20"/>
          <w:szCs w:val="20"/>
          <w:highlight w:val="yellow"/>
        </w:rPr>
        <w:t>….</w:t>
      </w:r>
      <w:r w:rsidR="00F17C67" w:rsidRPr="00270131">
        <w:rPr>
          <w:rFonts w:ascii="Arial" w:hAnsi="Arial" w:cs="Arial"/>
          <w:b/>
          <w:bCs/>
          <w:sz w:val="20"/>
          <w:szCs w:val="20"/>
        </w:rPr>
        <w:t xml:space="preserve"> </w:t>
      </w:r>
      <w:r w:rsidR="008A4B2C" w:rsidRPr="00270131">
        <w:rPr>
          <w:rFonts w:ascii="Arial" w:hAnsi="Arial" w:cs="Arial"/>
          <w:b/>
          <w:bCs/>
          <w:sz w:val="20"/>
          <w:szCs w:val="20"/>
        </w:rPr>
        <w:t>Kč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373F5D70" w:rsidR="00631A08" w:rsidRPr="00B10945"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042A63A8" w14:textId="659B96BF" w:rsidR="00B353AC" w:rsidRPr="00A56C7C" w:rsidRDefault="00B353AC" w:rsidP="00B353A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w:t>
      </w:r>
      <w:r>
        <w:rPr>
          <w:rFonts w:ascii="Arial" w:hAnsi="Arial" w:cs="Arial"/>
          <w:sz w:val="20"/>
          <w:szCs w:val="20"/>
        </w:rPr>
        <w:t>Zhotovitel</w:t>
      </w:r>
      <w:r w:rsidRPr="00A56C7C">
        <w:rPr>
          <w:rFonts w:ascii="Arial" w:hAnsi="Arial" w:cs="Arial"/>
          <w:sz w:val="20"/>
          <w:szCs w:val="20"/>
        </w:rPr>
        <w:t xml:space="preserve"> </w:t>
      </w:r>
      <w:r>
        <w:rPr>
          <w:rFonts w:ascii="Arial" w:hAnsi="Arial" w:cs="Arial"/>
          <w:sz w:val="20"/>
          <w:szCs w:val="20"/>
        </w:rPr>
        <w:t xml:space="preserve">bude fakturovat </w:t>
      </w:r>
      <w:r w:rsidR="002C4121">
        <w:rPr>
          <w:rFonts w:ascii="Arial" w:hAnsi="Arial" w:cs="Arial"/>
          <w:sz w:val="20"/>
          <w:szCs w:val="20"/>
        </w:rPr>
        <w:t xml:space="preserve">měsíčně, a to </w:t>
      </w:r>
      <w:r>
        <w:rPr>
          <w:rFonts w:ascii="Arial" w:hAnsi="Arial" w:cs="Arial"/>
          <w:sz w:val="20"/>
          <w:szCs w:val="20"/>
        </w:rPr>
        <w:t xml:space="preserve">až do celkové výše </w:t>
      </w:r>
      <w:r w:rsidRPr="00A56C7C">
        <w:rPr>
          <w:rFonts w:ascii="Arial" w:hAnsi="Arial" w:cs="Arial"/>
          <w:sz w:val="20"/>
          <w:szCs w:val="20"/>
        </w:rPr>
        <w:t xml:space="preserve">90 % z celkové ceny díla bez DPH. Zbývajících 10 % bude pozastavená částka (dále jen „zádržné“), kterou </w:t>
      </w:r>
      <w:r>
        <w:rPr>
          <w:rFonts w:ascii="Arial" w:hAnsi="Arial" w:cs="Arial"/>
          <w:sz w:val="20"/>
          <w:szCs w:val="20"/>
        </w:rPr>
        <w:t xml:space="preserve">Zhotovitel vyfakturuje až </w:t>
      </w:r>
      <w:r w:rsidRPr="00A56C7C">
        <w:rPr>
          <w:rFonts w:ascii="Arial" w:hAnsi="Arial" w:cs="Arial"/>
          <w:sz w:val="20"/>
          <w:szCs w:val="20"/>
        </w:rPr>
        <w:t>po odstranění všech vad a</w:t>
      </w:r>
      <w:r w:rsidR="00AE2309">
        <w:rPr>
          <w:rFonts w:ascii="Arial" w:hAnsi="Arial" w:cs="Arial"/>
          <w:sz w:val="20"/>
          <w:szCs w:val="20"/>
        </w:rPr>
        <w:t> </w:t>
      </w:r>
      <w:r w:rsidRPr="00A56C7C">
        <w:rPr>
          <w:rFonts w:ascii="Arial" w:hAnsi="Arial" w:cs="Arial"/>
          <w:sz w:val="20"/>
          <w:szCs w:val="20"/>
        </w:rPr>
        <w:t xml:space="preserve">nedodělků uvedených v předávacím protokolu. V případě, že při předání dokončeného díla nebudou shledány Objednatelem žádné zjevné vady a nedodělky, </w:t>
      </w:r>
      <w:r>
        <w:rPr>
          <w:rFonts w:ascii="Arial" w:hAnsi="Arial" w:cs="Arial"/>
          <w:sz w:val="20"/>
          <w:szCs w:val="20"/>
        </w:rPr>
        <w:t>má právo zhotovitel vyfakturovat v konečné faktuře i zbývající zádržné 10</w:t>
      </w:r>
      <w:r w:rsidR="00AE2309">
        <w:rPr>
          <w:rFonts w:ascii="Arial" w:hAnsi="Arial" w:cs="Arial"/>
          <w:sz w:val="20"/>
          <w:szCs w:val="20"/>
        </w:rPr>
        <w:t xml:space="preserve"> </w:t>
      </w:r>
      <w:r>
        <w:rPr>
          <w:rFonts w:ascii="Arial" w:hAnsi="Arial" w:cs="Arial"/>
          <w:sz w:val="20"/>
          <w:szCs w:val="20"/>
        </w:rPr>
        <w:t>% ze</w:t>
      </w:r>
      <w:r w:rsidRPr="00A56C7C">
        <w:rPr>
          <w:rFonts w:ascii="Arial" w:hAnsi="Arial" w:cs="Arial"/>
          <w:sz w:val="20"/>
          <w:szCs w:val="20"/>
        </w:rPr>
        <w:t xml:space="preserve"> sjednané ceny díla. Přílohou faktury </w:t>
      </w:r>
      <w:r>
        <w:rPr>
          <w:rFonts w:ascii="Arial" w:hAnsi="Arial" w:cs="Arial"/>
          <w:sz w:val="20"/>
          <w:szCs w:val="20"/>
        </w:rPr>
        <w:t xml:space="preserve">(na vyplacení částky vč.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5B4A49">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1CF315F3"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w:t>
      </w:r>
      <w:r w:rsidRPr="00C05458">
        <w:rPr>
          <w:rFonts w:ascii="Arial" w:hAnsi="Arial" w:cs="Arial"/>
          <w:sz w:val="20"/>
          <w:szCs w:val="20"/>
        </w:rPr>
        <w:lastRenderedPageBreak/>
        <w:t>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 xml:space="preserve">dodávek odsouhlasený </w:t>
      </w:r>
      <w:r w:rsidR="002C4121">
        <w:rPr>
          <w:rFonts w:ascii="Arial" w:hAnsi="Arial" w:cs="Arial"/>
          <w:sz w:val="20"/>
          <w:szCs w:val="20"/>
        </w:rPr>
        <w:t>Z</w:t>
      </w:r>
      <w:r w:rsidRPr="00C05458">
        <w:rPr>
          <w:rFonts w:ascii="Arial" w:hAnsi="Arial" w:cs="Arial"/>
          <w:sz w:val="20"/>
          <w:szCs w:val="20"/>
        </w:rPr>
        <w:t>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0AD6D3E5" w:rsidR="00C512DC" w:rsidRPr="00C05458" w:rsidRDefault="00C512DC" w:rsidP="001D31FB">
      <w:pPr>
        <w:pStyle w:val="Odstavecseseznamem"/>
        <w:numPr>
          <w:ilvl w:val="0"/>
          <w:numId w:val="19"/>
        </w:numPr>
        <w:spacing w:after="0" w:line="264" w:lineRule="auto"/>
        <w:ind w:left="1134" w:hanging="567"/>
        <w:jc w:val="both"/>
        <w:rPr>
          <w:rFonts w:ascii="Arial" w:hAnsi="Arial" w:cs="Arial"/>
          <w:sz w:val="20"/>
          <w:szCs w:val="20"/>
        </w:rPr>
      </w:pPr>
      <w:r w:rsidRPr="00C05458">
        <w:rPr>
          <w:rFonts w:ascii="Arial" w:hAnsi="Arial" w:cs="Arial"/>
          <w:sz w:val="20"/>
          <w:szCs w:val="20"/>
        </w:rPr>
        <w:t>číslo a datum vystavení faktury, přesný název Stavby</w:t>
      </w:r>
      <w:r w:rsidR="00B353AC">
        <w:rPr>
          <w:rFonts w:ascii="Arial" w:hAnsi="Arial" w:cs="Arial"/>
          <w:sz w:val="20"/>
          <w:szCs w:val="20"/>
        </w:rPr>
        <w:t>;</w:t>
      </w:r>
      <w:r w:rsidRPr="00C05458">
        <w:rPr>
          <w:rFonts w:ascii="Arial" w:hAnsi="Arial" w:cs="Arial"/>
          <w:sz w:val="20"/>
          <w:szCs w:val="20"/>
        </w:rPr>
        <w:t xml:space="preserve"> </w:t>
      </w:r>
    </w:p>
    <w:p w14:paraId="2B6DED4B" w14:textId="003FA58C" w:rsidR="00C512DC" w:rsidRPr="00B10945" w:rsidRDefault="00C512DC" w:rsidP="001D31FB">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r w:rsidR="00B353AC">
        <w:rPr>
          <w:rFonts w:ascii="Arial" w:hAnsi="Arial" w:cs="Arial"/>
          <w:sz w:val="20"/>
          <w:szCs w:val="20"/>
        </w:rPr>
        <w:t>;</w:t>
      </w:r>
    </w:p>
    <w:p w14:paraId="33351BAB" w14:textId="143CEBB0" w:rsidR="00C512DC" w:rsidRPr="00B10945" w:rsidRDefault="00C512DC" w:rsidP="001D31FB">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označení banky a číslo tuzemského účtu zveřejněného v "Registru plátců DPH a identifikovaných osob" (dle § 96 ZDPH)</w:t>
      </w:r>
      <w:r w:rsidR="00B353AC">
        <w:rPr>
          <w:rFonts w:ascii="Arial" w:hAnsi="Arial" w:cs="Arial"/>
          <w:sz w:val="20"/>
          <w:szCs w:val="20"/>
        </w:rPr>
        <w:t>;</w:t>
      </w:r>
    </w:p>
    <w:p w14:paraId="177340E8" w14:textId="76464BC2" w:rsidR="00C512DC" w:rsidRPr="00B10945" w:rsidRDefault="00C512DC" w:rsidP="001D31FB">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r w:rsidR="00B353AC">
        <w:rPr>
          <w:rFonts w:ascii="Arial" w:hAnsi="Arial" w:cs="Arial"/>
          <w:sz w:val="20"/>
          <w:szCs w:val="20"/>
        </w:rPr>
        <w:t>;</w:t>
      </w:r>
    </w:p>
    <w:p w14:paraId="3B8DD4F1" w14:textId="6B7570C4" w:rsidR="00C512DC" w:rsidRDefault="00C512DC" w:rsidP="001D31FB">
      <w:pPr>
        <w:pStyle w:val="Odstavecseseznamem"/>
        <w:widowControl w:val="0"/>
        <w:numPr>
          <w:ilvl w:val="0"/>
          <w:numId w:val="19"/>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r w:rsidR="00B353AC">
        <w:rPr>
          <w:rFonts w:ascii="Arial" w:hAnsi="Arial" w:cs="Arial"/>
          <w:sz w:val="20"/>
          <w:szCs w:val="20"/>
        </w:rPr>
        <w:t>;</w:t>
      </w:r>
    </w:p>
    <w:p w14:paraId="2320AAEF" w14:textId="77777777" w:rsidR="00B353AC" w:rsidRDefault="00B353AC" w:rsidP="001D31FB">
      <w:pPr>
        <w:pStyle w:val="Odstavecseseznamem"/>
        <w:widowControl w:val="0"/>
        <w:numPr>
          <w:ilvl w:val="0"/>
          <w:numId w:val="19"/>
        </w:numPr>
        <w:suppressAutoHyphens/>
        <w:spacing w:before="120" w:after="0" w:line="264" w:lineRule="auto"/>
        <w:ind w:left="1134" w:hanging="567"/>
        <w:jc w:val="both"/>
        <w:rPr>
          <w:rFonts w:ascii="Arial" w:hAnsi="Arial" w:cs="Arial"/>
          <w:sz w:val="20"/>
          <w:szCs w:val="20"/>
        </w:rPr>
      </w:pPr>
      <w:r w:rsidRPr="00946A5C">
        <w:rPr>
          <w:rFonts w:ascii="Arial" w:hAnsi="Arial" w:cs="Arial"/>
          <w:sz w:val="20"/>
          <w:szCs w:val="20"/>
        </w:rPr>
        <w:t>registrační číslo projektu uvedené v hlavičce této smlouvy.</w:t>
      </w:r>
    </w:p>
    <w:p w14:paraId="0D031B6B" w14:textId="77777777" w:rsidR="00B353AC" w:rsidRPr="00E85B13" w:rsidRDefault="00B353AC" w:rsidP="00B353A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E85B13">
        <w:rPr>
          <w:rFonts w:ascii="Arial" w:hAnsi="Arial" w:cs="Arial"/>
          <w:sz w:val="20"/>
          <w:szCs w:val="20"/>
        </w:rPr>
        <w:t>Zhotovitel bude investiční náklady a neinvestiční náklady fakturovat zvlášť, tzn. na jedné faktuře nesmí být současně fakturovány investiční a neinvestiční náklady stavby.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0FC6BCFC"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r w:rsidR="004E6120">
        <w:rPr>
          <w:rFonts w:ascii="Arial" w:hAnsi="Arial" w:cs="Arial"/>
          <w:sz w:val="20"/>
          <w:szCs w:val="20"/>
        </w:rPr>
        <w:t xml:space="preserve"> (nebude-li vadu objektivně možné odstranit ve lhůtě 72 hodin, bude lhůta k odstranění havarijní vady dohodnuta mezi smluvními stranami)</w:t>
      </w:r>
      <w:r w:rsidR="00742C50" w:rsidRPr="00B10945">
        <w:rPr>
          <w:rFonts w:ascii="Arial" w:hAnsi="Arial" w:cs="Arial"/>
          <w:sz w:val="20"/>
          <w:szCs w:val="20"/>
        </w:rPr>
        <w:t>.</w:t>
      </w:r>
    </w:p>
    <w:p w14:paraId="39742C00" w14:textId="55C8D23C"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397492">
        <w:rPr>
          <w:rFonts w:ascii="Arial" w:hAnsi="Arial" w:cs="Arial"/>
          <w:sz w:val="20"/>
          <w:szCs w:val="20"/>
          <w:highlight w:val="yellow"/>
        </w:rPr>
        <w:t>……</w:t>
      </w:r>
      <w:proofErr w:type="gramStart"/>
      <w:r w:rsidR="00397492">
        <w:rPr>
          <w:rFonts w:ascii="Arial" w:hAnsi="Arial" w:cs="Arial"/>
          <w:sz w:val="20"/>
          <w:szCs w:val="20"/>
          <w:highlight w:val="yellow"/>
        </w:rPr>
        <w:t>…….</w:t>
      </w:r>
      <w:proofErr w:type="gramEnd"/>
      <w:r w:rsidR="00397492">
        <w:rPr>
          <w:rFonts w:ascii="Arial" w:hAnsi="Arial" w:cs="Arial"/>
          <w:sz w:val="20"/>
          <w:szCs w:val="20"/>
          <w:highlight w:val="yellow"/>
        </w:rPr>
        <w:t>.</w:t>
      </w:r>
      <w:r w:rsidR="00CC0949" w:rsidRPr="00CC0949">
        <w:rPr>
          <w:rFonts w:ascii="Arial" w:hAnsi="Arial" w:cs="Arial"/>
          <w:sz w:val="20"/>
          <w:szCs w:val="20"/>
          <w:highlight w:val="yellow"/>
        </w:rPr>
        <w:t>……</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21669655" w14:textId="242A1296" w:rsidR="00B353AC" w:rsidRPr="00B10945" w:rsidRDefault="00B353AC" w:rsidP="00B353AC">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 xml:space="preserve">Záruka za Dílo </w:t>
      </w:r>
      <w:r w:rsidRPr="00946A5C">
        <w:rPr>
          <w:rFonts w:ascii="Arial" w:hAnsi="Arial" w:cs="Arial"/>
          <w:b/>
          <w:bCs/>
          <w:sz w:val="20"/>
          <w:szCs w:val="20"/>
        </w:rPr>
        <w:t>činí</w:t>
      </w:r>
      <w:r w:rsidRPr="00946A5C">
        <w:rPr>
          <w:rFonts w:ascii="Arial" w:hAnsi="Arial" w:cs="Arial"/>
          <w:sz w:val="20"/>
          <w:szCs w:val="20"/>
        </w:rPr>
        <w:t xml:space="preserve"> </w:t>
      </w:r>
      <w:r w:rsidRPr="00946A5C">
        <w:rPr>
          <w:rFonts w:ascii="Arial" w:hAnsi="Arial" w:cs="Arial"/>
          <w:b/>
          <w:sz w:val="20"/>
          <w:szCs w:val="20"/>
        </w:rPr>
        <w:t xml:space="preserve">pět (5) let </w:t>
      </w:r>
      <w:r w:rsidRPr="00946A5C">
        <w:rPr>
          <w:rFonts w:ascii="Arial" w:hAnsi="Arial" w:cs="Arial"/>
          <w:bCs/>
          <w:sz w:val="20"/>
          <w:szCs w:val="20"/>
        </w:rPr>
        <w:t>s výjimkou</w:t>
      </w:r>
      <w:r w:rsidRPr="0001203B">
        <w:rPr>
          <w:rFonts w:ascii="Arial" w:hAnsi="Arial" w:cs="Arial"/>
          <w:bCs/>
          <w:sz w:val="20"/>
          <w:szCs w:val="20"/>
        </w:rPr>
        <w:t xml:space="preserve">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01203B">
        <w:rPr>
          <w:rFonts w:ascii="Arial" w:hAnsi="Arial" w:cs="Arial"/>
          <w:b/>
          <w:sz w:val="20"/>
          <w:szCs w:val="20"/>
        </w:rPr>
        <w:t xml:space="preserve"> </w:t>
      </w:r>
      <w:r w:rsidRPr="0001203B">
        <w:rPr>
          <w:rFonts w:ascii="Arial" w:hAnsi="Arial" w:cs="Arial"/>
          <w:sz w:val="20"/>
          <w:szCs w:val="20"/>
        </w:rPr>
        <w:t>Záruční doba</w:t>
      </w:r>
      <w:r>
        <w:rPr>
          <w:rFonts w:ascii="Arial" w:hAnsi="Arial" w:cs="Arial"/>
          <w:sz w:val="20"/>
          <w:szCs w:val="20"/>
        </w:rPr>
        <w:t> </w:t>
      </w:r>
      <w:r w:rsidRPr="00B10945">
        <w:rPr>
          <w:rFonts w:ascii="Arial" w:hAnsi="Arial" w:cs="Arial"/>
          <w:sz w:val="20"/>
          <w:szCs w:val="20"/>
        </w:rPr>
        <w:t xml:space="preserve">počíná běžet dnem podepsání protokolu o předání a převzetí </w:t>
      </w:r>
      <w:r>
        <w:rPr>
          <w:rFonts w:ascii="Arial" w:hAnsi="Arial" w:cs="Arial"/>
          <w:sz w:val="20"/>
          <w:szCs w:val="20"/>
        </w:rPr>
        <w:t>řádně dokončeného</w:t>
      </w:r>
      <w:r w:rsidRPr="003F071F">
        <w:rPr>
          <w:rFonts w:ascii="Arial" w:hAnsi="Arial" w:cs="Arial"/>
          <w:sz w:val="20"/>
          <w:szCs w:val="20"/>
        </w:rPr>
        <w:t xml:space="preserve"> </w:t>
      </w:r>
      <w:r>
        <w:rPr>
          <w:rFonts w:ascii="Arial" w:hAnsi="Arial" w:cs="Arial"/>
          <w:sz w:val="20"/>
          <w:szCs w:val="20"/>
        </w:rPr>
        <w:t>(</w:t>
      </w:r>
      <w:r w:rsidRPr="00B10945">
        <w:rPr>
          <w:rFonts w:ascii="Arial" w:hAnsi="Arial" w:cs="Arial"/>
          <w:sz w:val="20"/>
          <w:szCs w:val="20"/>
        </w:rPr>
        <w:t>bez vad a</w:t>
      </w:r>
      <w:r>
        <w:rPr>
          <w:rFonts w:ascii="Arial" w:hAnsi="Arial" w:cs="Arial"/>
          <w:sz w:val="20"/>
          <w:szCs w:val="20"/>
        </w:rPr>
        <w:t> </w:t>
      </w:r>
      <w:r w:rsidRPr="00B10945">
        <w:rPr>
          <w:rFonts w:ascii="Arial" w:hAnsi="Arial" w:cs="Arial"/>
          <w:sz w:val="20"/>
          <w:szCs w:val="20"/>
        </w:rPr>
        <w:t>nedodělků</w:t>
      </w:r>
      <w:r>
        <w:rPr>
          <w:rFonts w:ascii="Arial" w:hAnsi="Arial" w:cs="Arial"/>
          <w:sz w:val="20"/>
          <w:szCs w:val="20"/>
        </w:rPr>
        <w:t>) Dí</w:t>
      </w:r>
      <w:r w:rsidRPr="00B10945">
        <w:rPr>
          <w:rFonts w:ascii="Arial" w:hAnsi="Arial" w:cs="Arial"/>
          <w:sz w:val="20"/>
          <w:szCs w:val="20"/>
        </w:rPr>
        <w:t>la mezi Objednatelem a Zhotovitelem.</w:t>
      </w:r>
    </w:p>
    <w:p w14:paraId="23E4D6C2" w14:textId="408AB787"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397492">
        <w:rPr>
          <w:rFonts w:ascii="Arial" w:hAnsi="Arial" w:cs="Arial"/>
          <w:sz w:val="20"/>
          <w:szCs w:val="20"/>
        </w:rPr>
        <w:t xml:space="preserve">nejméně </w:t>
      </w:r>
      <w:r w:rsidR="00B353AC">
        <w:rPr>
          <w:rFonts w:ascii="Arial" w:hAnsi="Arial" w:cs="Arial"/>
          <w:sz w:val="20"/>
          <w:szCs w:val="20"/>
        </w:rPr>
        <w:t>5</w:t>
      </w:r>
      <w:r w:rsidR="001122D8" w:rsidRPr="00397492">
        <w:rPr>
          <w:rFonts w:ascii="Arial" w:hAnsi="Arial" w:cs="Arial"/>
          <w:sz w:val="20"/>
          <w:szCs w:val="20"/>
        </w:rPr>
        <w:t> </w:t>
      </w:r>
      <w:r w:rsidR="00F4647B" w:rsidRPr="00397492">
        <w:rPr>
          <w:rFonts w:ascii="Arial" w:hAnsi="Arial" w:cs="Arial"/>
          <w:sz w:val="20"/>
          <w:szCs w:val="20"/>
        </w:rPr>
        <w:t>0</w:t>
      </w:r>
      <w:r w:rsidRPr="00397492">
        <w:rPr>
          <w:rFonts w:ascii="Arial" w:hAnsi="Arial" w:cs="Arial"/>
          <w:sz w:val="20"/>
          <w:szCs w:val="20"/>
        </w:rPr>
        <w:t>00</w:t>
      </w:r>
      <w:r w:rsidR="001122D8" w:rsidRPr="00397492">
        <w:rPr>
          <w:rFonts w:ascii="Arial" w:hAnsi="Arial" w:cs="Arial"/>
          <w:sz w:val="20"/>
          <w:szCs w:val="20"/>
        </w:rPr>
        <w:t> </w:t>
      </w:r>
      <w:r w:rsidRPr="00397492">
        <w:rPr>
          <w:rFonts w:ascii="Arial" w:hAnsi="Arial" w:cs="Arial"/>
          <w:sz w:val="20"/>
          <w:szCs w:val="20"/>
        </w:rPr>
        <w:t xml:space="preserve">000 Kč (slovy: </w:t>
      </w:r>
      <w:r w:rsidR="00B353AC">
        <w:rPr>
          <w:rFonts w:ascii="Arial" w:hAnsi="Arial" w:cs="Arial"/>
          <w:sz w:val="20"/>
          <w:szCs w:val="20"/>
        </w:rPr>
        <w:t>pět</w:t>
      </w:r>
      <w:r w:rsidR="00F4647B" w:rsidRPr="00397492">
        <w:rPr>
          <w:rFonts w:ascii="Arial" w:hAnsi="Arial" w:cs="Arial"/>
          <w:sz w:val="20"/>
          <w:szCs w:val="20"/>
        </w:rPr>
        <w:t xml:space="preserve"> mili</w:t>
      </w:r>
      <w:r w:rsidR="004E6DBE" w:rsidRPr="00397492">
        <w:rPr>
          <w:rFonts w:ascii="Arial" w:hAnsi="Arial" w:cs="Arial"/>
          <w:sz w:val="20"/>
          <w:szCs w:val="20"/>
        </w:rPr>
        <w:t>o</w:t>
      </w:r>
      <w:r w:rsidR="00F4647B" w:rsidRPr="00397492">
        <w:rPr>
          <w:rFonts w:ascii="Arial" w:hAnsi="Arial" w:cs="Arial"/>
          <w:sz w:val="20"/>
          <w:szCs w:val="20"/>
        </w:rPr>
        <w:t>n</w:t>
      </w:r>
      <w:r w:rsidR="004E6DBE" w:rsidRPr="00397492">
        <w:rPr>
          <w:rFonts w:ascii="Arial" w:hAnsi="Arial" w:cs="Arial"/>
          <w:sz w:val="20"/>
          <w:szCs w:val="20"/>
        </w:rPr>
        <w:t>ů</w:t>
      </w:r>
      <w:r w:rsidRPr="00397492">
        <w:rPr>
          <w:rFonts w:ascii="Arial" w:hAnsi="Arial" w:cs="Arial"/>
          <w:sz w:val="20"/>
          <w:szCs w:val="20"/>
        </w:rPr>
        <w:t xml:space="preserve"> korun</w:t>
      </w:r>
      <w:r w:rsidRPr="00B10945">
        <w:rPr>
          <w:rFonts w:ascii="Arial" w:hAnsi="Arial" w:cs="Arial"/>
          <w:sz w:val="20"/>
          <w:szCs w:val="20"/>
        </w:rPr>
        <w:t xml:space="preserve"> českých) </w:t>
      </w:r>
      <w:r w:rsidRPr="00B10945">
        <w:rPr>
          <w:rFonts w:ascii="Arial" w:hAnsi="Arial" w:cs="Arial"/>
          <w:sz w:val="20"/>
          <w:szCs w:val="20"/>
        </w:rPr>
        <w:lastRenderedPageBreak/>
        <w:t>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00AE2309">
        <w:rPr>
          <w:rFonts w:ascii="Arial" w:hAnsi="Arial" w:cs="Arial"/>
          <w:sz w:val="20"/>
          <w:szCs w:val="20"/>
        </w:rPr>
        <w:t xml:space="preserve"> za Dílo</w:t>
      </w:r>
      <w:r w:rsidRPr="00B10945">
        <w:rPr>
          <w:rFonts w:ascii="Arial" w:hAnsi="Arial" w:cs="Arial"/>
          <w:sz w:val="20"/>
          <w:szCs w:val="20"/>
        </w:rPr>
        <w:t>.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42CDADBC"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w:t>
      </w:r>
      <w:r w:rsidR="00A76FFC">
        <w:rPr>
          <w:rFonts w:ascii="Arial" w:hAnsi="Arial" w:cs="Arial"/>
          <w:sz w:val="20"/>
          <w:szCs w:val="20"/>
        </w:rPr>
        <w:t> Ceny díla</w:t>
      </w:r>
      <w:r w:rsidRPr="006C671C">
        <w:rPr>
          <w:rFonts w:ascii="Arial" w:hAnsi="Arial" w:cs="Arial"/>
          <w:sz w:val="20"/>
          <w:szCs w:val="20"/>
        </w:rPr>
        <w:t xml:space="preserve"> (bez DPH), a to vždy za každý i jen započatý den prodlení.</w:t>
      </w:r>
    </w:p>
    <w:p w14:paraId="51FDD706" w14:textId="42BD3B25" w:rsidR="00B811A9" w:rsidRPr="00397492"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w:t>
      </w:r>
      <w:r w:rsidR="00AB3984">
        <w:rPr>
          <w:rFonts w:ascii="Arial" w:hAnsi="Arial" w:cs="Arial"/>
          <w:sz w:val="20"/>
          <w:szCs w:val="20"/>
        </w:rPr>
        <w:t>.</w:t>
      </w:r>
      <w:r w:rsidRPr="00B10945">
        <w:rPr>
          <w:rFonts w:ascii="Arial" w:hAnsi="Arial" w:cs="Arial"/>
          <w:sz w:val="20"/>
          <w:szCs w:val="20"/>
        </w:rPr>
        <w:t xml:space="preserve"> </w:t>
      </w:r>
      <w:r w:rsidR="001B3A68" w:rsidRPr="00B10945">
        <w:rPr>
          <w:rFonts w:ascii="Arial" w:hAnsi="Arial" w:cs="Arial"/>
          <w:sz w:val="20"/>
          <w:szCs w:val="20"/>
        </w:rPr>
        <w:t>2.</w:t>
      </w:r>
      <w:r w:rsidR="00556477">
        <w:rPr>
          <w:rFonts w:ascii="Arial" w:hAnsi="Arial" w:cs="Arial"/>
          <w:sz w:val="20"/>
          <w:szCs w:val="20"/>
        </w:rPr>
        <w:t>6</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 xml:space="preserve">placení smluvní pokuty </w:t>
      </w:r>
      <w:r w:rsidR="00522EF2" w:rsidRPr="00397492">
        <w:rPr>
          <w:rFonts w:ascii="Arial" w:hAnsi="Arial" w:cs="Arial"/>
          <w:sz w:val="20"/>
          <w:szCs w:val="20"/>
        </w:rPr>
        <w:t xml:space="preserve">ve výši </w:t>
      </w:r>
      <w:r w:rsidR="004E6120" w:rsidRPr="00397492">
        <w:rPr>
          <w:rFonts w:ascii="Arial" w:hAnsi="Arial" w:cs="Arial"/>
          <w:sz w:val="20"/>
          <w:szCs w:val="20"/>
        </w:rPr>
        <w:t>1 0</w:t>
      </w:r>
      <w:r w:rsidRPr="00397492">
        <w:rPr>
          <w:rFonts w:ascii="Arial" w:hAnsi="Arial" w:cs="Arial"/>
          <w:sz w:val="20"/>
          <w:szCs w:val="20"/>
        </w:rPr>
        <w:t xml:space="preserve">00 Kč za každé neposkytnutí součinnosti. </w:t>
      </w:r>
    </w:p>
    <w:p w14:paraId="122EE42A" w14:textId="5CBD5A0C" w:rsidR="00B811A9" w:rsidRPr="00397492"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397492">
        <w:rPr>
          <w:rFonts w:ascii="Arial" w:hAnsi="Arial" w:cs="Arial"/>
          <w:sz w:val="20"/>
          <w:szCs w:val="20"/>
        </w:rPr>
        <w:t xml:space="preserve">Za každý den prodlení s odstraněním vady dle čl. 5.2 této smlouvy je Zhotovitel povinen zaplatit Objednateli smluvní pokutu ve výši </w:t>
      </w:r>
      <w:r w:rsidR="00556477">
        <w:rPr>
          <w:rFonts w:ascii="Arial" w:hAnsi="Arial" w:cs="Arial"/>
          <w:sz w:val="20"/>
          <w:szCs w:val="20"/>
        </w:rPr>
        <w:t>1 0</w:t>
      </w:r>
      <w:r w:rsidRPr="00397492">
        <w:rPr>
          <w:rFonts w:ascii="Arial" w:hAnsi="Arial" w:cs="Arial"/>
          <w:sz w:val="20"/>
          <w:szCs w:val="20"/>
        </w:rPr>
        <w:t>00 Kč.</w:t>
      </w:r>
    </w:p>
    <w:p w14:paraId="2BF3D0B6" w14:textId="1BF52217" w:rsidR="00522EF2" w:rsidRPr="00397492"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397492">
        <w:rPr>
          <w:rFonts w:ascii="Arial" w:hAnsi="Arial" w:cs="Arial"/>
          <w:sz w:val="20"/>
          <w:szCs w:val="20"/>
        </w:rPr>
        <w:t xml:space="preserve">Za prodlení s odstraněním vady havarijního charakteru dle </w:t>
      </w:r>
      <w:r w:rsidR="00AB3984" w:rsidRPr="00397492">
        <w:rPr>
          <w:rFonts w:ascii="Arial" w:hAnsi="Arial" w:cs="Arial"/>
          <w:sz w:val="20"/>
          <w:szCs w:val="20"/>
        </w:rPr>
        <w:t xml:space="preserve">čl. </w:t>
      </w:r>
      <w:r w:rsidRPr="00397492">
        <w:rPr>
          <w:rFonts w:ascii="Arial" w:hAnsi="Arial" w:cs="Arial"/>
          <w:sz w:val="20"/>
          <w:szCs w:val="20"/>
        </w:rPr>
        <w:t xml:space="preserve">5.2 této smlouvy je Zhotovitel povinen zaplatit Objednateli smluvní pokutu ve výši </w:t>
      </w:r>
      <w:r w:rsidR="004E6120" w:rsidRPr="00397492">
        <w:rPr>
          <w:rFonts w:ascii="Arial" w:hAnsi="Arial" w:cs="Arial"/>
          <w:sz w:val="20"/>
          <w:szCs w:val="20"/>
        </w:rPr>
        <w:t>5</w:t>
      </w:r>
      <w:r w:rsidRPr="00397492">
        <w:rPr>
          <w:rFonts w:ascii="Arial" w:hAnsi="Arial" w:cs="Arial"/>
          <w:sz w:val="20"/>
          <w:szCs w:val="20"/>
        </w:rPr>
        <w:t>00 Kč za každou i započatou hodinu prodlení.</w:t>
      </w:r>
    </w:p>
    <w:p w14:paraId="40509A1F" w14:textId="77777777" w:rsidR="00634B80"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397492">
        <w:rPr>
          <w:rFonts w:ascii="Arial" w:hAnsi="Arial" w:cs="Arial"/>
          <w:sz w:val="20"/>
          <w:szCs w:val="20"/>
        </w:rPr>
        <w:t>Smluvní pokuta je splatná do 30 (třiceti) dnů</w:t>
      </w:r>
      <w:r w:rsidRPr="00B10945">
        <w:rPr>
          <w:rFonts w:ascii="Arial" w:hAnsi="Arial" w:cs="Arial"/>
          <w:sz w:val="20"/>
          <w:szCs w:val="20"/>
        </w:rPr>
        <w:t xml:space="preserve"> od data, kdy byla povinné straně doručena písemná výzva k jejímu zaplacení ze strany oprávněného, a to na účet oprávněné strany uvedený v písemné výzvě. Ustanovením o smluvní pokutě není dotčeno právo oprávněné strany na náhradu škody/újmy v plné výši.</w:t>
      </w:r>
    </w:p>
    <w:p w14:paraId="6F356855" w14:textId="0FC39CC3"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632575B0" w14:textId="784E37AF" w:rsidR="00AE2309" w:rsidRDefault="00AE2309" w:rsidP="00AE230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57111D">
        <w:rPr>
          <w:rFonts w:ascii="Arial" w:hAnsi="Arial" w:cs="Arial"/>
          <w:sz w:val="20"/>
          <w:szCs w:val="20"/>
        </w:rPr>
        <w:t xml:space="preserve">Neprovede-li Zhotovitel vícepráce, které se oceňují dle čl. 2.4 písm. a) nebo b) této smlouvy, nebo neposkytne-li </w:t>
      </w:r>
      <w:r>
        <w:rPr>
          <w:rFonts w:ascii="Arial" w:hAnsi="Arial" w:cs="Arial"/>
          <w:sz w:val="20"/>
          <w:szCs w:val="20"/>
        </w:rPr>
        <w:t>nezbytnou</w:t>
      </w:r>
      <w:r w:rsidRPr="0057111D">
        <w:rPr>
          <w:rFonts w:ascii="Arial" w:hAnsi="Arial" w:cs="Arial"/>
          <w:sz w:val="20"/>
          <w:szCs w:val="20"/>
        </w:rPr>
        <w:t xml:space="preserve"> součinnost k uzavření dodatku této smlouvy, na základě nějž by tyto vícepráce měly být provedeny, a to nejpozději do dvou (2) týdnů od výzvy objednatele k poskytnutí nezbytné součinnosti Zhotovitele k uzavření takového dodatku, je Zhotovitel povinen uhradit Objednateli smluvní pokutu ve výši 50 000 Kč a rovněž je povinen uhradit Objednateli škodu, tj. nutné vícenáklady, jež bude Objednatel nucen vynaložit na provedení víceprací, které se oceňují dle čl. 2.4 písm. a) nebo b) této smlouvy.</w:t>
      </w:r>
    </w:p>
    <w:p w14:paraId="6BBB323A" w14:textId="6C253C17" w:rsidR="006E3FD9" w:rsidRPr="006E3FD9" w:rsidRDefault="006E3FD9" w:rsidP="006E3FD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E3FD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Objednateli, vzniklé na základě této smlouvy, započíst, zatížit zástavním právem ani je postoupit na jiného bez </w:t>
      </w:r>
      <w:r w:rsidRPr="00F258EE">
        <w:rPr>
          <w:rFonts w:ascii="Arial" w:hAnsi="Arial" w:cs="Arial"/>
          <w:sz w:val="20"/>
          <w:szCs w:val="20"/>
        </w:rPr>
        <w:t>předchozího písemného souhlasu objednatele.</w:t>
      </w:r>
    </w:p>
    <w:p w14:paraId="1FB0A370" w14:textId="45866E07" w:rsidR="009663A1" w:rsidRPr="00634B80" w:rsidRDefault="00B811A9" w:rsidP="005B4A49">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sz w:val="20"/>
          <w:szCs w:val="20"/>
        </w:rPr>
        <w:t xml:space="preserve"> </w:t>
      </w:r>
      <w:r w:rsidR="00522EF2" w:rsidRPr="00634B80">
        <w:rPr>
          <w:rFonts w:ascii="Arial" w:hAnsi="Arial" w:cs="Arial"/>
          <w:b/>
          <w:sz w:val="20"/>
          <w:szCs w:val="20"/>
        </w:rPr>
        <w:t xml:space="preserve">Vlastnické </w:t>
      </w:r>
      <w:r w:rsidR="00522EF2" w:rsidRPr="00634B80">
        <w:rPr>
          <w:rFonts w:ascii="Arial" w:hAnsi="Arial" w:cs="Arial"/>
          <w:b/>
          <w:bCs/>
          <w:sz w:val="20"/>
          <w:szCs w:val="20"/>
        </w:rPr>
        <w:t>právo</w:t>
      </w:r>
      <w:r w:rsidR="00522EF2" w:rsidRPr="00634B80">
        <w:rPr>
          <w:rFonts w:ascii="Arial" w:hAnsi="Arial" w:cs="Arial"/>
          <w:b/>
          <w:sz w:val="20"/>
          <w:szCs w:val="20"/>
        </w:rPr>
        <w:t xml:space="preserve"> a nebezpečí škody na díle</w:t>
      </w:r>
    </w:p>
    <w:p w14:paraId="567AC3CC" w14:textId="6D8FB43D"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Vlastníkem </w:t>
      </w:r>
      <w:r w:rsidR="003D0A26">
        <w:rPr>
          <w:rFonts w:ascii="Arial" w:hAnsi="Arial" w:cs="Arial"/>
          <w:sz w:val="20"/>
          <w:szCs w:val="20"/>
        </w:rPr>
        <w:t>D</w:t>
      </w:r>
      <w:r w:rsidRPr="006C671C">
        <w:rPr>
          <w:rFonts w:ascii="Arial" w:hAnsi="Arial" w:cs="Arial"/>
          <w:sz w:val="20"/>
          <w:szCs w:val="20"/>
        </w:rPr>
        <w:t>íla je od počátku zahájení plnění Objednatel.</w:t>
      </w:r>
    </w:p>
    <w:p w14:paraId="3EB64738" w14:textId="638441EE"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w:t>
      </w:r>
      <w:r w:rsidR="0074092D" w:rsidRPr="009305F2">
        <w:rPr>
          <w:rFonts w:ascii="Arial" w:hAnsi="Arial" w:cs="Arial"/>
          <w:sz w:val="20"/>
          <w:szCs w:val="20"/>
        </w:rPr>
        <w:t xml:space="preserve">než </w:t>
      </w:r>
      <w:r w:rsidR="00CC0949" w:rsidRPr="009305F2">
        <w:rPr>
          <w:rFonts w:ascii="Arial" w:hAnsi="Arial" w:cs="Arial"/>
          <w:sz w:val="20"/>
          <w:szCs w:val="20"/>
        </w:rPr>
        <w:t>deset</w:t>
      </w:r>
      <w:r w:rsidR="0074092D" w:rsidRPr="009305F2">
        <w:rPr>
          <w:rFonts w:ascii="Arial" w:hAnsi="Arial" w:cs="Arial"/>
          <w:sz w:val="20"/>
          <w:szCs w:val="20"/>
        </w:rPr>
        <w:t xml:space="preserve"> (1</w:t>
      </w:r>
      <w:r w:rsidR="00CC0949" w:rsidRPr="009305F2">
        <w:rPr>
          <w:rFonts w:ascii="Arial" w:hAnsi="Arial" w:cs="Arial"/>
          <w:sz w:val="20"/>
          <w:szCs w:val="20"/>
        </w:rPr>
        <w:t>0</w:t>
      </w:r>
      <w:r w:rsidR="0074092D" w:rsidRPr="009305F2">
        <w:rPr>
          <w:rFonts w:ascii="Arial" w:hAnsi="Arial" w:cs="Arial"/>
          <w:sz w:val="20"/>
          <w:szCs w:val="20"/>
        </w:rPr>
        <w:t>) pracovních</w:t>
      </w:r>
      <w:r w:rsidR="0074092D" w:rsidRPr="00B10945">
        <w:rPr>
          <w:rFonts w:ascii="Arial" w:hAnsi="Arial" w:cs="Arial"/>
          <w:sz w:val="20"/>
          <w:szCs w:val="20"/>
        </w:rPr>
        <w:t xml:space="preserve">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lastRenderedPageBreak/>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21F1EB56"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b</w:t>
      </w:r>
      <w:r w:rsidRPr="00397492">
        <w:rPr>
          <w:rFonts w:ascii="Arial" w:hAnsi="Arial" w:cs="Arial"/>
          <w:sz w:val="20"/>
          <w:szCs w:val="20"/>
        </w:rPr>
        <w:t>., zákona o obchodních korporacích</w:t>
      </w:r>
      <w:r w:rsidR="00E61A76" w:rsidRPr="00397492">
        <w:rPr>
          <w:rFonts w:ascii="Arial" w:hAnsi="Arial" w:cs="Arial"/>
          <w:sz w:val="20"/>
          <w:szCs w:val="20"/>
        </w:rPr>
        <w:t>,</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616A08B1" w14:textId="6BE93241" w:rsidR="00556477" w:rsidRDefault="00556477" w:rsidP="00F2203B">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556477">
        <w:rPr>
          <w:rFonts w:ascii="Arial" w:hAnsi="Arial" w:cs="Arial"/>
          <w:sz w:val="20"/>
          <w:szCs w:val="20"/>
        </w:rPr>
        <w:t>Smluvní strany výslovně vylučují použití ust. § 2595 a § 2591 o.z. ve vztahu k možnosti odstoupení od smlouvy.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0F831D64" w14:textId="77777777" w:rsidR="00F258EE" w:rsidRPr="008C5A84"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8C5A84">
        <w:rPr>
          <w:rFonts w:ascii="Arial" w:hAnsi="Arial" w:cs="Arial"/>
          <w:sz w:val="20"/>
          <w:szCs w:val="20"/>
        </w:rPr>
        <w:t>Cenu díla je možné změnit pouze v případě změny rozsahu Díla sjednaného smluvními stranami ve formě dodatku k této smlouvě, nestanoví-li tato smlouva výslovně jinak.</w:t>
      </w:r>
    </w:p>
    <w:p w14:paraId="340B3BBA"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bookmarkStart w:id="10" w:name="_Hlk195087219"/>
      <w:r>
        <w:rPr>
          <w:rFonts w:ascii="Arial" w:hAnsi="Arial" w:cs="Arial"/>
          <w:sz w:val="20"/>
          <w:szCs w:val="20"/>
        </w:rPr>
        <w:t>P</w:t>
      </w:r>
      <w:r w:rsidRPr="00D375B0">
        <w:rPr>
          <w:rFonts w:ascii="Arial" w:hAnsi="Arial" w:cs="Arial"/>
          <w:sz w:val="20"/>
          <w:szCs w:val="20"/>
        </w:rPr>
        <w:t>okud Zhotovitel v průběhu provádění Díla zjistí, nebo s odbornou péčí měl a mohl zjistit, že určité plnění, které je součástí předmětu Díla (zejména položkového rozpočtu), není nezbytné pro kompletní provedení Díla</w:t>
      </w:r>
      <w:r>
        <w:rPr>
          <w:rFonts w:ascii="Arial" w:hAnsi="Arial" w:cs="Arial"/>
          <w:sz w:val="20"/>
          <w:szCs w:val="20"/>
        </w:rPr>
        <w:t>,</w:t>
      </w:r>
      <w:r w:rsidRPr="00D375B0">
        <w:rPr>
          <w:rFonts w:ascii="Arial" w:hAnsi="Arial" w:cs="Arial"/>
          <w:sz w:val="20"/>
          <w:szCs w:val="20"/>
        </w:rPr>
        <w:t xml:space="preserve"> nebo by jeho provedení bylo pro Objednatele z objektivního hlediska nehospodárné a </w:t>
      </w:r>
      <w:r>
        <w:rPr>
          <w:rFonts w:ascii="Arial" w:hAnsi="Arial" w:cs="Arial"/>
          <w:sz w:val="20"/>
          <w:szCs w:val="20"/>
        </w:rPr>
        <w:t>neúčelné (</w:t>
      </w:r>
      <w:r w:rsidRPr="00D375B0">
        <w:rPr>
          <w:rFonts w:ascii="Arial" w:hAnsi="Arial" w:cs="Arial"/>
          <w:sz w:val="20"/>
          <w:szCs w:val="20"/>
        </w:rPr>
        <w:t>dále</w:t>
      </w:r>
      <w:r>
        <w:rPr>
          <w:rFonts w:ascii="Arial" w:hAnsi="Arial" w:cs="Arial"/>
          <w:sz w:val="20"/>
          <w:szCs w:val="20"/>
        </w:rPr>
        <w:t xml:space="preserve"> obě varianty</w:t>
      </w:r>
      <w:r w:rsidRPr="00D375B0">
        <w:rPr>
          <w:rFonts w:ascii="Arial" w:hAnsi="Arial" w:cs="Arial"/>
          <w:sz w:val="20"/>
          <w:szCs w:val="20"/>
        </w:rPr>
        <w:t xml:space="preserve"> jen </w:t>
      </w:r>
      <w:r>
        <w:rPr>
          <w:rFonts w:ascii="Arial" w:hAnsi="Arial" w:cs="Arial"/>
          <w:sz w:val="20"/>
          <w:szCs w:val="20"/>
        </w:rPr>
        <w:t xml:space="preserve">jako </w:t>
      </w:r>
      <w:r w:rsidRPr="00D375B0">
        <w:rPr>
          <w:rFonts w:ascii="Arial" w:hAnsi="Arial" w:cs="Arial"/>
          <w:sz w:val="20"/>
          <w:szCs w:val="20"/>
        </w:rPr>
        <w:t>„</w:t>
      </w:r>
      <w:r>
        <w:rPr>
          <w:rFonts w:ascii="Arial" w:hAnsi="Arial" w:cs="Arial"/>
          <w:sz w:val="20"/>
          <w:szCs w:val="20"/>
        </w:rPr>
        <w:t>Neúčelné</w:t>
      </w:r>
      <w:r w:rsidRPr="00D375B0">
        <w:rPr>
          <w:rFonts w:ascii="Arial" w:hAnsi="Arial" w:cs="Arial"/>
          <w:sz w:val="20"/>
          <w:szCs w:val="20"/>
        </w:rPr>
        <w:t xml:space="preserve"> plnění“), je povinen o tom bezodkladně písemně informovat Objednatele</w:t>
      </w:r>
      <w:r>
        <w:rPr>
          <w:rFonts w:ascii="Arial" w:hAnsi="Arial" w:cs="Arial"/>
          <w:sz w:val="20"/>
          <w:szCs w:val="20"/>
        </w:rPr>
        <w:t>.</w:t>
      </w:r>
    </w:p>
    <w:p w14:paraId="2DFF2377"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Zhotovitel nesmí provádět </w:t>
      </w:r>
      <w:r>
        <w:rPr>
          <w:rFonts w:ascii="Arial" w:hAnsi="Arial" w:cs="Arial"/>
          <w:sz w:val="20"/>
          <w:szCs w:val="20"/>
        </w:rPr>
        <w:t>Neúčelné</w:t>
      </w:r>
      <w:r w:rsidRPr="00D375B0">
        <w:rPr>
          <w:rFonts w:ascii="Arial" w:hAnsi="Arial" w:cs="Arial"/>
          <w:sz w:val="20"/>
          <w:szCs w:val="20"/>
        </w:rPr>
        <w:t xml:space="preserve"> plnění bez předchozího písemného pokynu Objednatele k jeho provedení</w:t>
      </w:r>
      <w:r>
        <w:rPr>
          <w:rFonts w:ascii="Arial" w:hAnsi="Arial" w:cs="Arial"/>
          <w:sz w:val="20"/>
          <w:szCs w:val="20"/>
        </w:rPr>
        <w:t>.</w:t>
      </w:r>
    </w:p>
    <w:p w14:paraId="30005E5A"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Pokud </w:t>
      </w:r>
      <w:r w:rsidRPr="00D375B0">
        <w:rPr>
          <w:rFonts w:ascii="Arial" w:hAnsi="Arial" w:cs="Arial"/>
          <w:sz w:val="20"/>
          <w:szCs w:val="20"/>
        </w:rPr>
        <w:t xml:space="preserve">Zhotovitel při dodržení odborné péče vynaložil náklady na zajištění provedení </w:t>
      </w:r>
      <w:r>
        <w:rPr>
          <w:rFonts w:ascii="Arial" w:hAnsi="Arial" w:cs="Arial"/>
          <w:sz w:val="20"/>
          <w:szCs w:val="20"/>
        </w:rPr>
        <w:t>Neúčelného</w:t>
      </w:r>
      <w:r w:rsidRPr="00D375B0">
        <w:rPr>
          <w:rFonts w:ascii="Arial" w:hAnsi="Arial" w:cs="Arial"/>
          <w:sz w:val="20"/>
          <w:szCs w:val="20"/>
        </w:rPr>
        <w:t xml:space="preserve"> plnění (dále jen „</w:t>
      </w:r>
      <w:r>
        <w:rPr>
          <w:rFonts w:ascii="Arial" w:hAnsi="Arial" w:cs="Arial"/>
          <w:sz w:val="20"/>
          <w:szCs w:val="20"/>
        </w:rPr>
        <w:t>Neúčelné</w:t>
      </w:r>
      <w:r w:rsidRPr="00D375B0">
        <w:rPr>
          <w:rFonts w:ascii="Arial" w:hAnsi="Arial" w:cs="Arial"/>
          <w:sz w:val="20"/>
          <w:szCs w:val="20"/>
        </w:rPr>
        <w:t xml:space="preserve"> náklady“) a tyto </w:t>
      </w:r>
      <w:r>
        <w:rPr>
          <w:rFonts w:ascii="Arial" w:hAnsi="Arial" w:cs="Arial"/>
          <w:sz w:val="20"/>
          <w:szCs w:val="20"/>
        </w:rPr>
        <w:t xml:space="preserve">Neúčelné </w:t>
      </w:r>
      <w:r w:rsidRPr="00D375B0">
        <w:rPr>
          <w:rFonts w:ascii="Arial" w:hAnsi="Arial" w:cs="Arial"/>
          <w:sz w:val="20"/>
          <w:szCs w:val="20"/>
        </w:rPr>
        <w:t xml:space="preserve">náklady vyčíslí a doloží Objednateli nejpozději do tří (3) pracovních dnů od písemného upozornění na </w:t>
      </w:r>
      <w:r>
        <w:rPr>
          <w:rFonts w:ascii="Arial" w:hAnsi="Arial" w:cs="Arial"/>
          <w:sz w:val="20"/>
          <w:szCs w:val="20"/>
        </w:rPr>
        <w:t>Neúčelné</w:t>
      </w:r>
      <w:r w:rsidRPr="00D375B0">
        <w:rPr>
          <w:rFonts w:ascii="Arial" w:hAnsi="Arial" w:cs="Arial"/>
          <w:sz w:val="20"/>
          <w:szCs w:val="20"/>
        </w:rPr>
        <w:t xml:space="preserve"> plnění a Objednatel následně nebude trvat na provedení </w:t>
      </w:r>
      <w:r>
        <w:rPr>
          <w:rFonts w:ascii="Arial" w:hAnsi="Arial" w:cs="Arial"/>
          <w:sz w:val="20"/>
          <w:szCs w:val="20"/>
        </w:rPr>
        <w:t>Neúčelného</w:t>
      </w:r>
      <w:r w:rsidRPr="00D375B0">
        <w:rPr>
          <w:rFonts w:ascii="Arial" w:hAnsi="Arial" w:cs="Arial"/>
          <w:sz w:val="20"/>
          <w:szCs w:val="20"/>
        </w:rPr>
        <w:t xml:space="preserve"> plnění, má se za to, že Zhotoviteli vznikly Neúčelné náklady</w:t>
      </w:r>
      <w:r>
        <w:rPr>
          <w:rFonts w:ascii="Arial" w:hAnsi="Arial" w:cs="Arial"/>
          <w:sz w:val="20"/>
          <w:szCs w:val="20"/>
        </w:rPr>
        <w:t>.</w:t>
      </w:r>
    </w:p>
    <w:p w14:paraId="19307F89"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Zhotovitel ve stanovené lhůtě nevyčíslí a nedoloží </w:t>
      </w:r>
      <w:r>
        <w:rPr>
          <w:rFonts w:ascii="Arial" w:hAnsi="Arial" w:cs="Arial"/>
          <w:sz w:val="20"/>
          <w:szCs w:val="20"/>
        </w:rPr>
        <w:t>Neúčelné</w:t>
      </w:r>
      <w:r w:rsidRPr="00D375B0">
        <w:rPr>
          <w:rFonts w:ascii="Arial" w:hAnsi="Arial" w:cs="Arial"/>
          <w:sz w:val="20"/>
          <w:szCs w:val="20"/>
        </w:rPr>
        <w:t xml:space="preserve"> náklady, nebo pokud nesplnil povinnost bezodkladně písemně upozornit Objednatele na </w:t>
      </w:r>
      <w:r>
        <w:rPr>
          <w:rFonts w:ascii="Arial" w:hAnsi="Arial" w:cs="Arial"/>
          <w:sz w:val="20"/>
          <w:szCs w:val="20"/>
        </w:rPr>
        <w:t>Neúčelné</w:t>
      </w:r>
      <w:r w:rsidRPr="00D375B0">
        <w:rPr>
          <w:rFonts w:ascii="Arial" w:hAnsi="Arial" w:cs="Arial"/>
          <w:sz w:val="20"/>
          <w:szCs w:val="20"/>
        </w:rPr>
        <w:t xml:space="preserve"> plnění odpovídající těmto </w:t>
      </w:r>
      <w:r>
        <w:rPr>
          <w:rFonts w:ascii="Arial" w:hAnsi="Arial" w:cs="Arial"/>
          <w:sz w:val="20"/>
          <w:szCs w:val="20"/>
        </w:rPr>
        <w:t xml:space="preserve">Neúčelným </w:t>
      </w:r>
      <w:r w:rsidRPr="00D375B0">
        <w:rPr>
          <w:rFonts w:ascii="Arial" w:hAnsi="Arial" w:cs="Arial"/>
          <w:sz w:val="20"/>
          <w:szCs w:val="20"/>
        </w:rPr>
        <w:t xml:space="preserve">nákladům, má se za to, že mu žádné </w:t>
      </w:r>
      <w:r>
        <w:rPr>
          <w:rFonts w:ascii="Arial" w:hAnsi="Arial" w:cs="Arial"/>
          <w:sz w:val="20"/>
          <w:szCs w:val="20"/>
        </w:rPr>
        <w:t>Neúčelné</w:t>
      </w:r>
      <w:r w:rsidRPr="00D375B0">
        <w:rPr>
          <w:rFonts w:ascii="Arial" w:hAnsi="Arial" w:cs="Arial"/>
          <w:sz w:val="20"/>
          <w:szCs w:val="20"/>
        </w:rPr>
        <w:t xml:space="preserve"> náklady nevznikly</w:t>
      </w:r>
      <w:r>
        <w:rPr>
          <w:rFonts w:ascii="Arial" w:hAnsi="Arial" w:cs="Arial"/>
          <w:sz w:val="20"/>
          <w:szCs w:val="20"/>
        </w:rPr>
        <w:t>.</w:t>
      </w:r>
    </w:p>
    <w:p w14:paraId="74996044"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w:t>
      </w:r>
      <w:r>
        <w:rPr>
          <w:rFonts w:ascii="Arial" w:hAnsi="Arial" w:cs="Arial"/>
          <w:sz w:val="20"/>
          <w:szCs w:val="20"/>
        </w:rPr>
        <w:t xml:space="preserve">bylo identifikováno Neúčelné plnění a </w:t>
      </w:r>
      <w:r w:rsidRPr="00D375B0">
        <w:rPr>
          <w:rFonts w:ascii="Arial" w:hAnsi="Arial" w:cs="Arial"/>
          <w:sz w:val="20"/>
          <w:szCs w:val="20"/>
        </w:rPr>
        <w:t xml:space="preserve">Zhotoviteli nevznikly </w:t>
      </w:r>
      <w:r>
        <w:rPr>
          <w:rFonts w:ascii="Arial" w:hAnsi="Arial" w:cs="Arial"/>
          <w:sz w:val="20"/>
          <w:szCs w:val="20"/>
        </w:rPr>
        <w:t>Neúčelné</w:t>
      </w:r>
      <w:r w:rsidRPr="00D375B0">
        <w:rPr>
          <w:rFonts w:ascii="Arial" w:hAnsi="Arial" w:cs="Arial"/>
          <w:sz w:val="20"/>
          <w:szCs w:val="20"/>
        </w:rPr>
        <w:t xml:space="preserve"> náklady</w:t>
      </w:r>
      <w:r>
        <w:rPr>
          <w:rFonts w:ascii="Arial" w:hAnsi="Arial" w:cs="Arial"/>
          <w:sz w:val="20"/>
          <w:szCs w:val="20"/>
        </w:rPr>
        <w:t xml:space="preserve"> platí, že se </w:t>
      </w:r>
      <w:r w:rsidRPr="00D375B0">
        <w:rPr>
          <w:rFonts w:ascii="Arial" w:hAnsi="Arial" w:cs="Arial"/>
          <w:sz w:val="20"/>
          <w:szCs w:val="20"/>
        </w:rPr>
        <w:t xml:space="preserve">smluvní strany dohodly na snížení sjednaného rozsahu Díla o </w:t>
      </w:r>
      <w:r>
        <w:rPr>
          <w:rFonts w:ascii="Arial" w:hAnsi="Arial" w:cs="Arial"/>
          <w:sz w:val="20"/>
          <w:szCs w:val="20"/>
        </w:rPr>
        <w:t xml:space="preserve">Neúčelné </w:t>
      </w:r>
      <w:r w:rsidRPr="00D375B0">
        <w:rPr>
          <w:rFonts w:ascii="Arial" w:hAnsi="Arial" w:cs="Arial"/>
          <w:sz w:val="20"/>
          <w:szCs w:val="20"/>
        </w:rPr>
        <w:t>plnění, a to v rozsahu odpovídajícím položce či části položky v položkovém rozpočtu (méněpráce)</w:t>
      </w:r>
      <w:r>
        <w:rPr>
          <w:rFonts w:ascii="Arial" w:hAnsi="Arial" w:cs="Arial"/>
          <w:sz w:val="20"/>
          <w:szCs w:val="20"/>
        </w:rPr>
        <w:t>, která nebude realizována</w:t>
      </w:r>
      <w:r w:rsidRPr="00D375B0">
        <w:rPr>
          <w:rFonts w:ascii="Arial" w:hAnsi="Arial" w:cs="Arial"/>
          <w:sz w:val="20"/>
          <w:szCs w:val="20"/>
        </w:rPr>
        <w:t>. Cena Díla se sníží o cenu méněprací v</w:t>
      </w:r>
      <w:r>
        <w:rPr>
          <w:rFonts w:ascii="Arial" w:hAnsi="Arial" w:cs="Arial"/>
          <w:sz w:val="20"/>
          <w:szCs w:val="20"/>
        </w:rPr>
        <w:t> </w:t>
      </w:r>
      <w:r w:rsidRPr="00D375B0">
        <w:rPr>
          <w:rFonts w:ascii="Arial" w:hAnsi="Arial" w:cs="Arial"/>
          <w:sz w:val="20"/>
          <w:szCs w:val="20"/>
        </w:rPr>
        <w:t xml:space="preserve">souladu s jednotkovými cenami z položkového rozpočtu. Toto ustanovení se neuplatní, pokud Objednatel </w:t>
      </w:r>
      <w:r>
        <w:rPr>
          <w:rFonts w:ascii="Arial" w:hAnsi="Arial" w:cs="Arial"/>
          <w:sz w:val="20"/>
          <w:szCs w:val="20"/>
        </w:rPr>
        <w:t>udělí Zhotoviteli písemný pokyn k provedení Neúčelného plnění.</w:t>
      </w:r>
    </w:p>
    <w:p w14:paraId="3B0F0511"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Objednatel je oprávněn písemně požadovat snížení sjednaného rozsahu Díla (dále jen „Nerealizovaná část díla“), a to i bez uvedení důvodu</w:t>
      </w:r>
      <w:r>
        <w:rPr>
          <w:rFonts w:ascii="Arial" w:hAnsi="Arial" w:cs="Arial"/>
          <w:sz w:val="20"/>
          <w:szCs w:val="20"/>
        </w:rPr>
        <w:t>.</w:t>
      </w:r>
    </w:p>
    <w:p w14:paraId="4A423A76" w14:textId="77777777" w:rsidR="00F258EE" w:rsidRPr="001D5F76"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1D5F76">
        <w:rPr>
          <w:rFonts w:ascii="Arial" w:hAnsi="Arial" w:cs="Arial"/>
          <w:sz w:val="20"/>
          <w:szCs w:val="20"/>
        </w:rPr>
        <w:t>Zhotovitel</w:t>
      </w:r>
      <w:r>
        <w:rPr>
          <w:rFonts w:ascii="Arial" w:hAnsi="Arial" w:cs="Arial"/>
          <w:sz w:val="20"/>
          <w:szCs w:val="20"/>
        </w:rPr>
        <w:t xml:space="preserve"> je oprávněn a povinen, a to </w:t>
      </w:r>
      <w:r w:rsidRPr="001D5F76">
        <w:rPr>
          <w:rFonts w:ascii="Arial" w:hAnsi="Arial" w:cs="Arial"/>
          <w:sz w:val="20"/>
          <w:szCs w:val="20"/>
        </w:rPr>
        <w:t>nejpozději do tří (3) pracovních dnů od obdržení požadavku</w:t>
      </w:r>
      <w:r>
        <w:rPr>
          <w:rFonts w:ascii="Arial" w:hAnsi="Arial" w:cs="Arial"/>
          <w:sz w:val="20"/>
          <w:szCs w:val="20"/>
        </w:rPr>
        <w:t xml:space="preserve"> na snížení rozsahu Díla, </w:t>
      </w:r>
      <w:r w:rsidRPr="001D5F76">
        <w:rPr>
          <w:rFonts w:ascii="Arial" w:hAnsi="Arial" w:cs="Arial"/>
          <w:sz w:val="20"/>
          <w:szCs w:val="20"/>
        </w:rPr>
        <w:t xml:space="preserve">vyčíslit a odpovídajícím způsobem doložit náklady (dále jen „Marné náklady“), které již vynaložil (do doby oznámení </w:t>
      </w:r>
      <w:r>
        <w:rPr>
          <w:rFonts w:ascii="Arial" w:hAnsi="Arial" w:cs="Arial"/>
          <w:sz w:val="20"/>
          <w:szCs w:val="20"/>
        </w:rPr>
        <w:t xml:space="preserve">požadavku Objednatele na </w:t>
      </w:r>
      <w:r w:rsidRPr="001D5F76">
        <w:rPr>
          <w:rFonts w:ascii="Arial" w:hAnsi="Arial" w:cs="Arial"/>
          <w:sz w:val="20"/>
          <w:szCs w:val="20"/>
        </w:rPr>
        <w:t>snížení rozsahu</w:t>
      </w:r>
      <w:r>
        <w:rPr>
          <w:rFonts w:ascii="Arial" w:hAnsi="Arial" w:cs="Arial"/>
          <w:sz w:val="20"/>
          <w:szCs w:val="20"/>
        </w:rPr>
        <w:t xml:space="preserve"> díla</w:t>
      </w:r>
      <w:r w:rsidRPr="001D5F76">
        <w:rPr>
          <w:rFonts w:ascii="Arial" w:hAnsi="Arial" w:cs="Arial"/>
          <w:sz w:val="20"/>
          <w:szCs w:val="20"/>
        </w:rPr>
        <w:t>) na zajištění provedení Nerealizované části díla</w:t>
      </w:r>
      <w:r>
        <w:rPr>
          <w:rFonts w:ascii="Arial" w:hAnsi="Arial" w:cs="Arial"/>
          <w:sz w:val="20"/>
          <w:szCs w:val="20"/>
        </w:rPr>
        <w:t>.</w:t>
      </w:r>
    </w:p>
    <w:p w14:paraId="69C9A02C"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Zhotovitel ve stanovené lhůtě nevyčíslí a nedoloží Marné náklady, nebo pokud se jedná o náklady, které svou povahou odpovídají </w:t>
      </w:r>
      <w:r>
        <w:rPr>
          <w:rFonts w:ascii="Arial" w:hAnsi="Arial" w:cs="Arial"/>
          <w:sz w:val="20"/>
          <w:szCs w:val="20"/>
        </w:rPr>
        <w:t>Neúčelnému</w:t>
      </w:r>
      <w:r w:rsidRPr="00D375B0">
        <w:rPr>
          <w:rFonts w:ascii="Arial" w:hAnsi="Arial" w:cs="Arial"/>
          <w:sz w:val="20"/>
          <w:szCs w:val="20"/>
        </w:rPr>
        <w:t xml:space="preserve"> plnění a Zhotovitel nesplnil povinnost bezodkladně písemně upozornit Objednatele na takové </w:t>
      </w:r>
      <w:r>
        <w:rPr>
          <w:rFonts w:ascii="Arial" w:hAnsi="Arial" w:cs="Arial"/>
          <w:sz w:val="20"/>
          <w:szCs w:val="20"/>
        </w:rPr>
        <w:t>Neúčelné</w:t>
      </w:r>
      <w:r w:rsidRPr="00D375B0">
        <w:rPr>
          <w:rFonts w:ascii="Arial" w:hAnsi="Arial" w:cs="Arial"/>
          <w:sz w:val="20"/>
          <w:szCs w:val="20"/>
        </w:rPr>
        <w:t xml:space="preserve"> plnění, má se za to, že mu žádné Marné náklady nevznikly</w:t>
      </w:r>
      <w:r>
        <w:rPr>
          <w:rFonts w:ascii="Arial" w:hAnsi="Arial" w:cs="Arial"/>
          <w:sz w:val="20"/>
          <w:szCs w:val="20"/>
        </w:rPr>
        <w:t>.</w:t>
      </w:r>
    </w:p>
    <w:p w14:paraId="7712B9FB" w14:textId="77777777" w:rsidR="00F258EE" w:rsidRPr="00D375B0"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D375B0">
        <w:rPr>
          <w:rFonts w:ascii="Arial" w:hAnsi="Arial" w:cs="Arial"/>
          <w:sz w:val="20"/>
          <w:szCs w:val="20"/>
        </w:rPr>
        <w:t xml:space="preserve">Pokud </w:t>
      </w:r>
      <w:r>
        <w:rPr>
          <w:rFonts w:ascii="Arial" w:hAnsi="Arial" w:cs="Arial"/>
          <w:sz w:val="20"/>
          <w:szCs w:val="20"/>
        </w:rPr>
        <w:t>Objednatel požadoval snížení rozsahu Díla</w:t>
      </w:r>
      <w:r w:rsidRPr="00D375B0">
        <w:rPr>
          <w:rFonts w:ascii="Arial" w:hAnsi="Arial" w:cs="Arial"/>
          <w:sz w:val="20"/>
          <w:szCs w:val="20"/>
        </w:rPr>
        <w:t xml:space="preserve"> </w:t>
      </w:r>
      <w:r>
        <w:rPr>
          <w:rFonts w:ascii="Arial" w:hAnsi="Arial" w:cs="Arial"/>
          <w:sz w:val="20"/>
          <w:szCs w:val="20"/>
        </w:rPr>
        <w:t xml:space="preserve">a Zhotoviteli </w:t>
      </w:r>
      <w:r w:rsidRPr="00D375B0">
        <w:rPr>
          <w:rFonts w:ascii="Arial" w:hAnsi="Arial" w:cs="Arial"/>
          <w:sz w:val="20"/>
          <w:szCs w:val="20"/>
        </w:rPr>
        <w:t xml:space="preserve">nevznikly Marné náklady </w:t>
      </w:r>
      <w:r>
        <w:rPr>
          <w:rFonts w:ascii="Arial" w:hAnsi="Arial" w:cs="Arial"/>
          <w:sz w:val="20"/>
          <w:szCs w:val="20"/>
        </w:rPr>
        <w:t xml:space="preserve">je Zhotovitel povinen požadavku Objednatel na snížení rozsahu díla vyhovět, resp. platí, že se </w:t>
      </w:r>
      <w:r w:rsidRPr="00D375B0">
        <w:rPr>
          <w:rFonts w:ascii="Arial" w:hAnsi="Arial" w:cs="Arial"/>
          <w:sz w:val="20"/>
          <w:szCs w:val="20"/>
        </w:rPr>
        <w:t xml:space="preserve">smluvní strany dohodly na snížení sjednaného rozsahu Díla o </w:t>
      </w:r>
      <w:r>
        <w:rPr>
          <w:rFonts w:ascii="Arial" w:hAnsi="Arial" w:cs="Arial"/>
          <w:sz w:val="20"/>
          <w:szCs w:val="20"/>
        </w:rPr>
        <w:t>Nerealizovanou část díla</w:t>
      </w:r>
      <w:r w:rsidRPr="00D375B0">
        <w:rPr>
          <w:rFonts w:ascii="Arial" w:hAnsi="Arial" w:cs="Arial"/>
          <w:sz w:val="20"/>
          <w:szCs w:val="20"/>
        </w:rPr>
        <w:t>, a to v rozsahu odpovídajícím položce či části položky v položkovém rozpočtu (méněpráce)</w:t>
      </w:r>
      <w:r>
        <w:rPr>
          <w:rFonts w:ascii="Arial" w:hAnsi="Arial" w:cs="Arial"/>
          <w:sz w:val="20"/>
          <w:szCs w:val="20"/>
        </w:rPr>
        <w:t>, která nebude realizována</w:t>
      </w:r>
      <w:r w:rsidRPr="00D375B0">
        <w:rPr>
          <w:rFonts w:ascii="Arial" w:hAnsi="Arial" w:cs="Arial"/>
          <w:sz w:val="20"/>
          <w:szCs w:val="20"/>
        </w:rPr>
        <w:t>. Cena Díla se sníží o cenu méněprací v</w:t>
      </w:r>
      <w:r>
        <w:rPr>
          <w:rFonts w:ascii="Arial" w:hAnsi="Arial" w:cs="Arial"/>
          <w:sz w:val="20"/>
          <w:szCs w:val="20"/>
        </w:rPr>
        <w:t> </w:t>
      </w:r>
      <w:r w:rsidRPr="00D375B0">
        <w:rPr>
          <w:rFonts w:ascii="Arial" w:hAnsi="Arial" w:cs="Arial"/>
          <w:sz w:val="20"/>
          <w:szCs w:val="20"/>
        </w:rPr>
        <w:t>souladu s</w:t>
      </w:r>
      <w:r>
        <w:rPr>
          <w:rFonts w:ascii="Arial" w:hAnsi="Arial" w:cs="Arial"/>
          <w:sz w:val="20"/>
          <w:szCs w:val="20"/>
        </w:rPr>
        <w:t> </w:t>
      </w:r>
      <w:r w:rsidRPr="00D375B0">
        <w:rPr>
          <w:rFonts w:ascii="Arial" w:hAnsi="Arial" w:cs="Arial"/>
          <w:sz w:val="20"/>
          <w:szCs w:val="20"/>
        </w:rPr>
        <w:t>jednotkovými cenami z položkového rozpočtu.</w:t>
      </w:r>
    </w:p>
    <w:p w14:paraId="2475D802" w14:textId="77777777" w:rsidR="00F258EE" w:rsidRPr="00601B0F"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601B0F">
        <w:rPr>
          <w:rFonts w:ascii="Arial" w:hAnsi="Arial" w:cs="Arial"/>
          <w:sz w:val="20"/>
          <w:szCs w:val="20"/>
        </w:rPr>
        <w:t xml:space="preserve">Pokud Zhotoviteli vznikly </w:t>
      </w:r>
      <w:r>
        <w:rPr>
          <w:rFonts w:ascii="Arial" w:hAnsi="Arial" w:cs="Arial"/>
          <w:sz w:val="20"/>
          <w:szCs w:val="20"/>
        </w:rPr>
        <w:t xml:space="preserve">Neúčelné </w:t>
      </w:r>
      <w:r w:rsidRPr="00601B0F">
        <w:rPr>
          <w:rFonts w:ascii="Arial" w:hAnsi="Arial" w:cs="Arial"/>
          <w:sz w:val="20"/>
          <w:szCs w:val="20"/>
        </w:rPr>
        <w:t xml:space="preserve">náklady nebo </w:t>
      </w:r>
      <w:r>
        <w:rPr>
          <w:rFonts w:ascii="Arial" w:hAnsi="Arial" w:cs="Arial"/>
          <w:sz w:val="20"/>
          <w:szCs w:val="20"/>
        </w:rPr>
        <w:t>Marné</w:t>
      </w:r>
      <w:r w:rsidRPr="00601B0F">
        <w:rPr>
          <w:rFonts w:ascii="Arial" w:hAnsi="Arial" w:cs="Arial"/>
          <w:sz w:val="20"/>
          <w:szCs w:val="20"/>
        </w:rPr>
        <w:t xml:space="preserve"> náklady, smluvní strany se dohodnou na dalším postupu.</w:t>
      </w:r>
      <w:r>
        <w:rPr>
          <w:rFonts w:ascii="Arial" w:hAnsi="Arial" w:cs="Arial"/>
          <w:sz w:val="20"/>
          <w:szCs w:val="20"/>
        </w:rPr>
        <w:t xml:space="preserve"> </w:t>
      </w:r>
      <w:r w:rsidRPr="00601B0F">
        <w:rPr>
          <w:rFonts w:ascii="Arial" w:hAnsi="Arial" w:cs="Arial"/>
          <w:sz w:val="20"/>
          <w:szCs w:val="20"/>
        </w:rPr>
        <w:t>Případná změna rozsahu Díla a ceny Díla bude v takovém případě provedena písemně, formou dodatku k této smlouvě.</w:t>
      </w:r>
    </w:p>
    <w:bookmarkEnd w:id="10"/>
    <w:p w14:paraId="57EC8816" w14:textId="77777777" w:rsidR="00F258EE" w:rsidRPr="00FF34B4" w:rsidRDefault="00F258EE" w:rsidP="00F2203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Pr>
          <w:rFonts w:ascii="Arial" w:hAnsi="Arial" w:cs="Arial"/>
          <w:sz w:val="20"/>
          <w:szCs w:val="20"/>
        </w:rPr>
        <w:t xml:space="preserve">předchozích odstavců tohoto článku smlouvy </w:t>
      </w:r>
      <w:r w:rsidRPr="00FF34B4">
        <w:rPr>
          <w:rFonts w:ascii="Arial" w:hAnsi="Arial" w:cs="Arial"/>
          <w:sz w:val="20"/>
          <w:szCs w:val="20"/>
        </w:rPr>
        <w:t xml:space="preserve">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w:t>
      </w:r>
      <w:r w:rsidRPr="00FF34B4">
        <w:rPr>
          <w:rFonts w:ascii="Arial" w:hAnsi="Arial" w:cs="Arial"/>
          <w:sz w:val="20"/>
          <w:szCs w:val="20"/>
        </w:rPr>
        <w:lastRenderedPageBreak/>
        <w:t xml:space="preserve">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1D31FB">
      <w:pPr>
        <w:numPr>
          <w:ilvl w:val="0"/>
          <w:numId w:val="25"/>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ust. § 222 ZZVZ, a to pouze o dobu nezbytně nutnou k provedení takových víceprací (změna rozsahu i termínu – formou dodatku k této smlouvě);</w:t>
      </w:r>
    </w:p>
    <w:p w14:paraId="50EFA5FB" w14:textId="622687A3" w:rsidR="00CD589F" w:rsidRPr="00CD589F" w:rsidRDefault="00CD589F" w:rsidP="001D31FB">
      <w:pPr>
        <w:numPr>
          <w:ilvl w:val="0"/>
          <w:numId w:val="25"/>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7D2FCE48" w:rsidR="00CD589F" w:rsidRPr="00CD589F" w:rsidRDefault="00CD589F" w:rsidP="001D31FB">
      <w:pPr>
        <w:numPr>
          <w:ilvl w:val="0"/>
          <w:numId w:val="25"/>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však o </w:t>
      </w:r>
      <w:r>
        <w:rPr>
          <w:rFonts w:ascii="Arial" w:hAnsi="Arial" w:cs="Arial"/>
          <w:sz w:val="20"/>
          <w:szCs w:val="20"/>
        </w:rPr>
        <w:t>tř</w:t>
      </w:r>
      <w:r w:rsidR="00A86019">
        <w:rPr>
          <w:rFonts w:ascii="Arial" w:hAnsi="Arial" w:cs="Arial"/>
          <w:sz w:val="20"/>
          <w:szCs w:val="20"/>
        </w:rPr>
        <w:t>i</w:t>
      </w:r>
      <w:r>
        <w:rPr>
          <w:rFonts w:ascii="Arial" w:hAnsi="Arial" w:cs="Arial"/>
          <w:sz w:val="20"/>
          <w:szCs w:val="20"/>
        </w:rPr>
        <w:t xml:space="preserve"> (3)</w:t>
      </w:r>
      <w:r w:rsidRPr="00CD589F">
        <w:rPr>
          <w:rFonts w:ascii="Arial" w:hAnsi="Arial" w:cs="Arial"/>
          <w:sz w:val="20"/>
          <w:szCs w:val="20"/>
        </w:rPr>
        <w:t xml:space="preserve"> </w:t>
      </w:r>
      <w:r>
        <w:rPr>
          <w:rFonts w:ascii="Arial" w:hAnsi="Arial" w:cs="Arial"/>
          <w:sz w:val="20"/>
          <w:szCs w:val="20"/>
        </w:rPr>
        <w:t>týd</w:t>
      </w:r>
      <w:r w:rsidRPr="00CD589F">
        <w:rPr>
          <w:rFonts w:ascii="Arial" w:hAnsi="Arial" w:cs="Arial"/>
          <w:sz w:val="20"/>
          <w:szCs w:val="20"/>
        </w:rPr>
        <w:t>n</w:t>
      </w:r>
      <w:r w:rsidR="00AE2309">
        <w:rPr>
          <w:rFonts w:ascii="Arial" w:hAnsi="Arial" w:cs="Arial"/>
          <w:sz w:val="20"/>
          <w:szCs w:val="20"/>
        </w:rPr>
        <w:t>y</w:t>
      </w:r>
      <w:r w:rsidRPr="00CD589F">
        <w:rPr>
          <w:rFonts w:ascii="Arial" w:hAnsi="Arial" w:cs="Arial"/>
          <w:sz w:val="20"/>
          <w:szCs w:val="20"/>
        </w:rPr>
        <w:t xml:space="preserve"> v souhrnu.</w:t>
      </w:r>
    </w:p>
    <w:p w14:paraId="10006918" w14:textId="570355AF" w:rsidR="00CD589F" w:rsidRPr="00CD589F" w:rsidRDefault="00CD589F"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čl. 10.1</w:t>
      </w:r>
      <w:r w:rsidR="00F258EE">
        <w:rPr>
          <w:rFonts w:ascii="Arial" w:hAnsi="Arial" w:cs="Arial"/>
          <w:sz w:val="20"/>
          <w:szCs w:val="20"/>
        </w:rPr>
        <w:t>6</w:t>
      </w:r>
      <w:r>
        <w:rPr>
          <w:rFonts w:ascii="Arial" w:hAnsi="Arial" w:cs="Arial"/>
          <w:sz w:val="20"/>
          <w:szCs w:val="20"/>
        </w:rPr>
        <w:t xml:space="preserve">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w:t>
      </w:r>
      <w:r>
        <w:rPr>
          <w:rFonts w:ascii="Arial" w:hAnsi="Arial" w:cs="Arial"/>
          <w:sz w:val="20"/>
          <w:szCs w:val="20"/>
        </w:rPr>
        <w:t> </w:t>
      </w:r>
      <w:r w:rsidRPr="00CD589F">
        <w:rPr>
          <w:rFonts w:ascii="Arial" w:hAnsi="Arial" w:cs="Arial"/>
          <w:sz w:val="20"/>
          <w:szCs w:val="20"/>
        </w:rPr>
        <w:t>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 strany.</w:t>
      </w:r>
    </w:p>
    <w:p w14:paraId="7ACC7457" w14:textId="35FAF610" w:rsidR="00CD589F" w:rsidRPr="00CD589F" w:rsidRDefault="00CD589F"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čl. 10.1</w:t>
      </w:r>
      <w:r w:rsidR="00F258EE">
        <w:rPr>
          <w:rFonts w:ascii="Arial" w:hAnsi="Arial" w:cs="Arial"/>
          <w:sz w:val="20"/>
          <w:szCs w:val="20"/>
        </w:rPr>
        <w:t>6</w:t>
      </w:r>
      <w:r>
        <w:rPr>
          <w:rFonts w:ascii="Arial" w:hAnsi="Arial" w:cs="Arial"/>
          <w:sz w:val="20"/>
          <w:szCs w:val="20"/>
        </w:rPr>
        <w:t xml:space="preserve">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77BE9555" w:rsidR="00CD589F" w:rsidRDefault="00CD589F"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čl. 10.1</w:t>
      </w:r>
      <w:r w:rsidR="00F258EE">
        <w:rPr>
          <w:rFonts w:ascii="Arial" w:hAnsi="Arial" w:cs="Arial"/>
          <w:sz w:val="20"/>
          <w:szCs w:val="20"/>
        </w:rPr>
        <w:t>6</w:t>
      </w:r>
      <w:r>
        <w:rPr>
          <w:rFonts w:ascii="Arial" w:hAnsi="Arial" w:cs="Arial"/>
          <w:sz w:val="20"/>
          <w:szCs w:val="20"/>
        </w:rPr>
        <w:t xml:space="preserve">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797B5088" w14:textId="77777777" w:rsidR="00556477" w:rsidRDefault="00556477" w:rsidP="001D31FB">
      <w:pPr>
        <w:pStyle w:val="Odstavecseseznamem"/>
        <w:widowControl w:val="0"/>
        <w:numPr>
          <w:ilvl w:val="1"/>
          <w:numId w:val="22"/>
        </w:numPr>
        <w:suppressAutoHyphens/>
        <w:spacing w:before="120" w:after="120" w:line="264" w:lineRule="auto"/>
        <w:ind w:left="567" w:hanging="567"/>
        <w:contextualSpacing w:val="0"/>
        <w:jc w:val="both"/>
        <w:rPr>
          <w:rFonts w:ascii="Arial" w:hAnsi="Arial" w:cs="Arial"/>
          <w:sz w:val="20"/>
          <w:szCs w:val="20"/>
        </w:rPr>
      </w:pPr>
      <w:r w:rsidRPr="005E486E">
        <w:rPr>
          <w:rFonts w:ascii="Arial" w:hAnsi="Arial" w:cs="Arial"/>
          <w:sz w:val="20"/>
          <w:szCs w:val="20"/>
        </w:rPr>
        <w:t xml:space="preserve">Objednatel si v případě, že po uzavření smlouvy, resp. v průběhu jejího plnění dojde k odstoupení od smlouvy před jejím úplným splněním, vyhrazuje ve smyslu ust. § 100 odst. 2 ZZVZ právo uzavřít smlouvu na provedení díla dle této smlouvy (resp. na jeho nesplněnou část) s dalším účastníkem zadávacího řízení, a to v pořadí které vyplynulo z původního hodnocení nabídek. Ust. § 125 ZZVZ v tomto případě platí obdobně. Smlouva s novým dodavatelem bude uzavřena v podobě odpovídající nabídce dalšího účastníka zadávacího řízení, s výjimkou doby pro provedení díla, která může být přiměřeně zkrácena. Již realizované </w:t>
      </w:r>
      <w:r w:rsidRPr="005E486E">
        <w:rPr>
          <w:rFonts w:ascii="Arial" w:hAnsi="Arial" w:cs="Arial"/>
          <w:sz w:val="20"/>
          <w:szCs w:val="20"/>
        </w:rPr>
        <w:lastRenderedPageBreak/>
        <w:t>části díla nebudou předmětem plnění smlouvy s novým dodavatelem, o již realizované části díla bude nová smluvní cena snížena, resp. ze soupisu prací, jež tvoří přílohu smlouvy s novým dodavatelem, budou tyto položky odstraněny.</w:t>
      </w:r>
    </w:p>
    <w:p w14:paraId="58F78AEE" w14:textId="77777777" w:rsidR="00556477" w:rsidRPr="00556477" w:rsidRDefault="00556477" w:rsidP="00556477">
      <w:pPr>
        <w:keepNext/>
        <w:numPr>
          <w:ilvl w:val="0"/>
          <w:numId w:val="7"/>
        </w:numPr>
        <w:spacing w:before="240" w:after="120" w:line="264" w:lineRule="auto"/>
        <w:ind w:left="714" w:hanging="357"/>
        <w:jc w:val="center"/>
        <w:rPr>
          <w:rFonts w:ascii="Arial" w:hAnsi="Arial" w:cs="Arial"/>
          <w:b/>
          <w:bCs/>
          <w:sz w:val="20"/>
          <w:szCs w:val="20"/>
        </w:rPr>
      </w:pPr>
      <w:r w:rsidRPr="00556477">
        <w:rPr>
          <w:rFonts w:ascii="Arial" w:hAnsi="Arial" w:cs="Arial"/>
          <w:b/>
          <w:bCs/>
          <w:sz w:val="20"/>
          <w:szCs w:val="20"/>
        </w:rPr>
        <w:t>Spolupůsobení Zhotovitele</w:t>
      </w:r>
    </w:p>
    <w:p w14:paraId="2B99AB06" w14:textId="6573CFB1" w:rsidR="00556477" w:rsidRPr="00556477" w:rsidRDefault="00556477" w:rsidP="001D31FB">
      <w:pPr>
        <w:widowControl w:val="0"/>
        <w:numPr>
          <w:ilvl w:val="1"/>
          <w:numId w:val="29"/>
        </w:numPr>
        <w:suppressAutoHyphens/>
        <w:spacing w:before="120" w:after="120" w:line="264" w:lineRule="auto"/>
        <w:ind w:left="567" w:hanging="567"/>
        <w:jc w:val="both"/>
        <w:rPr>
          <w:rFonts w:ascii="Arial" w:hAnsi="Arial" w:cs="Arial"/>
          <w:sz w:val="20"/>
          <w:szCs w:val="20"/>
        </w:rPr>
      </w:pPr>
      <w:r w:rsidRPr="00556477">
        <w:rPr>
          <w:rFonts w:ascii="Arial" w:hAnsi="Arial" w:cs="Arial"/>
          <w:sz w:val="20"/>
          <w:szCs w:val="20"/>
        </w:rPr>
        <w:t xml:space="preserve">Objednatel upozorňuje a </w:t>
      </w:r>
      <w:r w:rsidR="00F258EE">
        <w:rPr>
          <w:rFonts w:ascii="Arial" w:hAnsi="Arial" w:cs="Arial"/>
          <w:sz w:val="20"/>
          <w:szCs w:val="20"/>
        </w:rPr>
        <w:t>Zhotovi</w:t>
      </w:r>
      <w:r w:rsidRPr="00556477">
        <w:rPr>
          <w:rFonts w:ascii="Arial" w:hAnsi="Arial" w:cs="Arial"/>
          <w:sz w:val="20"/>
          <w:szCs w:val="20"/>
        </w:rPr>
        <w:t xml:space="preserve">tel 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556477">
        <w:rPr>
          <w:rFonts w:ascii="Arial" w:hAnsi="Arial" w:cs="Arial"/>
          <w:i/>
          <w:iCs/>
          <w:sz w:val="20"/>
          <w:szCs w:val="20"/>
        </w:rPr>
        <w:t>o provádění mezinárodních sankcí</w:t>
      </w:r>
      <w:r w:rsidRPr="00556477">
        <w:rPr>
          <w:rFonts w:ascii="Arial" w:hAnsi="Arial" w:cs="Arial"/>
          <w:sz w:val="20"/>
          <w:szCs w:val="20"/>
        </w:rPr>
        <w:t>, nebo další omezení stanovená poskytovatelem Dotace nebyla poskytnuta žádná část Dotace, nebo aby se takové osoby nestaly konečnými příjemci žádné části Dotace.</w:t>
      </w:r>
    </w:p>
    <w:p w14:paraId="4142C17F" w14:textId="26F3B635" w:rsidR="00556477" w:rsidRPr="00556477" w:rsidRDefault="00F258EE" w:rsidP="001D31FB">
      <w:pPr>
        <w:widowControl w:val="0"/>
        <w:numPr>
          <w:ilvl w:val="1"/>
          <w:numId w:val="29"/>
        </w:numPr>
        <w:suppressAutoHyphens/>
        <w:spacing w:before="120" w:after="120" w:line="264" w:lineRule="auto"/>
        <w:ind w:left="567" w:hanging="567"/>
        <w:jc w:val="both"/>
        <w:rPr>
          <w:rFonts w:ascii="Arial" w:hAnsi="Arial" w:cs="Arial"/>
          <w:sz w:val="20"/>
          <w:szCs w:val="20"/>
        </w:rPr>
      </w:pPr>
      <w:r>
        <w:rPr>
          <w:rFonts w:ascii="Arial" w:hAnsi="Arial" w:cs="Arial"/>
          <w:sz w:val="20"/>
          <w:szCs w:val="20"/>
        </w:rPr>
        <w:t>Zhotovi</w:t>
      </w:r>
      <w:r w:rsidRPr="00556477">
        <w:rPr>
          <w:rFonts w:ascii="Arial" w:hAnsi="Arial" w:cs="Arial"/>
          <w:sz w:val="20"/>
          <w:szCs w:val="20"/>
        </w:rPr>
        <w:t xml:space="preserve">tel </w:t>
      </w:r>
      <w:r w:rsidR="00556477" w:rsidRPr="00556477">
        <w:rPr>
          <w:rFonts w:ascii="Arial" w:hAnsi="Arial" w:cs="Arial"/>
          <w:sz w:val="20"/>
          <w:szCs w:val="20"/>
        </w:rPr>
        <w:t xml:space="preserve">se zavazuje zajistit, aby se jeho skutečným majitelem ve smyslu zák. č. 37/2021 Sb., </w:t>
      </w:r>
      <w:r w:rsidR="00556477" w:rsidRPr="00556477">
        <w:rPr>
          <w:rFonts w:ascii="Arial" w:hAnsi="Arial" w:cs="Arial"/>
          <w:i/>
          <w:iCs/>
          <w:sz w:val="20"/>
          <w:szCs w:val="20"/>
        </w:rPr>
        <w:t>o evidenci skutečných majitelů</w:t>
      </w:r>
      <w:r w:rsidR="00556477" w:rsidRPr="00556477">
        <w:rPr>
          <w:rFonts w:ascii="Arial" w:hAnsi="Arial" w:cs="Arial"/>
          <w:sz w:val="20"/>
          <w:szCs w:val="20"/>
        </w:rPr>
        <w:t>, v mezidobí mezi uzavřením Smlouvy a jejím úplným splněním nestala osoba:</w:t>
      </w:r>
    </w:p>
    <w:p w14:paraId="39060772" w14:textId="77777777" w:rsidR="00556477" w:rsidRPr="00556477" w:rsidRDefault="00556477" w:rsidP="001D31FB">
      <w:pPr>
        <w:numPr>
          <w:ilvl w:val="0"/>
          <w:numId w:val="28"/>
        </w:numPr>
        <w:spacing w:after="0" w:line="264" w:lineRule="auto"/>
        <w:ind w:left="1134" w:hanging="567"/>
        <w:contextualSpacing/>
        <w:jc w:val="both"/>
        <w:rPr>
          <w:rFonts w:ascii="Arial" w:hAnsi="Arial" w:cs="Arial"/>
          <w:sz w:val="20"/>
          <w:szCs w:val="20"/>
        </w:rPr>
      </w:pPr>
      <w:r w:rsidRPr="00556477">
        <w:rPr>
          <w:rFonts w:ascii="Arial" w:hAnsi="Arial" w:cs="Arial"/>
          <w:sz w:val="20"/>
          <w:szCs w:val="20"/>
        </w:rPr>
        <w:t>na níž dopadají mezinárodní sankce ve smyslu zák. č. 69/2006 Sb.;</w:t>
      </w:r>
    </w:p>
    <w:p w14:paraId="37585FE1" w14:textId="77777777" w:rsidR="00556477" w:rsidRPr="00556477" w:rsidRDefault="00556477" w:rsidP="001D31FB">
      <w:pPr>
        <w:numPr>
          <w:ilvl w:val="0"/>
          <w:numId w:val="28"/>
        </w:numPr>
        <w:spacing w:after="0" w:line="264" w:lineRule="auto"/>
        <w:ind w:left="1134" w:hanging="567"/>
        <w:contextualSpacing/>
        <w:jc w:val="both"/>
        <w:rPr>
          <w:rFonts w:ascii="Arial" w:hAnsi="Arial" w:cs="Arial"/>
          <w:sz w:val="20"/>
          <w:szCs w:val="20"/>
        </w:rPr>
      </w:pPr>
      <w:r w:rsidRPr="00556477">
        <w:rPr>
          <w:rFonts w:ascii="Arial" w:hAnsi="Arial" w:cs="Arial"/>
          <w:sz w:val="20"/>
          <w:szCs w:val="20"/>
        </w:rPr>
        <w:t xml:space="preserve">která je ve střetu zájmů ve smyslu § 2 odst. 1 písm. c) zák. č. 159/2006 Sb., </w:t>
      </w:r>
      <w:r w:rsidRPr="00556477">
        <w:rPr>
          <w:rFonts w:ascii="Arial" w:hAnsi="Arial" w:cs="Arial"/>
          <w:i/>
          <w:iCs/>
          <w:sz w:val="20"/>
          <w:szCs w:val="20"/>
        </w:rPr>
        <w:t>o střetu zájmů</w:t>
      </w:r>
      <w:r w:rsidRPr="00556477">
        <w:rPr>
          <w:rFonts w:ascii="Arial" w:hAnsi="Arial" w:cs="Arial"/>
          <w:sz w:val="20"/>
          <w:szCs w:val="20"/>
        </w:rPr>
        <w:t>.</w:t>
      </w:r>
    </w:p>
    <w:p w14:paraId="54630ECF" w14:textId="534A3CF8" w:rsidR="00556477" w:rsidRPr="00556477" w:rsidRDefault="00F258EE" w:rsidP="001D31FB">
      <w:pPr>
        <w:widowControl w:val="0"/>
        <w:numPr>
          <w:ilvl w:val="1"/>
          <w:numId w:val="29"/>
        </w:numPr>
        <w:suppressAutoHyphens/>
        <w:spacing w:before="120" w:after="120" w:line="264" w:lineRule="auto"/>
        <w:ind w:left="567" w:hanging="567"/>
        <w:jc w:val="both"/>
        <w:rPr>
          <w:rFonts w:ascii="Arial" w:hAnsi="Arial" w:cs="Arial"/>
          <w:sz w:val="20"/>
          <w:szCs w:val="20"/>
        </w:rPr>
      </w:pPr>
      <w:r>
        <w:rPr>
          <w:rFonts w:ascii="Arial" w:hAnsi="Arial" w:cs="Arial"/>
          <w:sz w:val="20"/>
          <w:szCs w:val="20"/>
        </w:rPr>
        <w:t>Zhotovi</w:t>
      </w:r>
      <w:r w:rsidRPr="00556477">
        <w:rPr>
          <w:rFonts w:ascii="Arial" w:hAnsi="Arial" w:cs="Arial"/>
          <w:sz w:val="20"/>
          <w:szCs w:val="20"/>
        </w:rPr>
        <w:t xml:space="preserve">tel </w:t>
      </w:r>
      <w:r w:rsidR="00556477" w:rsidRPr="00556477">
        <w:rPr>
          <w:rFonts w:ascii="Arial" w:hAnsi="Arial" w:cs="Arial"/>
          <w:sz w:val="20"/>
          <w:szCs w:val="20"/>
        </w:rPr>
        <w:t xml:space="preserve">dále bere na vědomí, že podle § 2 písm. e) zákona č. 320/2001 Sb., </w:t>
      </w:r>
      <w:r w:rsidR="00556477" w:rsidRPr="00556477">
        <w:rPr>
          <w:rFonts w:ascii="Arial" w:hAnsi="Arial" w:cs="Arial"/>
          <w:i/>
          <w:iCs/>
          <w:sz w:val="20"/>
          <w:szCs w:val="20"/>
        </w:rPr>
        <w:t>o finanční kontrole ve veřejné správě</w:t>
      </w:r>
      <w:r w:rsidR="00556477" w:rsidRPr="00556477">
        <w:rPr>
          <w:rFonts w:ascii="Arial" w:hAnsi="Arial" w:cs="Arial"/>
          <w:sz w:val="20"/>
          <w:szCs w:val="20"/>
        </w:rPr>
        <w:t xml:space="preserve">, je osobou povinnou spolupůsobit při výkonu finanční kontroly, tj. poskytnout kontrolnímu orgánu doklady </w:t>
      </w:r>
      <w:bookmarkStart w:id="11" w:name="_Hlk147326449"/>
      <w:r w:rsidR="00556477" w:rsidRPr="00556477">
        <w:rPr>
          <w:rFonts w:ascii="Arial" w:hAnsi="Arial" w:cs="Arial"/>
          <w:sz w:val="20"/>
          <w:szCs w:val="20"/>
        </w:rPr>
        <w:t>vztahující se k předmětu plnění poskytnutému Objednateli na základě této smlouvy</w:t>
      </w:r>
      <w:bookmarkEnd w:id="11"/>
      <w:r w:rsidR="00556477" w:rsidRPr="00556477">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Pr="00556477">
        <w:rPr>
          <w:rFonts w:ascii="Arial" w:hAnsi="Arial" w:cs="Arial"/>
          <w:sz w:val="20"/>
          <w:szCs w:val="20"/>
        </w:rPr>
        <w:t xml:space="preserve">tel </w:t>
      </w:r>
      <w:r w:rsidR="00556477" w:rsidRPr="00556477">
        <w:rPr>
          <w:rFonts w:ascii="Arial" w:hAnsi="Arial" w:cs="Arial"/>
          <w:sz w:val="20"/>
          <w:szCs w:val="20"/>
        </w:rPr>
        <w:t>se zavazuje, že zaváže své poddodavatele ve stejném rozsahu, tj. stanoví jim obdobnou povinnost spolupůsobit při výkonu finanční kontroly.</w:t>
      </w:r>
    </w:p>
    <w:p w14:paraId="773BED64" w14:textId="6211DA45" w:rsidR="00556477" w:rsidRPr="00556477" w:rsidRDefault="00F258EE" w:rsidP="001D31FB">
      <w:pPr>
        <w:widowControl w:val="0"/>
        <w:numPr>
          <w:ilvl w:val="1"/>
          <w:numId w:val="29"/>
        </w:numPr>
        <w:suppressAutoHyphens/>
        <w:spacing w:before="120" w:after="120" w:line="264" w:lineRule="auto"/>
        <w:ind w:left="567" w:hanging="567"/>
        <w:jc w:val="both"/>
        <w:rPr>
          <w:rFonts w:ascii="Arial" w:hAnsi="Arial" w:cs="Arial"/>
          <w:sz w:val="20"/>
          <w:szCs w:val="20"/>
        </w:rPr>
      </w:pPr>
      <w:r>
        <w:rPr>
          <w:rFonts w:ascii="Arial" w:hAnsi="Arial" w:cs="Arial"/>
          <w:sz w:val="20"/>
          <w:szCs w:val="20"/>
        </w:rPr>
        <w:t>Zhotovi</w:t>
      </w:r>
      <w:r w:rsidRPr="00556477">
        <w:rPr>
          <w:rFonts w:ascii="Arial" w:hAnsi="Arial" w:cs="Arial"/>
          <w:sz w:val="20"/>
          <w:szCs w:val="20"/>
        </w:rPr>
        <w:t xml:space="preserve">tel </w:t>
      </w:r>
      <w:r w:rsidR="00556477" w:rsidRPr="00556477">
        <w:rPr>
          <w:rFonts w:ascii="Arial" w:hAnsi="Arial" w:cs="Arial"/>
          <w:sz w:val="20"/>
          <w:szCs w:val="20"/>
        </w:rPr>
        <w:t>je povinen uchovávat veškerou dokumentaci související s předmětem plnění včetně účetních dokladů minimálně deset (10) let od úplného splnění této smlouvy, pokud není právním předpisem stanovena lhůta delší.</w:t>
      </w:r>
    </w:p>
    <w:p w14:paraId="510F1F7F" w14:textId="61EF83A6" w:rsidR="00556477" w:rsidRDefault="00F258EE" w:rsidP="001D31FB">
      <w:pPr>
        <w:widowControl w:val="0"/>
        <w:numPr>
          <w:ilvl w:val="1"/>
          <w:numId w:val="29"/>
        </w:numPr>
        <w:suppressAutoHyphens/>
        <w:spacing w:before="120" w:after="120" w:line="264" w:lineRule="auto"/>
        <w:ind w:left="567" w:hanging="567"/>
        <w:jc w:val="both"/>
        <w:rPr>
          <w:rFonts w:ascii="Arial" w:hAnsi="Arial" w:cs="Arial"/>
          <w:sz w:val="20"/>
          <w:szCs w:val="20"/>
        </w:rPr>
      </w:pPr>
      <w:r>
        <w:rPr>
          <w:rFonts w:ascii="Arial" w:hAnsi="Arial" w:cs="Arial"/>
          <w:sz w:val="20"/>
          <w:szCs w:val="20"/>
        </w:rPr>
        <w:t>Zhotovi</w:t>
      </w:r>
      <w:r w:rsidR="00556477" w:rsidRPr="00556477">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556477" w:rsidRPr="00556477">
        <w:rPr>
          <w:rFonts w:ascii="Arial" w:hAnsi="Arial" w:cs="Arial"/>
          <w:i/>
          <w:iCs/>
          <w:sz w:val="20"/>
          <w:szCs w:val="20"/>
        </w:rPr>
        <w:t>o kontrole (kontrolní řád)</w:t>
      </w:r>
      <w:r w:rsidR="00556477" w:rsidRPr="00556477">
        <w:rPr>
          <w:rFonts w:ascii="Arial" w:hAnsi="Arial" w:cs="Arial"/>
          <w:sz w:val="20"/>
          <w:szCs w:val="20"/>
        </w:rPr>
        <w:t xml:space="preserve">, a zákona č. 320/2001 Sb., </w:t>
      </w:r>
      <w:r w:rsidR="00556477" w:rsidRPr="00556477">
        <w:rPr>
          <w:rFonts w:ascii="Arial" w:hAnsi="Arial" w:cs="Arial"/>
          <w:i/>
          <w:iCs/>
          <w:sz w:val="20"/>
          <w:szCs w:val="20"/>
        </w:rPr>
        <w:t>o finanční kontrole ve veřejné správě</w:t>
      </w:r>
      <w:r w:rsidR="00556477" w:rsidRPr="00556477">
        <w:rPr>
          <w:rFonts w:ascii="Arial" w:hAnsi="Arial"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281DDA60" w14:textId="08193F41" w:rsidR="009E0CA5" w:rsidRPr="004B7CEB" w:rsidRDefault="009E0CA5" w:rsidP="009E0CA5">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4B7CEB">
        <w:rPr>
          <w:rFonts w:ascii="Arial" w:hAnsi="Arial" w:cs="Arial"/>
          <w:sz w:val="20"/>
          <w:szCs w:val="20"/>
        </w:rPr>
        <w:t>Se stavebním odpadem včetně použitých obalů je nutné nakládat dle hierarchie odpadového hospodářství zejména ve smyslu zákona o odpadech a přílohy č. 24 k vyhlášce č. 273/2021 Sb., o podrobnostech nakládání s odpady.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1ABB8D06" w14:textId="359B9BB5" w:rsidR="009E0CA5" w:rsidRPr="009E0CA5" w:rsidRDefault="009E0CA5" w:rsidP="009E0CA5">
      <w:pPr>
        <w:pStyle w:val="Odstavecseseznamem"/>
        <w:widowControl w:val="0"/>
        <w:numPr>
          <w:ilvl w:val="1"/>
          <w:numId w:val="29"/>
        </w:numPr>
        <w:suppressAutoHyphens/>
        <w:spacing w:before="120" w:after="120" w:line="264" w:lineRule="auto"/>
        <w:ind w:left="567" w:hanging="567"/>
        <w:contextualSpacing w:val="0"/>
        <w:jc w:val="both"/>
        <w:rPr>
          <w:rFonts w:ascii="Arial" w:hAnsi="Arial" w:cs="Arial"/>
          <w:sz w:val="20"/>
          <w:szCs w:val="20"/>
        </w:rPr>
      </w:pPr>
      <w:r w:rsidRPr="009E0CA5">
        <w:rPr>
          <w:rFonts w:ascii="Arial" w:hAnsi="Arial" w:cs="Arial"/>
          <w:sz w:val="20"/>
          <w:szCs w:val="20"/>
        </w:rPr>
        <w:t xml:space="preserve">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4C3822E1" w14:textId="0CDD1BE7" w:rsidR="00556477" w:rsidRDefault="001A683B" w:rsidP="001D31FB">
      <w:pPr>
        <w:widowControl w:val="0"/>
        <w:numPr>
          <w:ilvl w:val="1"/>
          <w:numId w:val="29"/>
        </w:numPr>
        <w:suppressAutoHyphens/>
        <w:spacing w:before="120" w:after="120" w:line="264" w:lineRule="auto"/>
        <w:ind w:left="567" w:hanging="567"/>
        <w:jc w:val="both"/>
        <w:rPr>
          <w:rFonts w:ascii="Arial" w:hAnsi="Arial" w:cs="Arial"/>
          <w:sz w:val="20"/>
          <w:szCs w:val="20"/>
        </w:rPr>
      </w:pPr>
      <w:r>
        <w:rPr>
          <w:rFonts w:ascii="Arial" w:hAnsi="Arial" w:cs="Arial"/>
          <w:sz w:val="20"/>
          <w:szCs w:val="20"/>
        </w:rPr>
        <w:t>Zhotovi</w:t>
      </w:r>
      <w:r w:rsidRPr="00556477">
        <w:rPr>
          <w:rFonts w:ascii="Arial" w:hAnsi="Arial" w:cs="Arial"/>
          <w:sz w:val="20"/>
          <w:szCs w:val="20"/>
        </w:rPr>
        <w:t xml:space="preserve">tel </w:t>
      </w:r>
      <w:r w:rsidR="00556477" w:rsidRPr="00556477">
        <w:rPr>
          <w:rFonts w:ascii="Arial" w:hAnsi="Arial" w:cs="Arial"/>
          <w:sz w:val="20"/>
          <w:szCs w:val="20"/>
        </w:rPr>
        <w:t xml:space="preserve">se zavazuje nahradit škodu vzniklou Objednateli z porušení povinnosti </w:t>
      </w:r>
      <w:r>
        <w:rPr>
          <w:rFonts w:ascii="Arial" w:hAnsi="Arial" w:cs="Arial"/>
          <w:sz w:val="20"/>
          <w:szCs w:val="20"/>
        </w:rPr>
        <w:t>Zhotovi</w:t>
      </w:r>
      <w:r w:rsidRPr="00556477">
        <w:rPr>
          <w:rFonts w:ascii="Arial" w:hAnsi="Arial" w:cs="Arial"/>
          <w:sz w:val="20"/>
          <w:szCs w:val="20"/>
        </w:rPr>
        <w:t xml:space="preserve">tele </w:t>
      </w:r>
      <w:r w:rsidR="00556477" w:rsidRPr="00556477">
        <w:rPr>
          <w:rFonts w:ascii="Arial" w:hAnsi="Arial" w:cs="Arial"/>
          <w:sz w:val="20"/>
          <w:szCs w:val="20"/>
        </w:rPr>
        <w:t xml:space="preserve">dle odst. 2 až </w:t>
      </w:r>
      <w:r w:rsidR="009E0CA5">
        <w:rPr>
          <w:rFonts w:ascii="Arial" w:hAnsi="Arial" w:cs="Arial"/>
          <w:sz w:val="20"/>
          <w:szCs w:val="20"/>
        </w:rPr>
        <w:t>7</w:t>
      </w:r>
      <w:r w:rsidR="00556477" w:rsidRPr="00556477">
        <w:rPr>
          <w:rFonts w:ascii="Arial" w:hAnsi="Arial" w:cs="Arial"/>
          <w:sz w:val="20"/>
          <w:szCs w:val="20"/>
        </w:rPr>
        <w:t xml:space="preserve"> tohoto článku smlouvy, přičemž za škodu se považuje i krácení nebo neposkytnutí Dotace.</w:t>
      </w:r>
    </w:p>
    <w:p w14:paraId="5CC794B3" w14:textId="77777777"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28E32BD5" w:rsidR="00E22F4C" w:rsidRPr="00AE2309" w:rsidRDefault="006C671C" w:rsidP="00AE2309">
      <w:pPr>
        <w:pStyle w:val="Odstavecseseznamem"/>
        <w:widowControl w:val="0"/>
        <w:numPr>
          <w:ilvl w:val="1"/>
          <w:numId w:val="30"/>
        </w:numPr>
        <w:suppressAutoHyphens/>
        <w:spacing w:before="120" w:after="120" w:line="264" w:lineRule="auto"/>
        <w:ind w:left="567" w:hanging="567"/>
        <w:contextualSpacing w:val="0"/>
        <w:jc w:val="both"/>
        <w:rPr>
          <w:rFonts w:ascii="Arial" w:hAnsi="Arial" w:cs="Arial"/>
          <w:sz w:val="20"/>
          <w:szCs w:val="20"/>
        </w:rPr>
      </w:pPr>
      <w:r w:rsidRPr="00AE2309">
        <w:rPr>
          <w:rFonts w:ascii="Arial" w:hAnsi="Arial" w:cs="Arial"/>
          <w:sz w:val="20"/>
          <w:szCs w:val="20"/>
        </w:rPr>
        <w:t>S</w:t>
      </w:r>
      <w:r w:rsidR="00E22F4C" w:rsidRPr="00AE2309">
        <w:rPr>
          <w:rFonts w:ascii="Arial" w:hAnsi="Arial" w:cs="Arial"/>
          <w:sz w:val="20"/>
          <w:szCs w:val="20"/>
        </w:rPr>
        <w:t xml:space="preserve">mluvní strany se dohodly, že ostatní práva a povinnosti smluvních stran se řídí </w:t>
      </w:r>
      <w:r w:rsidR="002F097F" w:rsidRPr="00AE2309">
        <w:rPr>
          <w:rFonts w:ascii="Arial" w:hAnsi="Arial" w:cs="Arial"/>
          <w:sz w:val="20"/>
          <w:szCs w:val="20"/>
        </w:rPr>
        <w:t>o.z.</w:t>
      </w:r>
      <w:r w:rsidR="00944D86" w:rsidRPr="00AE2309">
        <w:rPr>
          <w:rFonts w:ascii="Arial" w:hAnsi="Arial" w:cs="Arial"/>
          <w:sz w:val="20"/>
          <w:szCs w:val="20"/>
        </w:rPr>
        <w:t xml:space="preserve"> a příslušnými právními předpisy. R</w:t>
      </w:r>
      <w:r w:rsidR="00E22F4C" w:rsidRPr="00AE2309">
        <w:rPr>
          <w:rFonts w:ascii="Arial" w:hAnsi="Arial" w:cs="Arial"/>
          <w:sz w:val="20"/>
          <w:szCs w:val="20"/>
        </w:rPr>
        <w:t>ozhodčí řízení je vyloučeno.</w:t>
      </w:r>
    </w:p>
    <w:p w14:paraId="7B612BEF" w14:textId="00E4D8B2" w:rsidR="00E22F4C" w:rsidRPr="000105DE" w:rsidRDefault="006C671C" w:rsidP="00AE2309">
      <w:pPr>
        <w:pStyle w:val="Odstavecseseznamem"/>
        <w:widowControl w:val="0"/>
        <w:numPr>
          <w:ilvl w:val="1"/>
          <w:numId w:val="30"/>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lastRenderedPageBreak/>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19843467" w:rsidR="00E22F4C" w:rsidRPr="00B10945" w:rsidRDefault="00E22F4C" w:rsidP="00AE2309">
      <w:pPr>
        <w:pStyle w:val="Odstavecseseznamem"/>
        <w:widowControl w:val="0"/>
        <w:numPr>
          <w:ilvl w:val="1"/>
          <w:numId w:val="3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Smlouva nabývá platnosti dnem jejího uzavření, tj. dnem podpisu smlouvy oprávněnými zástupci obou smluvních stran. Účinnosti nabývá smlouva v souladu se </w:t>
      </w:r>
      <w:r w:rsidR="001A683B" w:rsidRPr="00B10945">
        <w:rPr>
          <w:rFonts w:ascii="Arial" w:hAnsi="Arial" w:cs="Arial"/>
          <w:sz w:val="20"/>
          <w:szCs w:val="20"/>
        </w:rPr>
        <w:t>zák</w:t>
      </w:r>
      <w:r w:rsidR="001A683B">
        <w:rPr>
          <w:rFonts w:ascii="Arial" w:hAnsi="Arial" w:cs="Arial"/>
          <w:sz w:val="20"/>
          <w:szCs w:val="20"/>
        </w:rPr>
        <w:t>.</w:t>
      </w:r>
      <w:r w:rsidR="001A683B" w:rsidRPr="00B10945">
        <w:rPr>
          <w:rFonts w:ascii="Arial" w:hAnsi="Arial" w:cs="Arial"/>
          <w:sz w:val="20"/>
          <w:szCs w:val="20"/>
        </w:rPr>
        <w:t xml:space="preserve"> </w:t>
      </w:r>
      <w:r w:rsidRPr="00B10945">
        <w:rPr>
          <w:rFonts w:ascii="Arial" w:hAnsi="Arial" w:cs="Arial"/>
          <w:sz w:val="20"/>
          <w:szCs w:val="20"/>
        </w:rPr>
        <w:t xml:space="preserve">č. 340/2015 Sb., </w:t>
      </w:r>
      <w:r w:rsidRPr="00AE2309">
        <w:rPr>
          <w:rFonts w:ascii="Arial" w:hAnsi="Arial" w:cs="Arial"/>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AE2309">
      <w:pPr>
        <w:pStyle w:val="Odstavecseseznamem"/>
        <w:widowControl w:val="0"/>
        <w:numPr>
          <w:ilvl w:val="1"/>
          <w:numId w:val="3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32D97F9F"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Příloha č. 1:</w:t>
      </w:r>
      <w:r>
        <w:rPr>
          <w:rFonts w:ascii="Arial" w:hAnsi="Arial" w:cs="Arial"/>
          <w:sz w:val="20"/>
          <w:szCs w:val="20"/>
        </w:rPr>
        <w:tab/>
      </w:r>
      <w:r w:rsidRPr="00E22563">
        <w:rPr>
          <w:rFonts w:ascii="Arial" w:hAnsi="Arial" w:cs="Arial"/>
          <w:sz w:val="20"/>
          <w:szCs w:val="20"/>
        </w:rPr>
        <w:t>Oceněn</w:t>
      </w:r>
      <w:r w:rsidR="001D618C">
        <w:rPr>
          <w:rFonts w:ascii="Arial" w:hAnsi="Arial" w:cs="Arial"/>
          <w:sz w:val="20"/>
          <w:szCs w:val="20"/>
        </w:rPr>
        <w:t>é</w:t>
      </w:r>
      <w:r w:rsidRPr="00E22563">
        <w:rPr>
          <w:rFonts w:ascii="Arial" w:hAnsi="Arial" w:cs="Arial"/>
          <w:sz w:val="20"/>
          <w:szCs w:val="20"/>
        </w:rPr>
        <w:t xml:space="preserve"> soupis</w:t>
      </w:r>
      <w:r w:rsidR="001D618C">
        <w:rPr>
          <w:rFonts w:ascii="Arial" w:hAnsi="Arial" w:cs="Arial"/>
          <w:sz w:val="20"/>
          <w:szCs w:val="20"/>
        </w:rPr>
        <w:t>y</w:t>
      </w:r>
      <w:r w:rsidRPr="00E22563">
        <w:rPr>
          <w:rFonts w:ascii="Arial" w:hAnsi="Arial" w:cs="Arial"/>
          <w:sz w:val="20"/>
          <w:szCs w:val="20"/>
        </w:rPr>
        <w:t xml:space="preserve"> prací (položkov</w:t>
      </w:r>
      <w:r w:rsidR="001D618C">
        <w:rPr>
          <w:rFonts w:ascii="Arial" w:hAnsi="Arial" w:cs="Arial"/>
          <w:sz w:val="20"/>
          <w:szCs w:val="20"/>
        </w:rPr>
        <w:t>é</w:t>
      </w:r>
      <w:r w:rsidRPr="00E22563">
        <w:rPr>
          <w:rFonts w:ascii="Arial" w:hAnsi="Arial" w:cs="Arial"/>
          <w:sz w:val="20"/>
          <w:szCs w:val="20"/>
        </w:rPr>
        <w:t xml:space="preserve"> rozpoč</w:t>
      </w:r>
      <w:r w:rsidR="001D618C">
        <w:rPr>
          <w:rFonts w:ascii="Arial" w:hAnsi="Arial" w:cs="Arial"/>
          <w:sz w:val="20"/>
          <w:szCs w:val="20"/>
        </w:rPr>
        <w:t>ty – UP10</w:t>
      </w:r>
      <w:r w:rsidR="00540B5D">
        <w:rPr>
          <w:rFonts w:ascii="Arial" w:hAnsi="Arial" w:cs="Arial"/>
          <w:sz w:val="20"/>
          <w:szCs w:val="20"/>
        </w:rPr>
        <w:t>4</w:t>
      </w:r>
      <w:r w:rsidR="001D618C">
        <w:rPr>
          <w:rFonts w:ascii="Arial" w:hAnsi="Arial" w:cs="Arial"/>
          <w:sz w:val="20"/>
          <w:szCs w:val="20"/>
        </w:rPr>
        <w:t>, interiér</w:t>
      </w:r>
      <w:r w:rsidRPr="00E22563">
        <w:rPr>
          <w:rFonts w:ascii="Arial" w:hAnsi="Arial" w:cs="Arial"/>
          <w:sz w:val="20"/>
          <w:szCs w:val="20"/>
        </w:rPr>
        <w:t xml:space="preserve">) </w:t>
      </w:r>
      <w:r w:rsidR="001D5A3E">
        <w:rPr>
          <w:rFonts w:ascii="Arial" w:hAnsi="Arial" w:cs="Arial"/>
          <w:sz w:val="20"/>
          <w:szCs w:val="20"/>
        </w:rPr>
        <w:t xml:space="preserve">včetně </w:t>
      </w:r>
      <w:r w:rsidR="001D5A3E" w:rsidRPr="001D5A3E">
        <w:rPr>
          <w:rFonts w:ascii="Arial" w:hAnsi="Arial" w:cs="Arial"/>
          <w:sz w:val="20"/>
          <w:szCs w:val="20"/>
        </w:rPr>
        <w:t>souhrnn</w:t>
      </w:r>
      <w:r w:rsidR="001D5A3E">
        <w:rPr>
          <w:rFonts w:ascii="Arial" w:hAnsi="Arial" w:cs="Arial"/>
          <w:sz w:val="20"/>
          <w:szCs w:val="20"/>
        </w:rPr>
        <w:t xml:space="preserve">ého </w:t>
      </w:r>
      <w:r w:rsidR="001D5A3E" w:rsidRPr="001D5A3E">
        <w:rPr>
          <w:rFonts w:ascii="Arial" w:hAnsi="Arial" w:cs="Arial"/>
          <w:sz w:val="20"/>
          <w:szCs w:val="20"/>
        </w:rPr>
        <w:t>souč</w:t>
      </w:r>
      <w:r w:rsidR="001D5A3E">
        <w:rPr>
          <w:rFonts w:ascii="Arial" w:hAnsi="Arial" w:cs="Arial"/>
          <w:sz w:val="20"/>
          <w:szCs w:val="20"/>
        </w:rPr>
        <w:t>tu</w:t>
      </w:r>
      <w:r w:rsidR="001D5A3E" w:rsidRPr="001D5A3E">
        <w:rPr>
          <w:rFonts w:ascii="Arial" w:hAnsi="Arial" w:cs="Arial"/>
          <w:sz w:val="20"/>
          <w:szCs w:val="20"/>
        </w:rPr>
        <w:t xml:space="preserve"> dílčích výkazů</w:t>
      </w:r>
    </w:p>
    <w:p w14:paraId="0DFF803A" w14:textId="7777777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 a platební kalendář</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6437FA1"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 xml:space="preserve">ne </w:t>
      </w:r>
      <w:proofErr w:type="gramStart"/>
      <w:r w:rsidRPr="00B10945">
        <w:rPr>
          <w:rFonts w:ascii="Arial" w:hAnsi="Arial" w:cs="Arial"/>
          <w:sz w:val="20"/>
          <w:szCs w:val="20"/>
        </w:rPr>
        <w:t>……</w:t>
      </w:r>
      <w:r w:rsidR="00654E24">
        <w:rPr>
          <w:rFonts w:ascii="Arial" w:hAnsi="Arial" w:cs="Arial"/>
          <w:sz w:val="20"/>
          <w:szCs w:val="20"/>
        </w:rPr>
        <w:t>.</w:t>
      </w:r>
      <w:proofErr w:type="gramEnd"/>
      <w:r w:rsidR="00654E24">
        <w:rPr>
          <w:rFonts w:ascii="Arial" w:hAnsi="Arial" w:cs="Arial"/>
          <w:sz w:val="20"/>
          <w:szCs w:val="20"/>
        </w:rPr>
        <w:t>.</w:t>
      </w:r>
      <w:r w:rsidRPr="00B10945">
        <w:rPr>
          <w:rFonts w:ascii="Arial" w:hAnsi="Arial" w:cs="Arial"/>
          <w:sz w:val="20"/>
          <w:szCs w:val="20"/>
        </w:rPr>
        <w:t>……</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sidRPr="00397492">
        <w:rPr>
          <w:rFonts w:ascii="Arial" w:hAnsi="Arial" w:cs="Arial"/>
          <w:sz w:val="20"/>
          <w:szCs w:val="20"/>
          <w:highlight w:val="yellow"/>
        </w:rPr>
        <w:t>……………</w:t>
      </w:r>
      <w:proofErr w:type="gramStart"/>
      <w:r w:rsidR="00A7458F" w:rsidRPr="00397492">
        <w:rPr>
          <w:rFonts w:ascii="Arial" w:hAnsi="Arial" w:cs="Arial"/>
          <w:sz w:val="20"/>
          <w:szCs w:val="20"/>
          <w:highlight w:val="yellow"/>
        </w:rPr>
        <w:t>…….</w:t>
      </w:r>
      <w:proofErr w:type="gramEnd"/>
      <w:r w:rsidR="00A7458F" w:rsidRPr="00397492">
        <w:rPr>
          <w:rFonts w:ascii="Arial" w:hAnsi="Arial" w:cs="Arial"/>
          <w:sz w:val="20"/>
          <w:szCs w:val="20"/>
          <w:highlight w:val="yellow"/>
        </w:rPr>
        <w:t>.</w:t>
      </w:r>
      <w:r w:rsidR="00082F40" w:rsidRPr="00082F40">
        <w:rPr>
          <w:rFonts w:ascii="Arial" w:hAnsi="Arial" w:cs="Arial"/>
          <w:sz w:val="20"/>
          <w:szCs w:val="20"/>
        </w:rPr>
        <w:t xml:space="preserve"> </w:t>
      </w:r>
      <w:r w:rsidR="00082F40">
        <w:rPr>
          <w:rFonts w:ascii="Arial" w:hAnsi="Arial" w:cs="Arial"/>
          <w:sz w:val="20"/>
          <w:szCs w:val="20"/>
        </w:rPr>
        <w:t>(případně viz el. podpis)</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2BA12D3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00C47DB3">
        <w:rPr>
          <w:rFonts w:ascii="Arial" w:eastAsia="Times New Roman" w:hAnsi="Arial" w:cs="Arial"/>
          <w:bCs/>
          <w:sz w:val="20"/>
          <w:szCs w:val="20"/>
        </w:rPr>
        <w:t>……..</w:t>
      </w: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715D51D3"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397492">
        <w:rPr>
          <w:rFonts w:ascii="Arial" w:eastAsia="Times New Roman" w:hAnsi="Arial" w:cs="Arial"/>
          <w:b/>
          <w:snapToGrid w:val="0"/>
          <w:sz w:val="20"/>
          <w:szCs w:val="20"/>
          <w:highlight w:val="yellow"/>
        </w:rPr>
        <w:t>…….</w:t>
      </w:r>
      <w:proofErr w:type="gramEnd"/>
      <w:r w:rsidR="00CC0949" w:rsidRPr="00CC0949">
        <w:rPr>
          <w:rFonts w:ascii="Arial" w:eastAsia="Times New Roman" w:hAnsi="Arial" w:cs="Arial"/>
          <w:b/>
          <w:snapToGrid w:val="0"/>
          <w:sz w:val="20"/>
          <w:szCs w:val="20"/>
          <w:highlight w:val="yellow"/>
        </w:rPr>
        <w:t>………….</w:t>
      </w:r>
    </w:p>
    <w:p w14:paraId="54412D90" w14:textId="30EEF8EC" w:rsidR="00EC5F2B" w:rsidRPr="00B10945"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r w:rsidR="00397492">
        <w:rPr>
          <w:rFonts w:ascii="Arial" w:eastAsia="Times New Roman" w:hAnsi="Arial" w:cs="Arial"/>
          <w:snapToGrid w:val="0"/>
          <w:sz w:val="20"/>
          <w:szCs w:val="20"/>
          <w:highlight w:val="yellow"/>
        </w:rPr>
        <w:t>…….</w:t>
      </w:r>
      <w:r w:rsidR="00CC0949" w:rsidRPr="00CC0949">
        <w:rPr>
          <w:rFonts w:ascii="Arial" w:eastAsia="Times New Roman" w:hAnsi="Arial" w:cs="Arial"/>
          <w:snapToGrid w:val="0"/>
          <w:sz w:val="20"/>
          <w:szCs w:val="20"/>
          <w:highlight w:val="yellow"/>
        </w:rPr>
        <w:t>….…</w:t>
      </w:r>
    </w:p>
    <w:p w14:paraId="637DC919" w14:textId="1C4C6705" w:rsidR="005107B9" w:rsidRDefault="004E6DBE" w:rsidP="009B0910">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roofErr w:type="gramStart"/>
      <w:r w:rsidR="00CC0949" w:rsidRPr="00CC0949">
        <w:rPr>
          <w:rFonts w:ascii="Arial" w:eastAsia="Times New Roman" w:hAnsi="Arial" w:cs="Arial"/>
          <w:snapToGrid w:val="0"/>
          <w:sz w:val="20"/>
          <w:szCs w:val="20"/>
          <w:highlight w:val="yellow"/>
        </w:rPr>
        <w:t>…</w:t>
      </w:r>
      <w:r w:rsidR="00397492">
        <w:rPr>
          <w:rFonts w:ascii="Arial" w:eastAsia="Times New Roman" w:hAnsi="Arial" w:cs="Arial"/>
          <w:snapToGrid w:val="0"/>
          <w:sz w:val="20"/>
          <w:szCs w:val="20"/>
          <w:highlight w:val="yellow"/>
        </w:rPr>
        <w:t>….</w:t>
      </w:r>
      <w:proofErr w:type="gramEnd"/>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94203D">
      <w:footerReference w:type="default" r:id="rId8"/>
      <w:headerReference w:type="first" r:id="rId9"/>
      <w:footerReference w:type="first" r:id="rId10"/>
      <w:pgSz w:w="11906" w:h="16838" w:code="9"/>
      <w:pgMar w:top="1135" w:right="851" w:bottom="993"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9DB" w14:textId="77777777" w:rsidR="00AD1234" w:rsidRDefault="00AD1234">
      <w:pPr>
        <w:spacing w:after="0" w:line="240" w:lineRule="auto"/>
      </w:pPr>
      <w:r>
        <w:separator/>
      </w:r>
    </w:p>
  </w:endnote>
  <w:endnote w:type="continuationSeparator" w:id="0">
    <w:p w14:paraId="38DBE75D" w14:textId="77777777" w:rsidR="00AD1234" w:rsidRDefault="00AD1234">
      <w:pPr>
        <w:spacing w:after="0" w:line="240" w:lineRule="auto"/>
      </w:pPr>
      <w:r>
        <w:continuationSeparator/>
      </w:r>
    </w:p>
  </w:endnote>
  <w:endnote w:type="continuationNotice" w:id="1">
    <w:p w14:paraId="4608A2DD" w14:textId="77777777" w:rsidR="00AD1234" w:rsidRDefault="00AD1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8</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53CB" w14:textId="77777777" w:rsidR="00AD1234" w:rsidRDefault="00AD1234">
      <w:pPr>
        <w:spacing w:after="0" w:line="240" w:lineRule="auto"/>
      </w:pPr>
      <w:r>
        <w:separator/>
      </w:r>
    </w:p>
  </w:footnote>
  <w:footnote w:type="continuationSeparator" w:id="0">
    <w:p w14:paraId="48C3B6F5" w14:textId="77777777" w:rsidR="00AD1234" w:rsidRDefault="00AD1234">
      <w:pPr>
        <w:spacing w:after="0" w:line="240" w:lineRule="auto"/>
      </w:pPr>
      <w:r>
        <w:continuationSeparator/>
      </w:r>
    </w:p>
  </w:footnote>
  <w:footnote w:type="continuationNotice" w:id="1">
    <w:p w14:paraId="3FECCDC5" w14:textId="77777777" w:rsidR="00AD1234" w:rsidRDefault="00AD12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5745F8B0" w:rsidR="009B0910" w:rsidRDefault="002C628D">
    <w:pPr>
      <w:pStyle w:val="Zhlav"/>
    </w:pPr>
    <w:r>
      <w:rPr>
        <w:noProof/>
      </w:rPr>
      <w:drawing>
        <wp:inline distT="0" distB="0" distL="0" distR="0" wp14:anchorId="54BE72AB" wp14:editId="4AA5D76B">
          <wp:extent cx="5078095" cy="725170"/>
          <wp:effectExtent l="0" t="0" r="0" b="0"/>
          <wp:docPr id="16795896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80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140212"/>
    <w:multiLevelType w:val="multilevel"/>
    <w:tmpl w:val="151A0784"/>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6C3300"/>
    <w:multiLevelType w:val="multilevel"/>
    <w:tmpl w:val="D3121A1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7"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0" w15:restartNumberingAfterBreak="0">
    <w:nsid w:val="4A002E58"/>
    <w:multiLevelType w:val="multilevel"/>
    <w:tmpl w:val="405EEC3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9"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921547C"/>
    <w:multiLevelType w:val="multilevel"/>
    <w:tmpl w:val="5A8E4F0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6" w15:restartNumberingAfterBreak="0">
    <w:nsid w:val="6FCD5FC7"/>
    <w:multiLevelType w:val="multilevel"/>
    <w:tmpl w:val="1CECE3E4"/>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9"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0"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3"/>
  </w:num>
  <w:num w:numId="2">
    <w:abstractNumId w:val="48"/>
  </w:num>
  <w:num w:numId="3">
    <w:abstractNumId w:val="29"/>
  </w:num>
  <w:num w:numId="4">
    <w:abstractNumId w:val="13"/>
  </w:num>
  <w:num w:numId="5">
    <w:abstractNumId w:val="49"/>
  </w:num>
  <w:num w:numId="6">
    <w:abstractNumId w:val="50"/>
  </w:num>
  <w:num w:numId="7">
    <w:abstractNumId w:val="41"/>
  </w:num>
  <w:num w:numId="8">
    <w:abstractNumId w:val="40"/>
  </w:num>
  <w:num w:numId="9">
    <w:abstractNumId w:val="22"/>
  </w:num>
  <w:num w:numId="10">
    <w:abstractNumId w:val="19"/>
  </w:num>
  <w:num w:numId="11">
    <w:abstractNumId w:val="17"/>
  </w:num>
  <w:num w:numId="12">
    <w:abstractNumId w:val="27"/>
  </w:num>
  <w:num w:numId="13">
    <w:abstractNumId w:val="12"/>
  </w:num>
  <w:num w:numId="14">
    <w:abstractNumId w:val="10"/>
  </w:num>
  <w:num w:numId="15">
    <w:abstractNumId w:val="33"/>
  </w:num>
  <w:num w:numId="16">
    <w:abstractNumId w:val="26"/>
  </w:num>
  <w:num w:numId="17">
    <w:abstractNumId w:val="36"/>
  </w:num>
  <w:num w:numId="18">
    <w:abstractNumId w:val="18"/>
  </w:num>
  <w:num w:numId="19">
    <w:abstractNumId w:val="7"/>
  </w:num>
  <w:num w:numId="20">
    <w:abstractNumId w:val="32"/>
  </w:num>
  <w:num w:numId="21">
    <w:abstractNumId w:val="30"/>
  </w:num>
  <w:num w:numId="22">
    <w:abstractNumId w:val="15"/>
  </w:num>
  <w:num w:numId="23">
    <w:abstractNumId w:val="45"/>
  </w:num>
  <w:num w:numId="24">
    <w:abstractNumId w:val="9"/>
  </w:num>
  <w:num w:numId="25">
    <w:abstractNumId w:val="11"/>
  </w:num>
  <w:num w:numId="26">
    <w:abstractNumId w:val="34"/>
  </w:num>
  <w:num w:numId="27">
    <w:abstractNumId w:val="38"/>
  </w:num>
  <w:num w:numId="28">
    <w:abstractNumId w:val="25"/>
  </w:num>
  <w:num w:numId="29">
    <w:abstractNumId w:val="46"/>
  </w:num>
  <w:num w:numId="30">
    <w:abstractNumId w:val="14"/>
  </w:num>
  <w:num w:numId="31">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07080"/>
    <w:rsid w:val="000105DE"/>
    <w:rsid w:val="00011AAD"/>
    <w:rsid w:val="00011B5F"/>
    <w:rsid w:val="00013BE1"/>
    <w:rsid w:val="000170F5"/>
    <w:rsid w:val="00017740"/>
    <w:rsid w:val="00020FA1"/>
    <w:rsid w:val="00021286"/>
    <w:rsid w:val="00023921"/>
    <w:rsid w:val="00027CBC"/>
    <w:rsid w:val="00042C23"/>
    <w:rsid w:val="00044B78"/>
    <w:rsid w:val="00045514"/>
    <w:rsid w:val="0004583D"/>
    <w:rsid w:val="00046944"/>
    <w:rsid w:val="00047116"/>
    <w:rsid w:val="000471D4"/>
    <w:rsid w:val="0005144C"/>
    <w:rsid w:val="00051657"/>
    <w:rsid w:val="00054FB7"/>
    <w:rsid w:val="0005705E"/>
    <w:rsid w:val="00066721"/>
    <w:rsid w:val="00066DEC"/>
    <w:rsid w:val="000670BB"/>
    <w:rsid w:val="00067D8F"/>
    <w:rsid w:val="0007152C"/>
    <w:rsid w:val="00073D02"/>
    <w:rsid w:val="000753E0"/>
    <w:rsid w:val="000765FE"/>
    <w:rsid w:val="00081FB9"/>
    <w:rsid w:val="00082509"/>
    <w:rsid w:val="00082F40"/>
    <w:rsid w:val="00085A41"/>
    <w:rsid w:val="000A2F8A"/>
    <w:rsid w:val="000B258C"/>
    <w:rsid w:val="000C1A31"/>
    <w:rsid w:val="000C24A2"/>
    <w:rsid w:val="000C5789"/>
    <w:rsid w:val="000D2CFC"/>
    <w:rsid w:val="000D2EC3"/>
    <w:rsid w:val="000D5234"/>
    <w:rsid w:val="000D5564"/>
    <w:rsid w:val="000E049E"/>
    <w:rsid w:val="000E07CC"/>
    <w:rsid w:val="000E096A"/>
    <w:rsid w:val="000E281E"/>
    <w:rsid w:val="000E3479"/>
    <w:rsid w:val="000E3A03"/>
    <w:rsid w:val="000E3FFC"/>
    <w:rsid w:val="000F1668"/>
    <w:rsid w:val="000F3E1D"/>
    <w:rsid w:val="000F56F1"/>
    <w:rsid w:val="00101CCD"/>
    <w:rsid w:val="00102926"/>
    <w:rsid w:val="00106F4A"/>
    <w:rsid w:val="001122D8"/>
    <w:rsid w:val="00115D59"/>
    <w:rsid w:val="00115FF4"/>
    <w:rsid w:val="00122E81"/>
    <w:rsid w:val="001237C1"/>
    <w:rsid w:val="00124F1E"/>
    <w:rsid w:val="001274F9"/>
    <w:rsid w:val="00150BE5"/>
    <w:rsid w:val="0015471A"/>
    <w:rsid w:val="0015534B"/>
    <w:rsid w:val="0015573D"/>
    <w:rsid w:val="0016472B"/>
    <w:rsid w:val="0016501A"/>
    <w:rsid w:val="001658E2"/>
    <w:rsid w:val="00170129"/>
    <w:rsid w:val="00171EAB"/>
    <w:rsid w:val="001774F0"/>
    <w:rsid w:val="00186412"/>
    <w:rsid w:val="00187570"/>
    <w:rsid w:val="001921FA"/>
    <w:rsid w:val="0019315D"/>
    <w:rsid w:val="001957D7"/>
    <w:rsid w:val="001A0F4F"/>
    <w:rsid w:val="001A1FA9"/>
    <w:rsid w:val="001A3F4D"/>
    <w:rsid w:val="001A683B"/>
    <w:rsid w:val="001A74A3"/>
    <w:rsid w:val="001B3A68"/>
    <w:rsid w:val="001B5A1A"/>
    <w:rsid w:val="001C0BF6"/>
    <w:rsid w:val="001C1D9B"/>
    <w:rsid w:val="001C62A6"/>
    <w:rsid w:val="001D26A8"/>
    <w:rsid w:val="001D31FB"/>
    <w:rsid w:val="001D4DB7"/>
    <w:rsid w:val="001D5A3E"/>
    <w:rsid w:val="001D618C"/>
    <w:rsid w:val="001D71B9"/>
    <w:rsid w:val="001E1C59"/>
    <w:rsid w:val="001F79D2"/>
    <w:rsid w:val="00200225"/>
    <w:rsid w:val="002020F6"/>
    <w:rsid w:val="00206BD4"/>
    <w:rsid w:val="0020777F"/>
    <w:rsid w:val="00214AE0"/>
    <w:rsid w:val="00221DC7"/>
    <w:rsid w:val="00234ED6"/>
    <w:rsid w:val="002360CF"/>
    <w:rsid w:val="002414BB"/>
    <w:rsid w:val="002455FA"/>
    <w:rsid w:val="00254F8D"/>
    <w:rsid w:val="00260F51"/>
    <w:rsid w:val="00263895"/>
    <w:rsid w:val="00263D05"/>
    <w:rsid w:val="00270131"/>
    <w:rsid w:val="002723F3"/>
    <w:rsid w:val="00272943"/>
    <w:rsid w:val="0027344B"/>
    <w:rsid w:val="002819EF"/>
    <w:rsid w:val="0028398D"/>
    <w:rsid w:val="00286E4F"/>
    <w:rsid w:val="002908A7"/>
    <w:rsid w:val="00291BC9"/>
    <w:rsid w:val="002A01BE"/>
    <w:rsid w:val="002A580C"/>
    <w:rsid w:val="002A75AC"/>
    <w:rsid w:val="002B375C"/>
    <w:rsid w:val="002C07B9"/>
    <w:rsid w:val="002C1271"/>
    <w:rsid w:val="002C4121"/>
    <w:rsid w:val="002C628D"/>
    <w:rsid w:val="002C6A4E"/>
    <w:rsid w:val="002C7470"/>
    <w:rsid w:val="002D791F"/>
    <w:rsid w:val="002E108F"/>
    <w:rsid w:val="002E1529"/>
    <w:rsid w:val="002E28D3"/>
    <w:rsid w:val="002E317A"/>
    <w:rsid w:val="002E4CAD"/>
    <w:rsid w:val="002F06E2"/>
    <w:rsid w:val="002F097F"/>
    <w:rsid w:val="002F1471"/>
    <w:rsid w:val="002F1C20"/>
    <w:rsid w:val="002F6A59"/>
    <w:rsid w:val="003024DE"/>
    <w:rsid w:val="0030459A"/>
    <w:rsid w:val="00304867"/>
    <w:rsid w:val="003107B0"/>
    <w:rsid w:val="00312F25"/>
    <w:rsid w:val="0031422E"/>
    <w:rsid w:val="00314CDC"/>
    <w:rsid w:val="003157D5"/>
    <w:rsid w:val="00326FA7"/>
    <w:rsid w:val="0034170B"/>
    <w:rsid w:val="00341D9F"/>
    <w:rsid w:val="00350112"/>
    <w:rsid w:val="00355331"/>
    <w:rsid w:val="0035533E"/>
    <w:rsid w:val="0036224D"/>
    <w:rsid w:val="003674BF"/>
    <w:rsid w:val="003707A9"/>
    <w:rsid w:val="0037240B"/>
    <w:rsid w:val="003729DB"/>
    <w:rsid w:val="00373D64"/>
    <w:rsid w:val="00373F1C"/>
    <w:rsid w:val="00382FA5"/>
    <w:rsid w:val="00383511"/>
    <w:rsid w:val="00386C9B"/>
    <w:rsid w:val="00390BFD"/>
    <w:rsid w:val="003969C6"/>
    <w:rsid w:val="00397492"/>
    <w:rsid w:val="003A5E8C"/>
    <w:rsid w:val="003A6474"/>
    <w:rsid w:val="003B0AD9"/>
    <w:rsid w:val="003B607A"/>
    <w:rsid w:val="003C3399"/>
    <w:rsid w:val="003C4C67"/>
    <w:rsid w:val="003D0A26"/>
    <w:rsid w:val="003D1DD3"/>
    <w:rsid w:val="003D58EF"/>
    <w:rsid w:val="003E0EBE"/>
    <w:rsid w:val="003E2B16"/>
    <w:rsid w:val="003E30A5"/>
    <w:rsid w:val="003F071F"/>
    <w:rsid w:val="003F476D"/>
    <w:rsid w:val="003F5754"/>
    <w:rsid w:val="00412D93"/>
    <w:rsid w:val="00434B2F"/>
    <w:rsid w:val="00436E95"/>
    <w:rsid w:val="00447392"/>
    <w:rsid w:val="00457402"/>
    <w:rsid w:val="0045771E"/>
    <w:rsid w:val="00473FD5"/>
    <w:rsid w:val="0047510E"/>
    <w:rsid w:val="00485DB8"/>
    <w:rsid w:val="00486DD6"/>
    <w:rsid w:val="004A2AA6"/>
    <w:rsid w:val="004B10DB"/>
    <w:rsid w:val="004B2EA7"/>
    <w:rsid w:val="004B7654"/>
    <w:rsid w:val="004C049D"/>
    <w:rsid w:val="004C0F5A"/>
    <w:rsid w:val="004C1619"/>
    <w:rsid w:val="004C5010"/>
    <w:rsid w:val="004C6492"/>
    <w:rsid w:val="004C6993"/>
    <w:rsid w:val="004C77BB"/>
    <w:rsid w:val="004D12EA"/>
    <w:rsid w:val="004D1EAF"/>
    <w:rsid w:val="004D6C2F"/>
    <w:rsid w:val="004E184D"/>
    <w:rsid w:val="004E346A"/>
    <w:rsid w:val="004E4C46"/>
    <w:rsid w:val="004E569D"/>
    <w:rsid w:val="004E6120"/>
    <w:rsid w:val="004E6DBE"/>
    <w:rsid w:val="004E798F"/>
    <w:rsid w:val="004F2CEB"/>
    <w:rsid w:val="004F3046"/>
    <w:rsid w:val="005107B9"/>
    <w:rsid w:val="00520C8E"/>
    <w:rsid w:val="00520D98"/>
    <w:rsid w:val="0052119D"/>
    <w:rsid w:val="0052292B"/>
    <w:rsid w:val="00522EF2"/>
    <w:rsid w:val="005240D1"/>
    <w:rsid w:val="00526E53"/>
    <w:rsid w:val="00532449"/>
    <w:rsid w:val="00533C85"/>
    <w:rsid w:val="0053557D"/>
    <w:rsid w:val="00536776"/>
    <w:rsid w:val="00536FCB"/>
    <w:rsid w:val="00537359"/>
    <w:rsid w:val="00540481"/>
    <w:rsid w:val="00540B5D"/>
    <w:rsid w:val="00543DF0"/>
    <w:rsid w:val="00546844"/>
    <w:rsid w:val="00556163"/>
    <w:rsid w:val="00556477"/>
    <w:rsid w:val="00563F43"/>
    <w:rsid w:val="0056763B"/>
    <w:rsid w:val="00570448"/>
    <w:rsid w:val="0057350E"/>
    <w:rsid w:val="005804F2"/>
    <w:rsid w:val="00580FA8"/>
    <w:rsid w:val="005815B8"/>
    <w:rsid w:val="005822C0"/>
    <w:rsid w:val="005842A7"/>
    <w:rsid w:val="00590995"/>
    <w:rsid w:val="00595DAE"/>
    <w:rsid w:val="005962F7"/>
    <w:rsid w:val="00597EF3"/>
    <w:rsid w:val="005A7766"/>
    <w:rsid w:val="005B00DD"/>
    <w:rsid w:val="005B0896"/>
    <w:rsid w:val="005B2280"/>
    <w:rsid w:val="005B3083"/>
    <w:rsid w:val="005B31AD"/>
    <w:rsid w:val="005B4A49"/>
    <w:rsid w:val="005C2FE5"/>
    <w:rsid w:val="005D0090"/>
    <w:rsid w:val="005D0F4B"/>
    <w:rsid w:val="005D3A20"/>
    <w:rsid w:val="005D4E4E"/>
    <w:rsid w:val="005E7312"/>
    <w:rsid w:val="005E767A"/>
    <w:rsid w:val="005F07CD"/>
    <w:rsid w:val="005F53BD"/>
    <w:rsid w:val="00600B3A"/>
    <w:rsid w:val="00603A2D"/>
    <w:rsid w:val="00610D17"/>
    <w:rsid w:val="0061196E"/>
    <w:rsid w:val="00612833"/>
    <w:rsid w:val="006138DF"/>
    <w:rsid w:val="006170BB"/>
    <w:rsid w:val="00621DB0"/>
    <w:rsid w:val="00622161"/>
    <w:rsid w:val="00622288"/>
    <w:rsid w:val="00624159"/>
    <w:rsid w:val="00631A08"/>
    <w:rsid w:val="00633145"/>
    <w:rsid w:val="006331A8"/>
    <w:rsid w:val="00634B80"/>
    <w:rsid w:val="00634CCD"/>
    <w:rsid w:val="006356C5"/>
    <w:rsid w:val="006406E3"/>
    <w:rsid w:val="006444C6"/>
    <w:rsid w:val="00644A1C"/>
    <w:rsid w:val="006545E3"/>
    <w:rsid w:val="006547C2"/>
    <w:rsid w:val="00654E24"/>
    <w:rsid w:val="006553BA"/>
    <w:rsid w:val="006660DD"/>
    <w:rsid w:val="00670E33"/>
    <w:rsid w:val="00672190"/>
    <w:rsid w:val="006723A1"/>
    <w:rsid w:val="0067634C"/>
    <w:rsid w:val="00682ED0"/>
    <w:rsid w:val="006927E6"/>
    <w:rsid w:val="00692876"/>
    <w:rsid w:val="0069600E"/>
    <w:rsid w:val="00696066"/>
    <w:rsid w:val="00696B7A"/>
    <w:rsid w:val="006A2803"/>
    <w:rsid w:val="006A42AA"/>
    <w:rsid w:val="006A59C8"/>
    <w:rsid w:val="006A67FE"/>
    <w:rsid w:val="006C1E66"/>
    <w:rsid w:val="006C671C"/>
    <w:rsid w:val="006C7545"/>
    <w:rsid w:val="006D2B6D"/>
    <w:rsid w:val="006D6804"/>
    <w:rsid w:val="006E1971"/>
    <w:rsid w:val="006E1E50"/>
    <w:rsid w:val="006E3FD9"/>
    <w:rsid w:val="006E5608"/>
    <w:rsid w:val="006E57A6"/>
    <w:rsid w:val="006F0CC2"/>
    <w:rsid w:val="0070101F"/>
    <w:rsid w:val="00701E82"/>
    <w:rsid w:val="00707710"/>
    <w:rsid w:val="00715DB5"/>
    <w:rsid w:val="007161FF"/>
    <w:rsid w:val="00716263"/>
    <w:rsid w:val="0072152A"/>
    <w:rsid w:val="00724F72"/>
    <w:rsid w:val="00725681"/>
    <w:rsid w:val="00732C13"/>
    <w:rsid w:val="00732E22"/>
    <w:rsid w:val="007350C5"/>
    <w:rsid w:val="00735E0B"/>
    <w:rsid w:val="0074092D"/>
    <w:rsid w:val="00742C50"/>
    <w:rsid w:val="00743C48"/>
    <w:rsid w:val="00751321"/>
    <w:rsid w:val="00752A14"/>
    <w:rsid w:val="0075763B"/>
    <w:rsid w:val="007576FB"/>
    <w:rsid w:val="00765BF2"/>
    <w:rsid w:val="00780F4C"/>
    <w:rsid w:val="007A112C"/>
    <w:rsid w:val="007A5307"/>
    <w:rsid w:val="007A599F"/>
    <w:rsid w:val="007A7D0C"/>
    <w:rsid w:val="007B098D"/>
    <w:rsid w:val="007B460C"/>
    <w:rsid w:val="007B492E"/>
    <w:rsid w:val="007B58BB"/>
    <w:rsid w:val="007B5BA1"/>
    <w:rsid w:val="007C26A1"/>
    <w:rsid w:val="007C3976"/>
    <w:rsid w:val="007D141C"/>
    <w:rsid w:val="007D60D8"/>
    <w:rsid w:val="007D7DB6"/>
    <w:rsid w:val="007E11B3"/>
    <w:rsid w:val="007E1A3D"/>
    <w:rsid w:val="007E216D"/>
    <w:rsid w:val="007E217A"/>
    <w:rsid w:val="007E3962"/>
    <w:rsid w:val="007E7384"/>
    <w:rsid w:val="007E7C9B"/>
    <w:rsid w:val="007F3A56"/>
    <w:rsid w:val="008071C1"/>
    <w:rsid w:val="008126EB"/>
    <w:rsid w:val="00814D5D"/>
    <w:rsid w:val="00814D82"/>
    <w:rsid w:val="008154C5"/>
    <w:rsid w:val="00815AF5"/>
    <w:rsid w:val="00827B68"/>
    <w:rsid w:val="00830A6E"/>
    <w:rsid w:val="0083215B"/>
    <w:rsid w:val="00833E29"/>
    <w:rsid w:val="00837F18"/>
    <w:rsid w:val="00843C67"/>
    <w:rsid w:val="008454AA"/>
    <w:rsid w:val="00846787"/>
    <w:rsid w:val="00853379"/>
    <w:rsid w:val="00864000"/>
    <w:rsid w:val="008645C6"/>
    <w:rsid w:val="00870823"/>
    <w:rsid w:val="0087493D"/>
    <w:rsid w:val="00882D9C"/>
    <w:rsid w:val="00885B46"/>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728"/>
    <w:rsid w:val="0090193F"/>
    <w:rsid w:val="00906E69"/>
    <w:rsid w:val="00910A8A"/>
    <w:rsid w:val="00911FAB"/>
    <w:rsid w:val="00912CEB"/>
    <w:rsid w:val="00915342"/>
    <w:rsid w:val="009217EC"/>
    <w:rsid w:val="00922CCC"/>
    <w:rsid w:val="00923067"/>
    <w:rsid w:val="009231AA"/>
    <w:rsid w:val="00923542"/>
    <w:rsid w:val="00925981"/>
    <w:rsid w:val="009265A0"/>
    <w:rsid w:val="0093040B"/>
    <w:rsid w:val="009305F2"/>
    <w:rsid w:val="009320AB"/>
    <w:rsid w:val="00933A22"/>
    <w:rsid w:val="00934902"/>
    <w:rsid w:val="0093657B"/>
    <w:rsid w:val="0094203D"/>
    <w:rsid w:val="0094298A"/>
    <w:rsid w:val="009439A1"/>
    <w:rsid w:val="00944D86"/>
    <w:rsid w:val="00950FAC"/>
    <w:rsid w:val="009511DB"/>
    <w:rsid w:val="00954156"/>
    <w:rsid w:val="0096007F"/>
    <w:rsid w:val="0096098A"/>
    <w:rsid w:val="00961D15"/>
    <w:rsid w:val="00962045"/>
    <w:rsid w:val="0096602D"/>
    <w:rsid w:val="009663A1"/>
    <w:rsid w:val="00967700"/>
    <w:rsid w:val="009747DE"/>
    <w:rsid w:val="00975490"/>
    <w:rsid w:val="00975CDC"/>
    <w:rsid w:val="00984518"/>
    <w:rsid w:val="00990FAE"/>
    <w:rsid w:val="0099347A"/>
    <w:rsid w:val="009934D4"/>
    <w:rsid w:val="00996881"/>
    <w:rsid w:val="00996BB0"/>
    <w:rsid w:val="009A2ABC"/>
    <w:rsid w:val="009A3551"/>
    <w:rsid w:val="009A496A"/>
    <w:rsid w:val="009A4ACE"/>
    <w:rsid w:val="009B0910"/>
    <w:rsid w:val="009B4926"/>
    <w:rsid w:val="009B7F92"/>
    <w:rsid w:val="009C1061"/>
    <w:rsid w:val="009C4C30"/>
    <w:rsid w:val="009C5C51"/>
    <w:rsid w:val="009C6D3D"/>
    <w:rsid w:val="009D0F86"/>
    <w:rsid w:val="009D28FD"/>
    <w:rsid w:val="009D5E6C"/>
    <w:rsid w:val="009E0CA5"/>
    <w:rsid w:val="009E227A"/>
    <w:rsid w:val="009E3992"/>
    <w:rsid w:val="009E690D"/>
    <w:rsid w:val="009F4EAB"/>
    <w:rsid w:val="00A03328"/>
    <w:rsid w:val="00A03B5E"/>
    <w:rsid w:val="00A10081"/>
    <w:rsid w:val="00A11280"/>
    <w:rsid w:val="00A14D06"/>
    <w:rsid w:val="00A21B7C"/>
    <w:rsid w:val="00A21CBE"/>
    <w:rsid w:val="00A24B9E"/>
    <w:rsid w:val="00A271BF"/>
    <w:rsid w:val="00A32F8E"/>
    <w:rsid w:val="00A44EFA"/>
    <w:rsid w:val="00A5348E"/>
    <w:rsid w:val="00A60658"/>
    <w:rsid w:val="00A613EC"/>
    <w:rsid w:val="00A6177F"/>
    <w:rsid w:val="00A6181A"/>
    <w:rsid w:val="00A64874"/>
    <w:rsid w:val="00A675AF"/>
    <w:rsid w:val="00A7195C"/>
    <w:rsid w:val="00A73413"/>
    <w:rsid w:val="00A7458F"/>
    <w:rsid w:val="00A76FFC"/>
    <w:rsid w:val="00A83467"/>
    <w:rsid w:val="00A849E4"/>
    <w:rsid w:val="00A86019"/>
    <w:rsid w:val="00A861A0"/>
    <w:rsid w:val="00A93BCC"/>
    <w:rsid w:val="00A9784D"/>
    <w:rsid w:val="00AA0BA5"/>
    <w:rsid w:val="00AA1367"/>
    <w:rsid w:val="00AA14CB"/>
    <w:rsid w:val="00AB16D6"/>
    <w:rsid w:val="00AB324A"/>
    <w:rsid w:val="00AB3984"/>
    <w:rsid w:val="00AB4ADA"/>
    <w:rsid w:val="00AB5188"/>
    <w:rsid w:val="00AC1DA8"/>
    <w:rsid w:val="00AD1234"/>
    <w:rsid w:val="00AD2AC6"/>
    <w:rsid w:val="00AE11C2"/>
    <w:rsid w:val="00AE2309"/>
    <w:rsid w:val="00AE2C8E"/>
    <w:rsid w:val="00AE58E7"/>
    <w:rsid w:val="00AF15C9"/>
    <w:rsid w:val="00AF2EF0"/>
    <w:rsid w:val="00B03C1C"/>
    <w:rsid w:val="00B07897"/>
    <w:rsid w:val="00B10945"/>
    <w:rsid w:val="00B15D69"/>
    <w:rsid w:val="00B20F06"/>
    <w:rsid w:val="00B2265D"/>
    <w:rsid w:val="00B24F19"/>
    <w:rsid w:val="00B353AC"/>
    <w:rsid w:val="00B4013B"/>
    <w:rsid w:val="00B41E43"/>
    <w:rsid w:val="00B5557B"/>
    <w:rsid w:val="00B56543"/>
    <w:rsid w:val="00B61260"/>
    <w:rsid w:val="00B6231D"/>
    <w:rsid w:val="00B755A3"/>
    <w:rsid w:val="00B76767"/>
    <w:rsid w:val="00B80071"/>
    <w:rsid w:val="00B80C01"/>
    <w:rsid w:val="00B811A9"/>
    <w:rsid w:val="00B8440C"/>
    <w:rsid w:val="00B84902"/>
    <w:rsid w:val="00B91F9F"/>
    <w:rsid w:val="00B92038"/>
    <w:rsid w:val="00B959F6"/>
    <w:rsid w:val="00B96B2F"/>
    <w:rsid w:val="00BA075D"/>
    <w:rsid w:val="00BA3B6B"/>
    <w:rsid w:val="00BA5A7D"/>
    <w:rsid w:val="00BB1BA5"/>
    <w:rsid w:val="00BB50F9"/>
    <w:rsid w:val="00BB5F40"/>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471F"/>
    <w:rsid w:val="00C05458"/>
    <w:rsid w:val="00C07F4E"/>
    <w:rsid w:val="00C146F2"/>
    <w:rsid w:val="00C33A28"/>
    <w:rsid w:val="00C34CF5"/>
    <w:rsid w:val="00C35A4E"/>
    <w:rsid w:val="00C37DAD"/>
    <w:rsid w:val="00C41261"/>
    <w:rsid w:val="00C421BA"/>
    <w:rsid w:val="00C43117"/>
    <w:rsid w:val="00C4387A"/>
    <w:rsid w:val="00C46965"/>
    <w:rsid w:val="00C47DB3"/>
    <w:rsid w:val="00C512B2"/>
    <w:rsid w:val="00C512DC"/>
    <w:rsid w:val="00C568DC"/>
    <w:rsid w:val="00C56D68"/>
    <w:rsid w:val="00C56E71"/>
    <w:rsid w:val="00C86CC1"/>
    <w:rsid w:val="00C87276"/>
    <w:rsid w:val="00CA6C6C"/>
    <w:rsid w:val="00CB14D5"/>
    <w:rsid w:val="00CB5BAF"/>
    <w:rsid w:val="00CC0949"/>
    <w:rsid w:val="00CC19D9"/>
    <w:rsid w:val="00CC1E4E"/>
    <w:rsid w:val="00CD29A4"/>
    <w:rsid w:val="00CD2B68"/>
    <w:rsid w:val="00CD589F"/>
    <w:rsid w:val="00CD5CC1"/>
    <w:rsid w:val="00CF12BE"/>
    <w:rsid w:val="00CF3CE8"/>
    <w:rsid w:val="00CF66B9"/>
    <w:rsid w:val="00D01469"/>
    <w:rsid w:val="00D07B68"/>
    <w:rsid w:val="00D11B22"/>
    <w:rsid w:val="00D17B36"/>
    <w:rsid w:val="00D2048B"/>
    <w:rsid w:val="00D209BE"/>
    <w:rsid w:val="00D20FCC"/>
    <w:rsid w:val="00D26891"/>
    <w:rsid w:val="00D26F1A"/>
    <w:rsid w:val="00D419B0"/>
    <w:rsid w:val="00D566D5"/>
    <w:rsid w:val="00D60793"/>
    <w:rsid w:val="00D6594A"/>
    <w:rsid w:val="00D66997"/>
    <w:rsid w:val="00D726DD"/>
    <w:rsid w:val="00D75E9F"/>
    <w:rsid w:val="00D82A04"/>
    <w:rsid w:val="00D841BE"/>
    <w:rsid w:val="00D87EA8"/>
    <w:rsid w:val="00D94486"/>
    <w:rsid w:val="00D95E98"/>
    <w:rsid w:val="00D97810"/>
    <w:rsid w:val="00DA26DA"/>
    <w:rsid w:val="00DA27F8"/>
    <w:rsid w:val="00DA4417"/>
    <w:rsid w:val="00DA5181"/>
    <w:rsid w:val="00DB39B8"/>
    <w:rsid w:val="00DB3C21"/>
    <w:rsid w:val="00DB65AB"/>
    <w:rsid w:val="00DC1D28"/>
    <w:rsid w:val="00DC2F6B"/>
    <w:rsid w:val="00DE2A30"/>
    <w:rsid w:val="00DE336C"/>
    <w:rsid w:val="00DE4E4E"/>
    <w:rsid w:val="00DE7631"/>
    <w:rsid w:val="00DF124E"/>
    <w:rsid w:val="00DF7EC3"/>
    <w:rsid w:val="00E01FE4"/>
    <w:rsid w:val="00E054E9"/>
    <w:rsid w:val="00E073D9"/>
    <w:rsid w:val="00E20C23"/>
    <w:rsid w:val="00E22563"/>
    <w:rsid w:val="00E22F4C"/>
    <w:rsid w:val="00E276D0"/>
    <w:rsid w:val="00E34019"/>
    <w:rsid w:val="00E34034"/>
    <w:rsid w:val="00E3726E"/>
    <w:rsid w:val="00E376E4"/>
    <w:rsid w:val="00E41422"/>
    <w:rsid w:val="00E426B7"/>
    <w:rsid w:val="00E43261"/>
    <w:rsid w:val="00E45123"/>
    <w:rsid w:val="00E47AD2"/>
    <w:rsid w:val="00E47FD7"/>
    <w:rsid w:val="00E539C4"/>
    <w:rsid w:val="00E61A76"/>
    <w:rsid w:val="00E6511D"/>
    <w:rsid w:val="00E70373"/>
    <w:rsid w:val="00E70675"/>
    <w:rsid w:val="00E7067F"/>
    <w:rsid w:val="00E73C79"/>
    <w:rsid w:val="00E74C87"/>
    <w:rsid w:val="00E80D2E"/>
    <w:rsid w:val="00E819C5"/>
    <w:rsid w:val="00EA0B72"/>
    <w:rsid w:val="00EA1AF6"/>
    <w:rsid w:val="00EA3921"/>
    <w:rsid w:val="00EB0886"/>
    <w:rsid w:val="00EB133A"/>
    <w:rsid w:val="00EB4582"/>
    <w:rsid w:val="00EB49C7"/>
    <w:rsid w:val="00EC1684"/>
    <w:rsid w:val="00EC5A34"/>
    <w:rsid w:val="00EC5F2B"/>
    <w:rsid w:val="00EE49AE"/>
    <w:rsid w:val="00EF4DC7"/>
    <w:rsid w:val="00EF6D18"/>
    <w:rsid w:val="00F0104F"/>
    <w:rsid w:val="00F01B2C"/>
    <w:rsid w:val="00F02960"/>
    <w:rsid w:val="00F17C67"/>
    <w:rsid w:val="00F2065E"/>
    <w:rsid w:val="00F20CCC"/>
    <w:rsid w:val="00F2203B"/>
    <w:rsid w:val="00F258EE"/>
    <w:rsid w:val="00F30E3D"/>
    <w:rsid w:val="00F327DC"/>
    <w:rsid w:val="00F3542C"/>
    <w:rsid w:val="00F405F3"/>
    <w:rsid w:val="00F42294"/>
    <w:rsid w:val="00F45294"/>
    <w:rsid w:val="00F4647B"/>
    <w:rsid w:val="00F466D0"/>
    <w:rsid w:val="00F538E7"/>
    <w:rsid w:val="00F55E36"/>
    <w:rsid w:val="00F55F7B"/>
    <w:rsid w:val="00F62B52"/>
    <w:rsid w:val="00F62BAD"/>
    <w:rsid w:val="00F630CC"/>
    <w:rsid w:val="00F648E3"/>
    <w:rsid w:val="00F67ABD"/>
    <w:rsid w:val="00F7256D"/>
    <w:rsid w:val="00F72717"/>
    <w:rsid w:val="00F73855"/>
    <w:rsid w:val="00F81EA3"/>
    <w:rsid w:val="00F833AC"/>
    <w:rsid w:val="00F916F1"/>
    <w:rsid w:val="00F92398"/>
    <w:rsid w:val="00F9509C"/>
    <w:rsid w:val="00FA0A1C"/>
    <w:rsid w:val="00FA0D5D"/>
    <w:rsid w:val="00FB1B01"/>
    <w:rsid w:val="00FB3574"/>
    <w:rsid w:val="00FB7759"/>
    <w:rsid w:val="00FC4515"/>
    <w:rsid w:val="00FC662D"/>
    <w:rsid w:val="00FD2C41"/>
    <w:rsid w:val="00FD3F02"/>
    <w:rsid w:val="00FE120D"/>
    <w:rsid w:val="00FE2006"/>
    <w:rsid w:val="00FF34B4"/>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docId w15:val="{5E9BC8CA-F616-46D4-B1C3-0F511991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uiPriority w:val="39"/>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7346</Words>
  <Characters>43345</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50590</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dc:description/>
  <cp:lastModifiedBy>Ivana Fischer</cp:lastModifiedBy>
  <cp:revision>2</cp:revision>
  <cp:lastPrinted>2023-03-06T07:10:00Z</cp:lastPrinted>
  <dcterms:created xsi:type="dcterms:W3CDTF">2025-05-15T11:11:00Z</dcterms:created>
  <dcterms:modified xsi:type="dcterms:W3CDTF">2025-05-15T11:11:00Z</dcterms:modified>
</cp:coreProperties>
</file>