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320D" w14:textId="77777777" w:rsidR="009B0910" w:rsidRPr="00FE44AF" w:rsidRDefault="00067D8F" w:rsidP="009B0910">
      <w:pPr>
        <w:jc w:val="center"/>
        <w:rPr>
          <w:rFonts w:ascii="Arial" w:hAnsi="Arial" w:cs="Arial"/>
          <w:b/>
          <w:sz w:val="24"/>
          <w:szCs w:val="24"/>
        </w:rPr>
      </w:pPr>
      <w:r w:rsidRPr="00FE44AF">
        <w:rPr>
          <w:rFonts w:ascii="Arial" w:hAnsi="Arial" w:cs="Arial"/>
          <w:b/>
          <w:sz w:val="24"/>
          <w:szCs w:val="24"/>
        </w:rPr>
        <w:t>Smlouva o dílo</w:t>
      </w:r>
    </w:p>
    <w:p w14:paraId="48E5391B" w14:textId="07EC6458" w:rsidR="00C37137" w:rsidRDefault="00370107" w:rsidP="00B10945">
      <w:pPr>
        <w:spacing w:after="120"/>
        <w:jc w:val="center"/>
        <w:rPr>
          <w:rFonts w:ascii="Arial" w:hAnsi="Arial" w:cs="Arial"/>
          <w:b/>
          <w:sz w:val="32"/>
          <w:szCs w:val="32"/>
        </w:rPr>
      </w:pPr>
      <w:bookmarkStart w:id="0" w:name="_Hlk187062263"/>
      <w:r>
        <w:rPr>
          <w:rFonts w:ascii="Arial" w:hAnsi="Arial" w:cs="Arial"/>
          <w:b/>
          <w:sz w:val="32"/>
          <w:szCs w:val="32"/>
        </w:rPr>
        <w:t xml:space="preserve">ERDF SP ZČU - </w:t>
      </w:r>
      <w:r w:rsidR="00B94CB2">
        <w:rPr>
          <w:rFonts w:ascii="Arial" w:hAnsi="Arial" w:cs="Arial"/>
          <w:b/>
          <w:sz w:val="32"/>
          <w:szCs w:val="32"/>
        </w:rPr>
        <w:t>„</w:t>
      </w:r>
      <w:r w:rsidR="00B94CB2" w:rsidRPr="00B94CB2">
        <w:rPr>
          <w:rFonts w:ascii="Arial" w:hAnsi="Arial" w:cs="Arial"/>
          <w:b/>
          <w:sz w:val="32"/>
          <w:szCs w:val="32"/>
        </w:rPr>
        <w:t>SO 01 - „Odstranění stávající výtahové plošiny Menza I Bory, Univerzitní 12, Plzeň“ a SO 02 - „Bezbariérový vstup Menza Bory, Univerzitní 12, Plzeň</w:t>
      </w:r>
      <w:r w:rsidR="00177BEB">
        <w:rPr>
          <w:rFonts w:ascii="Arial" w:hAnsi="Arial" w:cs="Arial"/>
          <w:b/>
          <w:sz w:val="32"/>
          <w:szCs w:val="32"/>
        </w:rPr>
        <w:t xml:space="preserve"> – 2. vyhlášení</w:t>
      </w:r>
      <w:r w:rsidR="00B94CB2" w:rsidRPr="00B94CB2">
        <w:rPr>
          <w:rFonts w:ascii="Arial" w:hAnsi="Arial" w:cs="Arial"/>
          <w:b/>
          <w:sz w:val="32"/>
          <w:szCs w:val="32"/>
        </w:rPr>
        <w:t>“</w:t>
      </w:r>
      <w:bookmarkEnd w:id="0"/>
    </w:p>
    <w:p w14:paraId="525CB689" w14:textId="1C7829B8" w:rsidR="00067D8F" w:rsidRPr="00FE44AF" w:rsidRDefault="00067D8F" w:rsidP="00B10945">
      <w:pPr>
        <w:spacing w:after="120"/>
        <w:jc w:val="center"/>
        <w:rPr>
          <w:rFonts w:ascii="Arial" w:hAnsi="Arial" w:cs="Arial"/>
          <w:b/>
          <w:i/>
          <w:color w:val="984806"/>
          <w:sz w:val="20"/>
          <w:szCs w:val="20"/>
        </w:rPr>
      </w:pPr>
      <w:r w:rsidRPr="00FE44AF">
        <w:rPr>
          <w:rFonts w:ascii="Arial" w:hAnsi="Arial" w:cs="Arial"/>
          <w:i/>
          <w:sz w:val="20"/>
          <w:szCs w:val="20"/>
        </w:rPr>
        <w:t>uzavřená ve</w:t>
      </w:r>
      <w:r w:rsidR="00291BC9" w:rsidRPr="00FE44AF">
        <w:rPr>
          <w:rFonts w:ascii="Arial" w:hAnsi="Arial" w:cs="Arial"/>
          <w:i/>
          <w:sz w:val="20"/>
          <w:szCs w:val="20"/>
        </w:rPr>
        <w:t xml:space="preserve"> </w:t>
      </w:r>
      <w:r w:rsidRPr="00FE44AF">
        <w:rPr>
          <w:rFonts w:ascii="Arial" w:hAnsi="Arial" w:cs="Arial"/>
          <w:i/>
          <w:sz w:val="20"/>
          <w:szCs w:val="20"/>
        </w:rPr>
        <w:t xml:space="preserve">smyslu § 2586 a násl. zákona č. 89/2012 Sb., občanský zákoník </w:t>
      </w:r>
      <w:r w:rsidRPr="00FE44AF">
        <w:rPr>
          <w:rFonts w:ascii="Arial" w:hAnsi="Arial" w:cs="Arial"/>
          <w:i/>
          <w:color w:val="000000"/>
          <w:sz w:val="20"/>
          <w:szCs w:val="20"/>
        </w:rPr>
        <w:t xml:space="preserve">(dále jen </w:t>
      </w:r>
      <w:proofErr w:type="spellStart"/>
      <w:r w:rsidR="009B0910" w:rsidRPr="00FE44AF">
        <w:rPr>
          <w:rFonts w:ascii="Arial" w:hAnsi="Arial" w:cs="Arial"/>
          <w:i/>
          <w:color w:val="000000"/>
          <w:sz w:val="20"/>
          <w:szCs w:val="20"/>
        </w:rPr>
        <w:t>o.z</w:t>
      </w:r>
      <w:proofErr w:type="spellEnd"/>
      <w:r w:rsidR="009B0910" w:rsidRPr="00FE44AF">
        <w:rPr>
          <w:rFonts w:ascii="Arial" w:hAnsi="Arial" w:cs="Arial"/>
          <w:i/>
          <w:color w:val="000000"/>
          <w:sz w:val="20"/>
          <w:szCs w:val="20"/>
        </w:rPr>
        <w:t>.</w:t>
      </w:r>
      <w:r w:rsidRPr="00FE44AF">
        <w:rPr>
          <w:rFonts w:ascii="Arial" w:hAnsi="Arial" w:cs="Arial"/>
          <w:i/>
          <w:color w:val="000000"/>
          <w:sz w:val="20"/>
          <w:szCs w:val="20"/>
        </w:rPr>
        <w:t>)</w:t>
      </w:r>
    </w:p>
    <w:p w14:paraId="30A27799" w14:textId="5AF950CE" w:rsidR="00F916F1" w:rsidRPr="00FE44AF" w:rsidRDefault="00F916F1" w:rsidP="00F916F1">
      <w:pPr>
        <w:pStyle w:val="Nzev"/>
        <w:spacing w:after="120"/>
        <w:jc w:val="both"/>
        <w:rPr>
          <w:rFonts w:ascii="Arial" w:eastAsia="Arial" w:hAnsi="Arial"/>
          <w:b w:val="0"/>
          <w:sz w:val="20"/>
          <w:szCs w:val="20"/>
          <w:u w:val="none"/>
        </w:rPr>
      </w:pPr>
      <w:r w:rsidRPr="00FE44AF">
        <w:rPr>
          <w:rFonts w:ascii="Arial" w:eastAsia="Arial" w:hAnsi="Arial"/>
          <w:b w:val="0"/>
          <w:sz w:val="20"/>
          <w:szCs w:val="20"/>
          <w:u w:val="none"/>
        </w:rPr>
        <w:t xml:space="preserve">Tato smlouva je uzavřena na základě výsledku </w:t>
      </w:r>
      <w:r w:rsidR="00CF3183" w:rsidRPr="00FE44AF">
        <w:rPr>
          <w:rFonts w:ascii="Arial" w:eastAsia="Arial" w:hAnsi="Arial"/>
          <w:b w:val="0"/>
          <w:sz w:val="20"/>
          <w:szCs w:val="20"/>
          <w:u w:val="none"/>
        </w:rPr>
        <w:t xml:space="preserve">otevřeného nadlimitní </w:t>
      </w:r>
      <w:r w:rsidR="00A64874" w:rsidRPr="00FE44AF">
        <w:rPr>
          <w:rFonts w:ascii="Arial" w:eastAsia="Arial" w:hAnsi="Arial"/>
          <w:b w:val="0"/>
          <w:sz w:val="20"/>
          <w:szCs w:val="20"/>
          <w:u w:val="none"/>
        </w:rPr>
        <w:t>řízení dle § 5</w:t>
      </w:r>
      <w:r w:rsidR="00CF3183" w:rsidRPr="00FE44AF">
        <w:rPr>
          <w:rFonts w:ascii="Arial" w:eastAsia="Arial" w:hAnsi="Arial"/>
          <w:b w:val="0"/>
          <w:sz w:val="20"/>
          <w:szCs w:val="20"/>
          <w:u w:val="none"/>
        </w:rPr>
        <w:t>6</w:t>
      </w:r>
      <w:r w:rsidRPr="00FE44AF">
        <w:rPr>
          <w:rFonts w:ascii="Arial" w:eastAsia="Arial" w:hAnsi="Arial"/>
          <w:b w:val="0"/>
          <w:sz w:val="20"/>
          <w:szCs w:val="20"/>
          <w:u w:val="none"/>
        </w:rPr>
        <w:t xml:space="preserve"> zák. č. 134/2016 Sb., </w:t>
      </w:r>
      <w:r w:rsidRPr="00FE44AF">
        <w:rPr>
          <w:rFonts w:ascii="Arial" w:eastAsia="Arial" w:hAnsi="Arial"/>
          <w:b w:val="0"/>
          <w:i/>
          <w:iCs/>
          <w:sz w:val="20"/>
          <w:szCs w:val="20"/>
          <w:u w:val="none"/>
        </w:rPr>
        <w:t>o</w:t>
      </w:r>
      <w:r w:rsidR="00CF3183" w:rsidRPr="00FE44AF">
        <w:rPr>
          <w:rFonts w:ascii="Arial" w:eastAsia="Arial" w:hAnsi="Arial"/>
          <w:b w:val="0"/>
          <w:i/>
          <w:iCs/>
          <w:sz w:val="20"/>
          <w:szCs w:val="20"/>
          <w:u w:val="none"/>
        </w:rPr>
        <w:t> </w:t>
      </w:r>
      <w:r w:rsidRPr="00FE44AF">
        <w:rPr>
          <w:rFonts w:ascii="Arial" w:eastAsia="Arial" w:hAnsi="Arial"/>
          <w:b w:val="0"/>
          <w:i/>
          <w:iCs/>
          <w:sz w:val="20"/>
          <w:szCs w:val="20"/>
          <w:u w:val="none"/>
        </w:rPr>
        <w:t>zadávání veřejných zakázek</w:t>
      </w:r>
      <w:r w:rsidR="00870823" w:rsidRPr="00FE44AF">
        <w:rPr>
          <w:rFonts w:ascii="Arial" w:eastAsia="Arial" w:hAnsi="Arial"/>
          <w:b w:val="0"/>
          <w:i/>
          <w:iCs/>
          <w:sz w:val="20"/>
          <w:szCs w:val="20"/>
          <w:u w:val="none"/>
        </w:rPr>
        <w:t xml:space="preserve"> </w:t>
      </w:r>
      <w:r w:rsidRPr="00FE44AF">
        <w:rPr>
          <w:rFonts w:ascii="Arial" w:eastAsia="Arial" w:hAnsi="Arial"/>
          <w:b w:val="0"/>
          <w:sz w:val="20"/>
          <w:szCs w:val="20"/>
          <w:u w:val="none"/>
        </w:rPr>
        <w:t xml:space="preserve">(dále jen „ZZVZ“) </w:t>
      </w:r>
      <w:r w:rsidR="00870823" w:rsidRPr="00FE44AF">
        <w:rPr>
          <w:rFonts w:ascii="Arial" w:eastAsia="Arial" w:hAnsi="Arial"/>
          <w:b w:val="0"/>
          <w:sz w:val="20"/>
          <w:szCs w:val="20"/>
          <w:u w:val="none"/>
        </w:rPr>
        <w:t xml:space="preserve">veřejné zakázky evidované na profilu zadavatele pod systémovým číslem: </w:t>
      </w:r>
      <w:r w:rsidR="00D72088" w:rsidRPr="00D72088">
        <w:rPr>
          <w:rFonts w:ascii="Arial" w:eastAsia="Arial" w:hAnsi="Arial"/>
          <w:b w:val="0"/>
          <w:sz w:val="20"/>
          <w:szCs w:val="20"/>
          <w:u w:val="none"/>
        </w:rPr>
        <w:t>P25V00000181</w:t>
      </w:r>
      <w:r w:rsidR="00C35E60" w:rsidRPr="00FE44AF">
        <w:rPr>
          <w:rFonts w:ascii="Arial" w:eastAsia="Arial" w:hAnsi="Arial"/>
          <w:b w:val="0"/>
          <w:sz w:val="20"/>
          <w:szCs w:val="20"/>
          <w:u w:val="none"/>
        </w:rPr>
        <w:t xml:space="preserve"> </w:t>
      </w:r>
      <w:r w:rsidRPr="00FE44AF">
        <w:rPr>
          <w:rFonts w:ascii="Arial" w:eastAsia="Arial" w:hAnsi="Arial"/>
          <w:b w:val="0"/>
          <w:sz w:val="20"/>
          <w:szCs w:val="20"/>
          <w:u w:val="none"/>
        </w:rPr>
        <w:t>(dále jen „</w:t>
      </w:r>
      <w:r w:rsidR="00A64874" w:rsidRPr="00FE44AF">
        <w:rPr>
          <w:rFonts w:ascii="Arial" w:eastAsia="Arial" w:hAnsi="Arial"/>
          <w:b w:val="0"/>
          <w:sz w:val="20"/>
          <w:szCs w:val="20"/>
          <w:u w:val="none"/>
        </w:rPr>
        <w:t>Zadávací řízení</w:t>
      </w:r>
      <w:r w:rsidRPr="00FE44AF">
        <w:rPr>
          <w:rFonts w:ascii="Arial" w:eastAsia="Arial" w:hAnsi="Arial"/>
          <w:b w:val="0"/>
          <w:sz w:val="20"/>
          <w:szCs w:val="20"/>
          <w:u w:val="none"/>
        </w:rPr>
        <w:t>“)</w:t>
      </w:r>
    </w:p>
    <w:p w14:paraId="50C52180" w14:textId="77777777" w:rsidR="00067D8F" w:rsidRPr="00FE44AF" w:rsidRDefault="009B0910" w:rsidP="009B0910">
      <w:pPr>
        <w:jc w:val="both"/>
        <w:rPr>
          <w:rFonts w:ascii="Arial" w:hAnsi="Arial" w:cs="Arial"/>
          <w:color w:val="000000"/>
          <w:sz w:val="20"/>
          <w:szCs w:val="20"/>
        </w:rPr>
      </w:pPr>
      <w:r w:rsidRPr="00FE44AF">
        <w:rPr>
          <w:rFonts w:ascii="Arial" w:hAnsi="Arial" w:cs="Arial"/>
          <w:color w:val="000000"/>
          <w:sz w:val="20"/>
          <w:szCs w:val="20"/>
        </w:rPr>
        <w:t>Číslo smlouvy o</w:t>
      </w:r>
      <w:r w:rsidR="00067D8F" w:rsidRPr="00FE44AF">
        <w:rPr>
          <w:rFonts w:ascii="Arial" w:hAnsi="Arial" w:cs="Arial"/>
          <w:color w:val="000000"/>
          <w:sz w:val="20"/>
          <w:szCs w:val="20"/>
        </w:rPr>
        <w:t xml:space="preserve">bjednatele: bude uvedeno v záznamu o uveřejnění smlouvy v registru smluv dle zák. č. 340/2015 Sb. </w:t>
      </w:r>
    </w:p>
    <w:p w14:paraId="35A308A3" w14:textId="7AF0E63F" w:rsidR="004C1619" w:rsidRPr="00FE44AF" w:rsidRDefault="009B0910" w:rsidP="004C1619">
      <w:pPr>
        <w:pStyle w:val="Default"/>
        <w:rPr>
          <w:rFonts w:ascii="Arial" w:eastAsia="Calibri" w:hAnsi="Arial" w:cs="Arial"/>
          <w:sz w:val="20"/>
          <w:szCs w:val="20"/>
        </w:rPr>
      </w:pPr>
      <w:r w:rsidRPr="00FE44AF">
        <w:rPr>
          <w:rFonts w:ascii="Arial" w:hAnsi="Arial" w:cs="Arial"/>
          <w:sz w:val="20"/>
          <w:szCs w:val="20"/>
        </w:rPr>
        <w:t>Č</w:t>
      </w:r>
      <w:r w:rsidR="00067D8F" w:rsidRPr="00FE44AF">
        <w:rPr>
          <w:rFonts w:ascii="Arial" w:hAnsi="Arial" w:cs="Arial"/>
          <w:sz w:val="20"/>
          <w:szCs w:val="20"/>
        </w:rPr>
        <w:t xml:space="preserve">íslo smlouvy </w:t>
      </w:r>
      <w:proofErr w:type="gramStart"/>
      <w:r w:rsidRPr="00FE44AF">
        <w:rPr>
          <w:rFonts w:ascii="Arial" w:hAnsi="Arial" w:cs="Arial"/>
          <w:sz w:val="20"/>
          <w:szCs w:val="20"/>
        </w:rPr>
        <w:t>zhotovi</w:t>
      </w:r>
      <w:r w:rsidR="00F55F7B" w:rsidRPr="00FE44AF">
        <w:rPr>
          <w:rFonts w:ascii="Arial" w:hAnsi="Arial" w:cs="Arial"/>
          <w:sz w:val="20"/>
          <w:szCs w:val="20"/>
        </w:rPr>
        <w:t>tele</w:t>
      </w:r>
      <w:r w:rsidR="00067D8F" w:rsidRPr="00FE44AF">
        <w:rPr>
          <w:rFonts w:ascii="Arial" w:hAnsi="Arial" w:cs="Arial"/>
          <w:sz w:val="20"/>
          <w:szCs w:val="20"/>
        </w:rPr>
        <w:t xml:space="preserve">: </w:t>
      </w:r>
      <w:r w:rsidR="001122D8" w:rsidRPr="00FE44AF">
        <w:rPr>
          <w:rFonts w:ascii="Arial" w:hAnsi="Arial" w:cs="Arial"/>
          <w:sz w:val="20"/>
          <w:szCs w:val="20"/>
          <w:highlight w:val="yellow"/>
        </w:rPr>
        <w:t>….</w:t>
      </w:r>
      <w:proofErr w:type="gramEnd"/>
      <w:r w:rsidR="001122D8" w:rsidRPr="00FE44AF">
        <w:rPr>
          <w:rFonts w:ascii="Arial" w:hAnsi="Arial" w:cs="Arial"/>
          <w:sz w:val="20"/>
          <w:szCs w:val="20"/>
          <w:highlight w:val="yellow"/>
        </w:rPr>
        <w:t>.</w:t>
      </w:r>
    </w:p>
    <w:p w14:paraId="4A8F2696" w14:textId="20B47270" w:rsidR="004C1619" w:rsidRPr="00FE44AF" w:rsidRDefault="004C1619" w:rsidP="004C1619">
      <w:pPr>
        <w:pStyle w:val="Default"/>
        <w:rPr>
          <w:rFonts w:ascii="Arial" w:eastAsia="Calibri" w:hAnsi="Arial" w:cs="Arial"/>
          <w:sz w:val="20"/>
          <w:szCs w:val="20"/>
        </w:rPr>
      </w:pPr>
    </w:p>
    <w:p w14:paraId="51F47556" w14:textId="6CDE5872" w:rsidR="00CF3183" w:rsidRPr="00B94CB2" w:rsidRDefault="00A349D1" w:rsidP="00CF3183">
      <w:pPr>
        <w:spacing w:after="0" w:line="240" w:lineRule="auto"/>
        <w:rPr>
          <w:rFonts w:ascii="Arial" w:hAnsi="Arial" w:cs="Arial"/>
        </w:rPr>
      </w:pPr>
      <w:r w:rsidRPr="00B94CB2">
        <w:rPr>
          <w:rFonts w:ascii="Arial" w:hAnsi="Arial" w:cs="Arial"/>
        </w:rPr>
        <w:t>S</w:t>
      </w:r>
      <w:r w:rsidR="00CF3183" w:rsidRPr="00B94CB2">
        <w:rPr>
          <w:rFonts w:ascii="Arial" w:hAnsi="Arial" w:cs="Arial"/>
        </w:rPr>
        <w:t>polufinancováno z</w:t>
      </w:r>
      <w:r w:rsidR="00640062" w:rsidRPr="00B94CB2">
        <w:rPr>
          <w:rFonts w:ascii="Arial" w:hAnsi="Arial" w:cs="Arial"/>
        </w:rPr>
        <w:t> OP JAK</w:t>
      </w:r>
      <w:r w:rsidR="00CF3183" w:rsidRPr="00B94CB2">
        <w:rPr>
          <w:rFonts w:ascii="Arial" w:hAnsi="Arial" w:cs="Arial"/>
        </w:rPr>
        <w:t>.</w:t>
      </w:r>
    </w:p>
    <w:tbl>
      <w:tblPr>
        <w:tblStyle w:val="Mkatabulky"/>
        <w:tblpPr w:leftFromText="141" w:rightFromText="141" w:vertAnchor="text" w:horzAnchor="margin" w:tblpY="244"/>
        <w:tblW w:w="0" w:type="auto"/>
        <w:tblLook w:val="04A0" w:firstRow="1" w:lastRow="0" w:firstColumn="1" w:lastColumn="0" w:noHBand="0" w:noVBand="1"/>
      </w:tblPr>
      <w:tblGrid>
        <w:gridCol w:w="2122"/>
        <w:gridCol w:w="6940"/>
      </w:tblGrid>
      <w:tr w:rsidR="00EF1A88" w:rsidRPr="00FE44AF" w14:paraId="0974E00A" w14:textId="77777777" w:rsidTr="00FE44AF">
        <w:tc>
          <w:tcPr>
            <w:tcW w:w="2122" w:type="dxa"/>
          </w:tcPr>
          <w:p w14:paraId="05C55547" w14:textId="5D240E79" w:rsidR="00EF1A88" w:rsidRPr="00B94CB2" w:rsidRDefault="00EF1A88" w:rsidP="00EF1A88">
            <w:pPr>
              <w:tabs>
                <w:tab w:val="left" w:pos="1590"/>
              </w:tabs>
              <w:rPr>
                <w:rFonts w:ascii="Arial" w:hAnsi="Arial" w:cs="Arial"/>
                <w:sz w:val="20"/>
                <w:szCs w:val="20"/>
              </w:rPr>
            </w:pPr>
            <w:r w:rsidRPr="00B94CB2">
              <w:rPr>
                <w:rFonts w:ascii="Arial" w:hAnsi="Arial" w:cs="Arial"/>
                <w:sz w:val="20"/>
                <w:szCs w:val="20"/>
              </w:rPr>
              <w:t>Název projektu:</w:t>
            </w:r>
          </w:p>
        </w:tc>
        <w:tc>
          <w:tcPr>
            <w:tcW w:w="6940" w:type="dxa"/>
            <w:vAlign w:val="center"/>
          </w:tcPr>
          <w:p w14:paraId="7E652622" w14:textId="4B4C1385" w:rsidR="00EF1A88" w:rsidRPr="00B94CB2" w:rsidRDefault="00EF1A88" w:rsidP="00EF1A88">
            <w:pPr>
              <w:tabs>
                <w:tab w:val="left" w:pos="1590"/>
              </w:tabs>
              <w:rPr>
                <w:rFonts w:ascii="Arial" w:hAnsi="Arial" w:cs="Arial"/>
                <w:b/>
                <w:bCs/>
                <w:sz w:val="20"/>
                <w:szCs w:val="20"/>
              </w:rPr>
            </w:pPr>
            <w:r w:rsidRPr="00B94CB2">
              <w:rPr>
                <w:rFonts w:ascii="Arial" w:hAnsi="Arial" w:cs="Arial"/>
                <w:b/>
                <w:bCs/>
                <w:sz w:val="20"/>
                <w:szCs w:val="20"/>
              </w:rPr>
              <w:t>ERDF SP ZČU</w:t>
            </w:r>
          </w:p>
        </w:tc>
      </w:tr>
      <w:tr w:rsidR="00EF1A88" w:rsidRPr="00FE44AF" w14:paraId="69AF6ABB" w14:textId="77777777" w:rsidTr="00EF1A88">
        <w:tc>
          <w:tcPr>
            <w:tcW w:w="2122" w:type="dxa"/>
          </w:tcPr>
          <w:p w14:paraId="63C39282" w14:textId="4095ADCF" w:rsidR="00EF1A88" w:rsidRPr="00B94CB2" w:rsidRDefault="00EF1A88" w:rsidP="00EF1A88">
            <w:pPr>
              <w:tabs>
                <w:tab w:val="left" w:pos="1590"/>
              </w:tabs>
              <w:rPr>
                <w:rFonts w:ascii="Arial" w:hAnsi="Arial" w:cs="Arial"/>
                <w:sz w:val="20"/>
                <w:szCs w:val="20"/>
              </w:rPr>
            </w:pPr>
            <w:proofErr w:type="spellStart"/>
            <w:r w:rsidRPr="00B94CB2">
              <w:rPr>
                <w:rFonts w:ascii="Arial" w:hAnsi="Arial" w:cs="Arial"/>
                <w:sz w:val="20"/>
                <w:szCs w:val="20"/>
              </w:rPr>
              <w:t>Reg</w:t>
            </w:r>
            <w:proofErr w:type="spellEnd"/>
            <w:r w:rsidRPr="00B94CB2">
              <w:rPr>
                <w:rFonts w:ascii="Arial" w:hAnsi="Arial" w:cs="Arial"/>
                <w:sz w:val="20"/>
                <w:szCs w:val="20"/>
              </w:rPr>
              <w:t>. číslo projektu:</w:t>
            </w:r>
          </w:p>
        </w:tc>
        <w:tc>
          <w:tcPr>
            <w:tcW w:w="6940" w:type="dxa"/>
            <w:vAlign w:val="center"/>
          </w:tcPr>
          <w:p w14:paraId="60D86BE0" w14:textId="6FB991A2" w:rsidR="00EF1A88" w:rsidRPr="00B94CB2" w:rsidRDefault="00EF1A88" w:rsidP="00EF1A88">
            <w:pPr>
              <w:tabs>
                <w:tab w:val="left" w:pos="1590"/>
              </w:tabs>
              <w:rPr>
                <w:rFonts w:ascii="Arial" w:hAnsi="Arial" w:cs="Arial"/>
                <w:b/>
                <w:bCs/>
                <w:sz w:val="20"/>
                <w:szCs w:val="20"/>
              </w:rPr>
            </w:pPr>
            <w:r w:rsidRPr="00B94CB2">
              <w:rPr>
                <w:rFonts w:ascii="Arial" w:hAnsi="Arial" w:cs="Arial"/>
                <w:b/>
                <w:bCs/>
                <w:sz w:val="20"/>
                <w:szCs w:val="20"/>
              </w:rPr>
              <w:t>CZ.02.02.01/00/23_</w:t>
            </w:r>
            <w:r w:rsidR="00B94CB2" w:rsidRPr="00B94CB2">
              <w:rPr>
                <w:rFonts w:ascii="Arial" w:hAnsi="Arial" w:cs="Arial"/>
                <w:b/>
                <w:bCs/>
                <w:sz w:val="20"/>
                <w:szCs w:val="20"/>
              </w:rPr>
              <w:t>024/0008981</w:t>
            </w:r>
          </w:p>
        </w:tc>
      </w:tr>
    </w:tbl>
    <w:p w14:paraId="00ED764A" w14:textId="77777777" w:rsidR="00640062" w:rsidRPr="00FE44AF" w:rsidRDefault="00640062" w:rsidP="009B0910">
      <w:pPr>
        <w:jc w:val="both"/>
        <w:rPr>
          <w:rFonts w:ascii="Arial" w:hAnsi="Arial" w:cs="Arial"/>
          <w:b/>
          <w:sz w:val="20"/>
          <w:szCs w:val="20"/>
        </w:rPr>
      </w:pPr>
    </w:p>
    <w:p w14:paraId="108F747C" w14:textId="77777777" w:rsidR="00640062" w:rsidRPr="00FE44AF" w:rsidRDefault="00640062" w:rsidP="009B0910">
      <w:pPr>
        <w:jc w:val="both"/>
        <w:rPr>
          <w:rFonts w:ascii="Arial" w:hAnsi="Arial" w:cs="Arial"/>
          <w:b/>
          <w:sz w:val="20"/>
          <w:szCs w:val="20"/>
        </w:rPr>
      </w:pPr>
    </w:p>
    <w:p w14:paraId="10500876" w14:textId="77777777" w:rsidR="00640062" w:rsidRPr="00FE44AF" w:rsidRDefault="00640062" w:rsidP="009B0910">
      <w:pPr>
        <w:jc w:val="both"/>
        <w:rPr>
          <w:rFonts w:ascii="Arial" w:hAnsi="Arial" w:cs="Arial"/>
          <w:b/>
          <w:sz w:val="20"/>
          <w:szCs w:val="20"/>
        </w:rPr>
      </w:pPr>
    </w:p>
    <w:p w14:paraId="70C82C5E" w14:textId="696154C1" w:rsidR="00067D8F" w:rsidRPr="00B10945" w:rsidRDefault="00067D8F" w:rsidP="009B0910">
      <w:pPr>
        <w:jc w:val="both"/>
        <w:rPr>
          <w:rFonts w:ascii="Arial" w:hAnsi="Arial" w:cs="Arial"/>
          <w:b/>
          <w:sz w:val="20"/>
          <w:szCs w:val="20"/>
        </w:rPr>
      </w:pPr>
      <w:r w:rsidRPr="00B10945">
        <w:rPr>
          <w:rFonts w:ascii="Arial" w:hAnsi="Arial" w:cs="Arial"/>
          <w:b/>
          <w:sz w:val="20"/>
          <w:szCs w:val="20"/>
        </w:rPr>
        <w:t>Smluvní strany:</w:t>
      </w:r>
    </w:p>
    <w:p w14:paraId="4A5B1739" w14:textId="77777777" w:rsidR="00067D8F" w:rsidRPr="00B10945" w:rsidRDefault="002F097F" w:rsidP="009B0910">
      <w:pPr>
        <w:spacing w:after="0" w:line="240" w:lineRule="auto"/>
        <w:ind w:left="567" w:hanging="567"/>
        <w:jc w:val="both"/>
        <w:rPr>
          <w:rFonts w:ascii="Arial" w:hAnsi="Arial" w:cs="Arial"/>
          <w:b/>
          <w:sz w:val="20"/>
          <w:szCs w:val="20"/>
        </w:rPr>
      </w:pPr>
      <w:r w:rsidRPr="002F097F">
        <w:rPr>
          <w:rFonts w:ascii="Arial" w:hAnsi="Arial" w:cs="Arial"/>
          <w:sz w:val="20"/>
          <w:szCs w:val="20"/>
        </w:rPr>
        <w:t xml:space="preserve">Objednatel: </w:t>
      </w:r>
      <w:r>
        <w:rPr>
          <w:rFonts w:ascii="Arial" w:hAnsi="Arial" w:cs="Arial"/>
          <w:sz w:val="20"/>
          <w:szCs w:val="20"/>
        </w:rPr>
        <w:tab/>
      </w:r>
      <w:r w:rsidR="00067D8F" w:rsidRPr="00B10945">
        <w:rPr>
          <w:rFonts w:ascii="Arial" w:hAnsi="Arial" w:cs="Arial"/>
          <w:b/>
          <w:sz w:val="20"/>
          <w:szCs w:val="20"/>
        </w:rPr>
        <w:t>Západočeská univerzita v Plzni</w:t>
      </w:r>
    </w:p>
    <w:p w14:paraId="2396AFF7" w14:textId="77777777" w:rsidR="00067D8F" w:rsidRPr="00B10945" w:rsidRDefault="00067D8F" w:rsidP="002F097F">
      <w:pPr>
        <w:spacing w:after="0" w:line="240" w:lineRule="auto"/>
        <w:jc w:val="both"/>
        <w:rPr>
          <w:rFonts w:ascii="Arial" w:hAnsi="Arial" w:cs="Arial"/>
          <w:sz w:val="20"/>
          <w:szCs w:val="20"/>
        </w:rPr>
      </w:pPr>
      <w:r w:rsidRPr="00B10945">
        <w:rPr>
          <w:rFonts w:ascii="Arial" w:hAnsi="Arial" w:cs="Arial"/>
          <w:sz w:val="20"/>
          <w:szCs w:val="20"/>
        </w:rPr>
        <w:t>Veřejná vysoká škola zřízena zákonem č. 314/1991 Sb.</w:t>
      </w:r>
    </w:p>
    <w:p w14:paraId="66E94A6E" w14:textId="77777777" w:rsidR="00067D8F" w:rsidRPr="00CF3183" w:rsidRDefault="00067D8F" w:rsidP="002F097F">
      <w:pPr>
        <w:spacing w:after="0" w:line="240" w:lineRule="auto"/>
        <w:jc w:val="both"/>
        <w:rPr>
          <w:rFonts w:ascii="Arial" w:hAnsi="Arial" w:cs="Arial"/>
          <w:sz w:val="20"/>
          <w:szCs w:val="20"/>
        </w:rPr>
      </w:pPr>
      <w:r w:rsidRPr="00B10945">
        <w:rPr>
          <w:rFonts w:ascii="Arial" w:hAnsi="Arial" w:cs="Arial"/>
          <w:sz w:val="20"/>
          <w:szCs w:val="20"/>
        </w:rPr>
        <w:t>Sídlo:</w:t>
      </w:r>
      <w:r w:rsidRPr="00B10945">
        <w:rPr>
          <w:rFonts w:ascii="Arial" w:hAnsi="Arial" w:cs="Arial"/>
          <w:sz w:val="20"/>
          <w:szCs w:val="20"/>
        </w:rPr>
        <w:tab/>
      </w:r>
      <w:r w:rsidRPr="00B10945">
        <w:rPr>
          <w:rFonts w:ascii="Arial" w:hAnsi="Arial" w:cs="Arial"/>
          <w:sz w:val="20"/>
          <w:szCs w:val="20"/>
        </w:rPr>
        <w:tab/>
      </w:r>
      <w:r w:rsidRPr="00CF3183">
        <w:rPr>
          <w:rFonts w:ascii="Arial" w:hAnsi="Arial" w:cs="Arial"/>
          <w:sz w:val="20"/>
          <w:szCs w:val="20"/>
        </w:rPr>
        <w:t>Plzeň, Univerzitní 8, PSČ 301 00</w:t>
      </w:r>
    </w:p>
    <w:p w14:paraId="1ED9448A" w14:textId="77777777" w:rsidR="00067D8F" w:rsidRPr="00CF3183" w:rsidRDefault="00067D8F" w:rsidP="002F097F">
      <w:pPr>
        <w:spacing w:after="0" w:line="240" w:lineRule="auto"/>
        <w:jc w:val="both"/>
        <w:rPr>
          <w:rFonts w:ascii="Arial" w:hAnsi="Arial" w:cs="Arial"/>
          <w:sz w:val="20"/>
          <w:szCs w:val="20"/>
        </w:rPr>
      </w:pPr>
      <w:r w:rsidRPr="00CF3183">
        <w:rPr>
          <w:rFonts w:ascii="Arial" w:hAnsi="Arial" w:cs="Arial"/>
          <w:sz w:val="20"/>
          <w:szCs w:val="20"/>
        </w:rPr>
        <w:t>IČO:</w:t>
      </w:r>
      <w:r w:rsidRPr="00CF3183">
        <w:rPr>
          <w:rFonts w:ascii="Arial" w:hAnsi="Arial" w:cs="Arial"/>
          <w:sz w:val="20"/>
          <w:szCs w:val="20"/>
        </w:rPr>
        <w:tab/>
      </w:r>
      <w:r w:rsidRPr="00CF3183">
        <w:rPr>
          <w:rFonts w:ascii="Arial" w:hAnsi="Arial" w:cs="Arial"/>
          <w:sz w:val="20"/>
          <w:szCs w:val="20"/>
        </w:rPr>
        <w:tab/>
        <w:t>497</w:t>
      </w:r>
      <w:r w:rsidR="00C46965" w:rsidRPr="00CF3183">
        <w:rPr>
          <w:rFonts w:ascii="Arial" w:hAnsi="Arial" w:cs="Arial"/>
          <w:sz w:val="20"/>
          <w:szCs w:val="20"/>
        </w:rPr>
        <w:t xml:space="preserve"> </w:t>
      </w:r>
      <w:r w:rsidRPr="00CF3183">
        <w:rPr>
          <w:rFonts w:ascii="Arial" w:hAnsi="Arial" w:cs="Arial"/>
          <w:sz w:val="20"/>
          <w:szCs w:val="20"/>
        </w:rPr>
        <w:t>77</w:t>
      </w:r>
      <w:r w:rsidR="009B0910" w:rsidRPr="00CF3183">
        <w:rPr>
          <w:rFonts w:ascii="Arial" w:hAnsi="Arial" w:cs="Arial"/>
          <w:sz w:val="20"/>
          <w:szCs w:val="20"/>
        </w:rPr>
        <w:t> </w:t>
      </w:r>
      <w:r w:rsidRPr="00CF3183">
        <w:rPr>
          <w:rFonts w:ascii="Arial" w:hAnsi="Arial" w:cs="Arial"/>
          <w:sz w:val="20"/>
          <w:szCs w:val="20"/>
        </w:rPr>
        <w:t>513</w:t>
      </w:r>
      <w:r w:rsidR="009B0910" w:rsidRPr="00CF3183">
        <w:rPr>
          <w:rFonts w:ascii="Arial" w:hAnsi="Arial" w:cs="Arial"/>
          <w:sz w:val="20"/>
          <w:szCs w:val="20"/>
        </w:rPr>
        <w:tab/>
      </w:r>
      <w:r w:rsidRPr="00CF3183">
        <w:rPr>
          <w:rFonts w:ascii="Arial" w:hAnsi="Arial" w:cs="Arial"/>
          <w:sz w:val="20"/>
          <w:szCs w:val="20"/>
        </w:rPr>
        <w:t>DIČ:</w:t>
      </w:r>
      <w:r w:rsidRPr="00CF3183">
        <w:rPr>
          <w:rFonts w:ascii="Arial" w:hAnsi="Arial" w:cs="Arial"/>
          <w:sz w:val="20"/>
          <w:szCs w:val="20"/>
        </w:rPr>
        <w:tab/>
        <w:t>CZ49777513</w:t>
      </w:r>
    </w:p>
    <w:p w14:paraId="10272F2A" w14:textId="73E771F2" w:rsidR="00067D8F" w:rsidRPr="00CF3183" w:rsidRDefault="00067D8F" w:rsidP="002F097F">
      <w:pPr>
        <w:spacing w:after="0" w:line="240" w:lineRule="auto"/>
        <w:jc w:val="both"/>
        <w:rPr>
          <w:rFonts w:ascii="Arial" w:hAnsi="Arial" w:cs="Arial"/>
          <w:sz w:val="20"/>
          <w:szCs w:val="20"/>
        </w:rPr>
      </w:pPr>
      <w:r w:rsidRPr="00CF3183">
        <w:rPr>
          <w:rFonts w:ascii="Arial" w:hAnsi="Arial" w:cs="Arial"/>
          <w:sz w:val="20"/>
          <w:szCs w:val="20"/>
        </w:rPr>
        <w:t>Zastoupená:</w:t>
      </w:r>
      <w:r w:rsidRPr="00CF3183">
        <w:rPr>
          <w:rFonts w:ascii="Arial" w:hAnsi="Arial" w:cs="Arial"/>
          <w:sz w:val="20"/>
          <w:szCs w:val="20"/>
        </w:rPr>
        <w:tab/>
      </w:r>
      <w:r w:rsidR="004E6DBE" w:rsidRPr="00CF3183">
        <w:rPr>
          <w:rFonts w:ascii="Arial" w:hAnsi="Arial" w:cs="Arial"/>
          <w:sz w:val="20"/>
          <w:szCs w:val="20"/>
        </w:rPr>
        <w:t>prof. RNDr. Miroslav Lávička, Ph.D., rektor</w:t>
      </w:r>
    </w:p>
    <w:p w14:paraId="22AE7F8D" w14:textId="59890AEF" w:rsidR="00313D79" w:rsidRDefault="00751321" w:rsidP="00F916F1">
      <w:pPr>
        <w:spacing w:after="0" w:line="240" w:lineRule="auto"/>
        <w:jc w:val="both"/>
        <w:rPr>
          <w:rFonts w:ascii="Arial" w:eastAsia="Times New Roman" w:hAnsi="Arial" w:cs="Arial"/>
          <w:sz w:val="20"/>
          <w:szCs w:val="20"/>
        </w:rPr>
      </w:pPr>
      <w:r w:rsidRPr="00CF3183">
        <w:rPr>
          <w:rFonts w:ascii="Arial" w:hAnsi="Arial" w:cs="Arial"/>
          <w:sz w:val="20"/>
          <w:szCs w:val="20"/>
        </w:rPr>
        <w:t>kontaktní osoba oprávněná jednat ve věcech technických:</w:t>
      </w:r>
      <w:r w:rsidR="00F81EA3" w:rsidRPr="00CF3183">
        <w:rPr>
          <w:rFonts w:ascii="Arial" w:hAnsi="Arial" w:cs="Arial"/>
          <w:sz w:val="20"/>
          <w:szCs w:val="20"/>
        </w:rPr>
        <w:t xml:space="preserve"> </w:t>
      </w:r>
      <w:r w:rsidR="00CF3183" w:rsidRPr="000F3325">
        <w:rPr>
          <w:rFonts w:ascii="Arial" w:eastAsia="Times New Roman" w:hAnsi="Arial" w:cs="Arial"/>
          <w:i/>
          <w:iCs/>
          <w:sz w:val="20"/>
          <w:szCs w:val="20"/>
        </w:rPr>
        <w:t>bude doplněno před uzavřením smlouvy</w:t>
      </w:r>
      <w:r w:rsidR="00CF3183" w:rsidRPr="000F3325">
        <w:rPr>
          <w:rFonts w:ascii="Arial" w:eastAsia="Times New Roman" w:hAnsi="Arial" w:cs="Arial"/>
          <w:sz w:val="20"/>
          <w:szCs w:val="20"/>
        </w:rPr>
        <w:t xml:space="preserve"> </w:t>
      </w:r>
    </w:p>
    <w:p w14:paraId="45BF6857" w14:textId="7DE51CA6" w:rsidR="00980DE9" w:rsidRDefault="00980DE9" w:rsidP="00F916F1">
      <w:pPr>
        <w:spacing w:after="0" w:line="240" w:lineRule="auto"/>
        <w:jc w:val="both"/>
        <w:rPr>
          <w:rFonts w:ascii="Arial" w:eastAsia="Times New Roman" w:hAnsi="Arial" w:cs="Arial"/>
          <w:sz w:val="20"/>
          <w:szCs w:val="20"/>
        </w:rPr>
      </w:pPr>
      <w:proofErr w:type="spellStart"/>
      <w:r w:rsidRPr="00980DE9">
        <w:rPr>
          <w:rFonts w:ascii="Arial" w:hAnsi="Arial" w:cs="Arial"/>
          <w:sz w:val="20"/>
          <w:szCs w:val="20"/>
        </w:rPr>
        <w:t>xxxx</w:t>
      </w:r>
      <w:proofErr w:type="spellEnd"/>
      <w:r w:rsidRPr="00980DE9">
        <w:rPr>
          <w:rFonts w:ascii="Arial" w:hAnsi="Arial" w:cs="Arial"/>
          <w:sz w:val="20"/>
          <w:szCs w:val="20"/>
        </w:rPr>
        <w:t xml:space="preserve">, tel. </w:t>
      </w:r>
      <w:proofErr w:type="spellStart"/>
      <w:r w:rsidRPr="00980DE9">
        <w:rPr>
          <w:rFonts w:ascii="Arial" w:hAnsi="Arial" w:cs="Arial"/>
          <w:sz w:val="20"/>
          <w:szCs w:val="20"/>
        </w:rPr>
        <w:t>xxxx</w:t>
      </w:r>
      <w:proofErr w:type="spellEnd"/>
      <w:r w:rsidRPr="00980DE9">
        <w:rPr>
          <w:rFonts w:ascii="Arial" w:hAnsi="Arial" w:cs="Arial"/>
          <w:sz w:val="20"/>
          <w:szCs w:val="20"/>
        </w:rPr>
        <w:t>, e-mail:</w:t>
      </w:r>
      <w:r w:rsidRPr="00980DE9">
        <w:t xml:space="preserve"> </w:t>
      </w:r>
      <w:proofErr w:type="spellStart"/>
      <w:r>
        <w:t>xxxx</w:t>
      </w:r>
      <w:proofErr w:type="spellEnd"/>
    </w:p>
    <w:p w14:paraId="33028D7D" w14:textId="23F9012A" w:rsidR="00751321" w:rsidRPr="00CF3183" w:rsidRDefault="009C6308" w:rsidP="00F916F1">
      <w:pPr>
        <w:spacing w:after="0" w:line="240" w:lineRule="auto"/>
        <w:jc w:val="both"/>
        <w:rPr>
          <w:rFonts w:ascii="Arial" w:hAnsi="Arial" w:cs="Arial"/>
          <w:sz w:val="20"/>
          <w:szCs w:val="20"/>
        </w:rPr>
      </w:pPr>
      <w:r>
        <w:rPr>
          <w:rFonts w:ascii="Arial" w:hAnsi="Arial" w:cs="Arial"/>
          <w:sz w:val="20"/>
          <w:szCs w:val="20"/>
        </w:rPr>
        <w:t>(dále jen „Zástupce Objednatele“)</w:t>
      </w:r>
    </w:p>
    <w:p w14:paraId="5CCC93CF" w14:textId="77777777" w:rsidR="00751321" w:rsidRPr="00CF3183" w:rsidRDefault="00751321" w:rsidP="00751321">
      <w:pPr>
        <w:spacing w:before="120" w:after="0" w:line="240" w:lineRule="auto"/>
        <w:jc w:val="both"/>
        <w:rPr>
          <w:rFonts w:ascii="Arial" w:hAnsi="Arial" w:cs="Arial"/>
          <w:sz w:val="20"/>
          <w:szCs w:val="20"/>
        </w:rPr>
      </w:pPr>
      <w:r w:rsidRPr="00CF3183">
        <w:rPr>
          <w:rFonts w:ascii="Arial" w:hAnsi="Arial" w:cs="Arial"/>
          <w:sz w:val="20"/>
          <w:szCs w:val="20"/>
        </w:rPr>
        <w:t>(dále jen „Objednatel“ nebo „objednatel“)</w:t>
      </w:r>
    </w:p>
    <w:p w14:paraId="2F4F4358" w14:textId="77777777" w:rsidR="00751321" w:rsidRPr="00CF3183" w:rsidRDefault="00751321" w:rsidP="00751321">
      <w:pPr>
        <w:spacing w:after="0" w:line="240" w:lineRule="auto"/>
        <w:ind w:left="567" w:hanging="567"/>
        <w:jc w:val="both"/>
        <w:rPr>
          <w:rFonts w:ascii="Arial" w:hAnsi="Arial" w:cs="Arial"/>
          <w:b/>
          <w:sz w:val="20"/>
          <w:szCs w:val="20"/>
          <w:highlight w:val="yellow"/>
        </w:rPr>
      </w:pPr>
    </w:p>
    <w:p w14:paraId="6EFA9BD7" w14:textId="6B6137E3" w:rsidR="00F916F1" w:rsidRPr="00F916F1" w:rsidRDefault="00F916F1" w:rsidP="00F916F1">
      <w:pPr>
        <w:spacing w:after="0" w:line="240" w:lineRule="auto"/>
        <w:jc w:val="both"/>
        <w:rPr>
          <w:rFonts w:ascii="Arial" w:hAnsi="Arial" w:cs="Arial"/>
          <w:sz w:val="20"/>
          <w:szCs w:val="20"/>
        </w:rPr>
      </w:pPr>
      <w:r w:rsidRPr="00F916F1">
        <w:rPr>
          <w:rFonts w:ascii="Arial" w:hAnsi="Arial" w:cs="Arial"/>
          <w:sz w:val="20"/>
          <w:szCs w:val="20"/>
        </w:rPr>
        <w:t xml:space="preserve">Zhotovitel: </w:t>
      </w:r>
      <w:r>
        <w:rPr>
          <w:rFonts w:ascii="Arial" w:hAnsi="Arial" w:cs="Arial"/>
          <w:sz w:val="20"/>
          <w:szCs w:val="20"/>
        </w:rPr>
        <w:tab/>
      </w:r>
      <w:r w:rsidRPr="00AB3984">
        <w:rPr>
          <w:rFonts w:ascii="Arial" w:hAnsi="Arial" w:cs="Arial"/>
          <w:b/>
          <w:bCs/>
          <w:sz w:val="20"/>
          <w:szCs w:val="20"/>
          <w:highlight w:val="yellow"/>
        </w:rPr>
        <w:fldChar w:fldCharType="begin">
          <w:ffData>
            <w:name w:val="Text6"/>
            <w:enabled/>
            <w:calcOnExit w:val="0"/>
            <w:textInput>
              <w:default w:val="název zhotovitele"/>
              <w:format w:val="None"/>
            </w:textInput>
          </w:ffData>
        </w:fldChar>
      </w:r>
      <w:bookmarkStart w:id="1" w:name="Text6"/>
      <w:r w:rsidRPr="00AB3984">
        <w:rPr>
          <w:rFonts w:ascii="Arial" w:hAnsi="Arial" w:cs="Arial"/>
          <w:b/>
          <w:bCs/>
          <w:sz w:val="20"/>
          <w:szCs w:val="20"/>
          <w:highlight w:val="yellow"/>
        </w:rPr>
        <w:instrText xml:space="preserve"> FORMTEXT </w:instrText>
      </w:r>
      <w:r w:rsidRPr="00AB3984">
        <w:rPr>
          <w:rFonts w:ascii="Arial" w:hAnsi="Arial" w:cs="Arial"/>
          <w:b/>
          <w:bCs/>
          <w:sz w:val="20"/>
          <w:szCs w:val="20"/>
          <w:highlight w:val="yellow"/>
        </w:rPr>
      </w:r>
      <w:r w:rsidRPr="00AB3984">
        <w:rPr>
          <w:rFonts w:ascii="Arial" w:hAnsi="Arial" w:cs="Arial"/>
          <w:b/>
          <w:bCs/>
          <w:sz w:val="20"/>
          <w:szCs w:val="20"/>
          <w:highlight w:val="yellow"/>
        </w:rPr>
        <w:fldChar w:fldCharType="separate"/>
      </w:r>
      <w:r w:rsidRPr="00AB3984">
        <w:rPr>
          <w:rFonts w:ascii="Arial" w:hAnsi="Arial" w:cs="Arial"/>
          <w:b/>
          <w:bCs/>
          <w:sz w:val="20"/>
          <w:szCs w:val="20"/>
          <w:highlight w:val="yellow"/>
        </w:rPr>
        <w:t>název zhotovitele</w:t>
      </w:r>
      <w:r w:rsidRPr="00AB3984">
        <w:rPr>
          <w:rFonts w:ascii="Arial" w:hAnsi="Arial" w:cs="Arial"/>
          <w:b/>
          <w:bCs/>
          <w:sz w:val="20"/>
          <w:szCs w:val="20"/>
          <w:highlight w:val="yellow"/>
        </w:rPr>
        <w:fldChar w:fldCharType="end"/>
      </w:r>
      <w:bookmarkEnd w:id="1"/>
    </w:p>
    <w:p w14:paraId="1F39763A" w14:textId="77777777" w:rsidR="00F916F1" w:rsidRPr="00F916F1" w:rsidRDefault="00F916F1" w:rsidP="00F916F1">
      <w:pPr>
        <w:tabs>
          <w:tab w:val="left" w:pos="284"/>
          <w:tab w:val="left" w:pos="2835"/>
        </w:tabs>
        <w:spacing w:after="0"/>
        <w:jc w:val="both"/>
        <w:rPr>
          <w:rFonts w:ascii="Arial" w:eastAsia="Arial" w:hAnsi="Arial" w:cs="Arial"/>
          <w:sz w:val="20"/>
          <w:szCs w:val="20"/>
          <w:lang w:eastAsia="cs-CZ"/>
        </w:rPr>
      </w:pPr>
      <w:r w:rsidRPr="00AB3984">
        <w:rPr>
          <w:rFonts w:ascii="Arial" w:eastAsia="Arial" w:hAnsi="Arial" w:cs="Arial"/>
          <w:sz w:val="20"/>
          <w:szCs w:val="20"/>
          <w:highlight w:val="yellow"/>
          <w:lang w:eastAsia="cs-CZ"/>
        </w:rPr>
        <w:t xml:space="preserve">zapsaný v obchodním rejstříku pod </w:t>
      </w:r>
      <w:proofErr w:type="spellStart"/>
      <w:r w:rsidRPr="00AB3984">
        <w:rPr>
          <w:rFonts w:ascii="Arial" w:eastAsia="Arial" w:hAnsi="Arial" w:cs="Arial"/>
          <w:sz w:val="20"/>
          <w:szCs w:val="20"/>
          <w:highlight w:val="yellow"/>
          <w:lang w:eastAsia="cs-CZ"/>
        </w:rPr>
        <w:t>sp</w:t>
      </w:r>
      <w:proofErr w:type="spellEnd"/>
      <w:r w:rsidRPr="00AB3984">
        <w:rPr>
          <w:rFonts w:ascii="Arial" w:eastAsia="Arial" w:hAnsi="Arial" w:cs="Arial"/>
          <w:sz w:val="20"/>
          <w:szCs w:val="20"/>
          <w:highlight w:val="yellow"/>
          <w:lang w:eastAsia="cs-CZ"/>
        </w:rPr>
        <w:t>. zn.:</w:t>
      </w:r>
      <w:bookmarkStart w:id="2" w:name="Text13"/>
      <w:r w:rsidRPr="00AB3984">
        <w:rPr>
          <w:rFonts w:ascii="Arial" w:eastAsia="Arial" w:hAnsi="Arial" w:cs="Arial"/>
          <w:sz w:val="20"/>
          <w:szCs w:val="20"/>
          <w:highlight w:val="yellow"/>
          <w:lang w:eastAsia="cs-CZ"/>
        </w:rPr>
        <w:t xml:space="preserve"> </w:t>
      </w:r>
      <w:r w:rsidRPr="00AB3984">
        <w:rPr>
          <w:rFonts w:ascii="Arial" w:eastAsia="Arial" w:hAnsi="Arial" w:cs="Arial"/>
          <w:sz w:val="20"/>
          <w:szCs w:val="20"/>
          <w:highlight w:val="yellow"/>
          <w:lang w:eastAsia="cs-CZ"/>
        </w:rPr>
        <w:fldChar w:fldCharType="begin">
          <w:ffData>
            <w:name w:val="Text13"/>
            <w:enabled/>
            <w:calcOnExit w:val="0"/>
            <w:textInput>
              <w:format w:val="None"/>
            </w:textInput>
          </w:ffData>
        </w:fldChar>
      </w:r>
      <w:r w:rsidRPr="00AB3984">
        <w:rPr>
          <w:rFonts w:ascii="Arial" w:eastAsia="Arial" w:hAnsi="Arial" w:cs="Arial"/>
          <w:sz w:val="20"/>
          <w:szCs w:val="20"/>
          <w:highlight w:val="yellow"/>
          <w:lang w:eastAsia="cs-CZ"/>
        </w:rPr>
        <w:instrText>FORMTEXT</w:instrText>
      </w:r>
      <w:r w:rsidRPr="00AB3984">
        <w:rPr>
          <w:rFonts w:ascii="Arial" w:eastAsia="Arial" w:hAnsi="Arial" w:cs="Arial"/>
          <w:sz w:val="20"/>
          <w:szCs w:val="20"/>
          <w:highlight w:val="yellow"/>
          <w:lang w:eastAsia="cs-CZ"/>
        </w:rPr>
      </w:r>
      <w:r w:rsidRPr="00AB3984">
        <w:rPr>
          <w:rFonts w:ascii="Arial" w:eastAsia="Arial" w:hAnsi="Arial" w:cs="Arial"/>
          <w:sz w:val="20"/>
          <w:szCs w:val="20"/>
          <w:highlight w:val="yellow"/>
          <w:lang w:eastAsia="cs-CZ"/>
        </w:rPr>
        <w:fldChar w:fldCharType="separate"/>
      </w:r>
      <w:r w:rsidRPr="00AB3984">
        <w:rPr>
          <w:rFonts w:ascii="Arial" w:eastAsia="Arial" w:hAnsi="Arial" w:cs="Arial"/>
          <w:sz w:val="20"/>
          <w:szCs w:val="20"/>
          <w:highlight w:val="yellow"/>
          <w:lang w:eastAsia="cs-CZ"/>
        </w:rPr>
        <w:t>     </w:t>
      </w:r>
      <w:r w:rsidRPr="00AB3984">
        <w:rPr>
          <w:rFonts w:ascii="Arial" w:eastAsia="Arial" w:hAnsi="Arial" w:cs="Arial"/>
          <w:sz w:val="20"/>
          <w:szCs w:val="20"/>
          <w:highlight w:val="yellow"/>
          <w:lang w:eastAsia="cs-CZ"/>
        </w:rPr>
        <w:fldChar w:fldCharType="end"/>
      </w:r>
      <w:bookmarkEnd w:id="2"/>
      <w:r w:rsidRPr="00AB3984">
        <w:rPr>
          <w:rFonts w:ascii="Arial" w:eastAsia="Arial" w:hAnsi="Arial" w:cs="Arial"/>
          <w:sz w:val="20"/>
          <w:szCs w:val="20"/>
          <w:highlight w:val="yellow"/>
          <w:lang w:eastAsia="cs-CZ"/>
        </w:rPr>
        <w:t xml:space="preserve"> vedenou u</w:t>
      </w:r>
      <w:r w:rsidRPr="00F916F1">
        <w:rPr>
          <w:rFonts w:ascii="Arial" w:eastAsia="Arial" w:hAnsi="Arial" w:cs="Arial"/>
          <w:sz w:val="20"/>
          <w:szCs w:val="20"/>
          <w:lang w:eastAsia="cs-CZ"/>
        </w:rPr>
        <w:t xml:space="preserve"> </w:t>
      </w:r>
      <w:r w:rsidRPr="00F916F1">
        <w:rPr>
          <w:rFonts w:ascii="Arial" w:eastAsia="Arial" w:hAnsi="Arial" w:cs="Arial"/>
          <w:sz w:val="20"/>
          <w:szCs w:val="20"/>
          <w:highlight w:val="yellow"/>
          <w:lang w:eastAsia="cs-CZ"/>
        </w:rPr>
        <w:fldChar w:fldCharType="begin">
          <w:ffData>
            <w:name w:val="Text13"/>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p>
    <w:p w14:paraId="7A7950EE" w14:textId="0BA9EA3E"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se sídlem:</w:t>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7"/>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p>
    <w:p w14:paraId="1B22ADB4" w14:textId="108BF9DC"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zastoupený:</w:t>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8"/>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p>
    <w:p w14:paraId="1C6E93F5" w14:textId="571B5270"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IČO:</w:t>
      </w:r>
      <w:r w:rsidRPr="00F916F1">
        <w:rPr>
          <w:rFonts w:ascii="Arial" w:eastAsia="Arial" w:hAnsi="Arial" w:cs="Arial"/>
          <w:sz w:val="20"/>
          <w:szCs w:val="20"/>
          <w:lang w:eastAsia="cs-CZ"/>
        </w:rPr>
        <w:tab/>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9"/>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Pr>
          <w:rFonts w:ascii="Arial" w:eastAsia="Arial" w:hAnsi="Arial" w:cs="Arial"/>
          <w:sz w:val="20"/>
          <w:szCs w:val="20"/>
          <w:lang w:eastAsia="cs-CZ"/>
        </w:rPr>
        <w:tab/>
      </w:r>
      <w:r>
        <w:rPr>
          <w:rFonts w:ascii="Arial" w:eastAsia="Arial" w:hAnsi="Arial" w:cs="Arial"/>
          <w:sz w:val="20"/>
          <w:szCs w:val="20"/>
          <w:lang w:eastAsia="cs-CZ"/>
        </w:rPr>
        <w:tab/>
      </w:r>
      <w:r w:rsidRPr="00F916F1">
        <w:rPr>
          <w:rFonts w:ascii="Arial" w:eastAsia="Arial" w:hAnsi="Arial" w:cs="Arial"/>
          <w:sz w:val="20"/>
          <w:szCs w:val="20"/>
          <w:lang w:eastAsia="cs-CZ"/>
        </w:rPr>
        <w:t xml:space="preserve">DIČ: </w:t>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10"/>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sidRPr="00F916F1">
        <w:rPr>
          <w:rFonts w:ascii="Arial" w:eastAsia="Arial" w:hAnsi="Arial" w:cs="Arial"/>
          <w:sz w:val="20"/>
          <w:szCs w:val="20"/>
          <w:lang w:eastAsia="cs-CZ"/>
        </w:rPr>
        <w:t xml:space="preserve"> </w:t>
      </w:r>
    </w:p>
    <w:p w14:paraId="592ECF01" w14:textId="77777777"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datová schránka:</w:t>
      </w:r>
      <w:r w:rsidRPr="00F916F1">
        <w:rPr>
          <w:rFonts w:ascii="Arial" w:eastAsia="Arial" w:hAnsi="Arial" w:cs="Arial"/>
          <w:sz w:val="20"/>
          <w:szCs w:val="20"/>
          <w:lang w:eastAsia="cs-CZ"/>
        </w:rPr>
        <w:tab/>
      </w:r>
      <w:bookmarkStart w:id="3" w:name="Text14"/>
      <w:r w:rsidRPr="00F916F1">
        <w:rPr>
          <w:rFonts w:ascii="Arial" w:eastAsia="Arial" w:hAnsi="Arial" w:cs="Arial"/>
          <w:sz w:val="20"/>
          <w:szCs w:val="20"/>
          <w:highlight w:val="yellow"/>
          <w:lang w:eastAsia="cs-CZ"/>
        </w:rPr>
        <w:fldChar w:fldCharType="begin">
          <w:ffData>
            <w:name w:val="Text14"/>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bookmarkEnd w:id="3"/>
    </w:p>
    <w:p w14:paraId="73C8519F" w14:textId="77777777" w:rsidR="00F916F1" w:rsidRPr="00F916F1" w:rsidRDefault="00F916F1" w:rsidP="00F916F1">
      <w:pPr>
        <w:spacing w:after="0" w:line="264" w:lineRule="auto"/>
        <w:jc w:val="both"/>
        <w:rPr>
          <w:rFonts w:ascii="Arial" w:eastAsia="Times New Roman" w:hAnsi="Arial" w:cs="Arial"/>
          <w:sz w:val="20"/>
          <w:szCs w:val="20"/>
          <w:lang w:eastAsia="cs-CZ"/>
        </w:rPr>
      </w:pPr>
      <w:r w:rsidRPr="00F916F1">
        <w:rPr>
          <w:rFonts w:ascii="Arial" w:eastAsia="Times New Roman" w:hAnsi="Arial" w:cs="Arial"/>
          <w:sz w:val="20"/>
          <w:szCs w:val="20"/>
          <w:lang w:eastAsia="cs-CZ"/>
        </w:rPr>
        <w:t xml:space="preserve">kontaktní osoba oprávněná jednat ve věcech technických: </w:t>
      </w:r>
    </w:p>
    <w:p w14:paraId="66F02F0E" w14:textId="77777777" w:rsidR="00F916F1" w:rsidRPr="00F916F1" w:rsidRDefault="00F916F1" w:rsidP="00F916F1">
      <w:pPr>
        <w:tabs>
          <w:tab w:val="left" w:pos="284"/>
          <w:tab w:val="left" w:pos="2835"/>
        </w:tabs>
        <w:spacing w:after="0"/>
        <w:jc w:val="both"/>
        <w:rPr>
          <w:rFonts w:ascii="Arial" w:eastAsia="Arial" w:hAnsi="Arial" w:cs="Arial"/>
          <w:sz w:val="20"/>
          <w:szCs w:val="20"/>
          <w:lang w:eastAsia="cs-CZ"/>
        </w:rPr>
      </w:pPr>
      <w:r w:rsidRPr="00F916F1">
        <w:rPr>
          <w:rFonts w:ascii="Arial" w:eastAsia="Arial" w:hAnsi="Arial" w:cs="Arial"/>
          <w:sz w:val="20"/>
          <w:szCs w:val="20"/>
          <w:highlight w:val="yellow"/>
          <w:lang w:eastAsia="cs-CZ"/>
        </w:rPr>
        <w:fldChar w:fldCharType="begin">
          <w:ffData>
            <w:name w:val="Text15"/>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sidRPr="00F916F1">
        <w:rPr>
          <w:rFonts w:ascii="Arial" w:eastAsia="Arial" w:hAnsi="Arial" w:cs="Arial"/>
          <w:sz w:val="20"/>
          <w:szCs w:val="20"/>
          <w:lang w:eastAsia="cs-CZ"/>
        </w:rPr>
        <w:t xml:space="preserve">, tel. </w:t>
      </w:r>
      <w:r w:rsidRPr="00F916F1">
        <w:rPr>
          <w:rFonts w:ascii="Arial" w:eastAsia="Arial" w:hAnsi="Arial" w:cs="Arial"/>
          <w:sz w:val="20"/>
          <w:szCs w:val="20"/>
          <w:highlight w:val="yellow"/>
          <w:lang w:eastAsia="cs-CZ"/>
        </w:rPr>
        <w:fldChar w:fldCharType="begin">
          <w:ffData>
            <w:name w:val="Text15"/>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sidRPr="00F916F1">
        <w:rPr>
          <w:rFonts w:ascii="Arial" w:eastAsia="Arial" w:hAnsi="Arial" w:cs="Arial"/>
          <w:sz w:val="20"/>
          <w:szCs w:val="20"/>
          <w:lang w:eastAsia="cs-CZ"/>
        </w:rPr>
        <w:t>, e-mail:</w:t>
      </w:r>
      <w:bookmarkStart w:id="4" w:name="Text15"/>
      <w:r w:rsidRPr="00F916F1">
        <w:rPr>
          <w:rFonts w:ascii="Arial" w:eastAsia="Arial" w:hAnsi="Arial" w:cs="Arial"/>
          <w:sz w:val="20"/>
          <w:szCs w:val="20"/>
          <w:highlight w:val="yellow"/>
          <w:lang w:eastAsia="cs-CZ"/>
        </w:rPr>
        <w:fldChar w:fldCharType="begin">
          <w:ffData>
            <w:name w:val="Text15"/>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bookmarkEnd w:id="4"/>
      <w:r w:rsidRPr="00F916F1">
        <w:rPr>
          <w:rFonts w:ascii="Arial" w:eastAsia="Arial" w:hAnsi="Arial" w:cs="Arial"/>
          <w:sz w:val="20"/>
          <w:szCs w:val="20"/>
          <w:lang w:eastAsia="cs-CZ"/>
        </w:rPr>
        <w:t xml:space="preserve"> (dále jen „Kontaktní osoba zhotovitele“)</w:t>
      </w:r>
    </w:p>
    <w:p w14:paraId="0F18D65E" w14:textId="1D23E2A3" w:rsidR="00FE44AF" w:rsidRDefault="00067D8F" w:rsidP="009B0910">
      <w:pPr>
        <w:spacing w:before="120" w:after="0" w:line="240" w:lineRule="auto"/>
        <w:jc w:val="both"/>
        <w:rPr>
          <w:rFonts w:ascii="Arial" w:hAnsi="Arial" w:cs="Arial"/>
          <w:sz w:val="20"/>
          <w:szCs w:val="20"/>
        </w:rPr>
      </w:pPr>
      <w:r w:rsidRPr="00B10945">
        <w:rPr>
          <w:rFonts w:ascii="Arial" w:hAnsi="Arial" w:cs="Arial"/>
          <w:sz w:val="20"/>
          <w:szCs w:val="20"/>
        </w:rPr>
        <w:t>(dále jen „Zhotovitel“ nebo „zhotovitel“)</w:t>
      </w:r>
    </w:p>
    <w:p w14:paraId="5E1BC6BB" w14:textId="6AA3DC88" w:rsidR="00FE44AF" w:rsidRDefault="00FE44AF">
      <w:pPr>
        <w:spacing w:after="0" w:line="240" w:lineRule="auto"/>
        <w:rPr>
          <w:rFonts w:ascii="Arial" w:hAnsi="Arial" w:cs="Arial"/>
          <w:b/>
          <w:bCs/>
          <w:sz w:val="20"/>
          <w:szCs w:val="20"/>
        </w:rPr>
      </w:pPr>
    </w:p>
    <w:p w14:paraId="46E47DF5" w14:textId="384F87DC"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 xml:space="preserve">Předmět </w:t>
      </w:r>
      <w:r w:rsidR="00FC662D" w:rsidRPr="00B10945">
        <w:rPr>
          <w:rFonts w:ascii="Arial" w:hAnsi="Arial" w:cs="Arial"/>
          <w:b/>
          <w:bCs/>
          <w:sz w:val="20"/>
          <w:szCs w:val="20"/>
        </w:rPr>
        <w:t xml:space="preserve">a účel </w:t>
      </w:r>
      <w:r w:rsidRPr="00B10945">
        <w:rPr>
          <w:rFonts w:ascii="Arial" w:hAnsi="Arial" w:cs="Arial"/>
          <w:b/>
          <w:bCs/>
          <w:sz w:val="20"/>
          <w:szCs w:val="20"/>
        </w:rPr>
        <w:t>smlouvy</w:t>
      </w:r>
    </w:p>
    <w:p w14:paraId="441D428A" w14:textId="7582333C" w:rsidR="00725681" w:rsidRPr="00696B7A" w:rsidRDefault="00FC662D" w:rsidP="009469BE">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
          <w:bCs/>
          <w:sz w:val="20"/>
          <w:szCs w:val="20"/>
        </w:rPr>
      </w:pPr>
      <w:r w:rsidRPr="00696B7A">
        <w:rPr>
          <w:rFonts w:ascii="Arial" w:eastAsia="Courier New" w:hAnsi="Arial" w:cs="Arial"/>
          <w:kern w:val="1"/>
          <w:sz w:val="20"/>
          <w:szCs w:val="20"/>
          <w:lang w:eastAsia="cs-CZ"/>
        </w:rPr>
        <w:t>Účelem</w:t>
      </w:r>
      <w:r w:rsidRPr="00696B7A">
        <w:rPr>
          <w:rFonts w:ascii="Arial" w:hAnsi="Arial" w:cs="Arial"/>
          <w:sz w:val="20"/>
          <w:szCs w:val="20"/>
          <w:lang w:eastAsia="cs-CZ"/>
        </w:rPr>
        <w:t xml:space="preserve"> této smlouvy je </w:t>
      </w:r>
      <w:r w:rsidR="00696B7A" w:rsidRPr="00696B7A">
        <w:rPr>
          <w:rFonts w:ascii="Arial" w:hAnsi="Arial" w:cs="Arial"/>
          <w:sz w:val="20"/>
          <w:szCs w:val="20"/>
          <w:lang w:eastAsia="cs-CZ"/>
        </w:rPr>
        <w:t>realizace stavby s názvem</w:t>
      </w:r>
      <w:r w:rsidR="00696B7A" w:rsidRPr="00696B7A">
        <w:rPr>
          <w:rStyle w:val="l-L2Char"/>
          <w:rFonts w:eastAsia="Calibri" w:cs="Arial"/>
          <w:sz w:val="20"/>
          <w:szCs w:val="20"/>
        </w:rPr>
        <w:t xml:space="preserve">: </w:t>
      </w:r>
      <w:r w:rsidR="00B23A44" w:rsidRPr="00B23A44">
        <w:rPr>
          <w:rStyle w:val="l-L2Char"/>
          <w:rFonts w:eastAsia="Calibri" w:cs="Arial"/>
          <w:sz w:val="20"/>
          <w:szCs w:val="20"/>
        </w:rPr>
        <w:t>„SO 01 - „Odstranění stávající výtahové plošiny Menza I Bory, Univerzitní 12, Plzeň“ a SO 02 - „Bezbariérový vstup Menza Bory, Univerzitní 12, Plzeň“</w:t>
      </w:r>
      <w:r w:rsidR="00696B7A" w:rsidRPr="00696B7A">
        <w:rPr>
          <w:rFonts w:ascii="Arial" w:hAnsi="Arial" w:cs="Arial"/>
          <w:bCs/>
          <w:sz w:val="20"/>
          <w:szCs w:val="20"/>
        </w:rPr>
        <w:t xml:space="preserve"> </w:t>
      </w:r>
      <w:bookmarkStart w:id="5" w:name="_Hlk159486661"/>
      <w:r w:rsidR="00696B7A" w:rsidRPr="00696B7A">
        <w:rPr>
          <w:rFonts w:ascii="Arial" w:hAnsi="Arial" w:cs="Arial"/>
          <w:bCs/>
          <w:sz w:val="20"/>
          <w:szCs w:val="20"/>
        </w:rPr>
        <w:t>(dále jen „Stavba“)</w:t>
      </w:r>
      <w:bookmarkEnd w:id="5"/>
      <w:r w:rsidR="00696B7A" w:rsidRPr="00696B7A">
        <w:rPr>
          <w:rFonts w:ascii="Arial" w:hAnsi="Arial" w:cs="Arial"/>
          <w:bCs/>
          <w:sz w:val="20"/>
          <w:szCs w:val="20"/>
        </w:rPr>
        <w:t>, resp.</w:t>
      </w:r>
      <w:r w:rsidR="00696B7A">
        <w:rPr>
          <w:rFonts w:ascii="Arial" w:hAnsi="Arial" w:cs="Arial"/>
          <w:bCs/>
          <w:sz w:val="20"/>
          <w:szCs w:val="20"/>
        </w:rPr>
        <w:t xml:space="preserve"> </w:t>
      </w:r>
      <w:r w:rsidRPr="00696B7A">
        <w:rPr>
          <w:rFonts w:ascii="Arial" w:hAnsi="Arial" w:cs="Arial"/>
          <w:sz w:val="20"/>
          <w:szCs w:val="20"/>
          <w:lang w:eastAsia="cs-CZ"/>
        </w:rPr>
        <w:t xml:space="preserve">zajištění </w:t>
      </w:r>
      <w:r w:rsidR="00696B7A" w:rsidRPr="00696B7A">
        <w:rPr>
          <w:rFonts w:ascii="Arial" w:hAnsi="Arial" w:cs="Arial"/>
          <w:sz w:val="20"/>
          <w:szCs w:val="20"/>
          <w:lang w:eastAsia="cs-CZ"/>
        </w:rPr>
        <w:t>provedení stavební prací a všech souvisejících činností specifikovaných v této smlouvě</w:t>
      </w:r>
      <w:r w:rsidR="00696B7A">
        <w:rPr>
          <w:rFonts w:ascii="Arial" w:hAnsi="Arial" w:cs="Arial"/>
          <w:sz w:val="20"/>
          <w:szCs w:val="20"/>
          <w:lang w:eastAsia="cs-CZ"/>
        </w:rPr>
        <w:t xml:space="preserve"> (dále jen „Dílo“)</w:t>
      </w:r>
      <w:r w:rsidR="00696B7A" w:rsidRPr="00696B7A">
        <w:rPr>
          <w:rFonts w:ascii="Arial" w:hAnsi="Arial" w:cs="Arial"/>
          <w:sz w:val="20"/>
          <w:szCs w:val="20"/>
          <w:lang w:eastAsia="cs-CZ"/>
        </w:rPr>
        <w:t xml:space="preserve">. </w:t>
      </w:r>
    </w:p>
    <w:p w14:paraId="62047791" w14:textId="2F034B11" w:rsidR="00BB1BA5" w:rsidRPr="00B23A44" w:rsidRDefault="00BB1BA5" w:rsidP="00696B7A">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sz w:val="20"/>
          <w:szCs w:val="20"/>
        </w:rPr>
      </w:pPr>
      <w:r w:rsidRPr="00B10945">
        <w:rPr>
          <w:rStyle w:val="l-L2Char"/>
          <w:rFonts w:eastAsia="Calibri" w:cs="Arial"/>
          <w:sz w:val="20"/>
          <w:szCs w:val="20"/>
        </w:rPr>
        <w:t xml:space="preserve">Místo </w:t>
      </w:r>
      <w:r w:rsidR="00A64874">
        <w:rPr>
          <w:rStyle w:val="l-L2Char"/>
          <w:rFonts w:eastAsia="Calibri" w:cs="Arial"/>
          <w:sz w:val="20"/>
          <w:szCs w:val="20"/>
        </w:rPr>
        <w:t>provádění S</w:t>
      </w:r>
      <w:r w:rsidRPr="00B10945">
        <w:rPr>
          <w:rStyle w:val="l-L2Char"/>
          <w:rFonts w:eastAsia="Calibri" w:cs="Arial"/>
          <w:sz w:val="20"/>
          <w:szCs w:val="20"/>
        </w:rPr>
        <w:t xml:space="preserve">tavby: </w:t>
      </w:r>
      <w:r w:rsidR="00EC1684" w:rsidRPr="00B23A44">
        <w:rPr>
          <w:rStyle w:val="l-L2Char"/>
          <w:rFonts w:eastAsia="Calibri" w:cs="Arial"/>
          <w:sz w:val="20"/>
          <w:szCs w:val="20"/>
        </w:rPr>
        <w:t xml:space="preserve">na pozemku </w:t>
      </w:r>
      <w:proofErr w:type="spellStart"/>
      <w:r w:rsidR="00EC1684" w:rsidRPr="00B23A44">
        <w:rPr>
          <w:rStyle w:val="l-L2Char"/>
          <w:rFonts w:eastAsia="Calibri" w:cs="Arial"/>
          <w:sz w:val="20"/>
          <w:szCs w:val="20"/>
        </w:rPr>
        <w:t>parc</w:t>
      </w:r>
      <w:proofErr w:type="spellEnd"/>
      <w:r w:rsidR="00EC1684" w:rsidRPr="00B23A44">
        <w:rPr>
          <w:rStyle w:val="l-L2Char"/>
          <w:rFonts w:eastAsia="Calibri" w:cs="Arial"/>
          <w:sz w:val="20"/>
          <w:szCs w:val="20"/>
        </w:rPr>
        <w:t xml:space="preserve">. </w:t>
      </w:r>
      <w:r w:rsidR="00F466D0" w:rsidRPr="00B23A44">
        <w:rPr>
          <w:rStyle w:val="l-L2Char"/>
          <w:rFonts w:eastAsia="Calibri" w:cs="Arial"/>
          <w:sz w:val="20"/>
          <w:szCs w:val="20"/>
        </w:rPr>
        <w:t>č</w:t>
      </w:r>
      <w:r w:rsidR="00EC1684" w:rsidRPr="00B23A44">
        <w:rPr>
          <w:rStyle w:val="l-L2Char"/>
          <w:rFonts w:eastAsia="Calibri" w:cs="Arial"/>
          <w:sz w:val="20"/>
          <w:szCs w:val="20"/>
        </w:rPr>
        <w:t>.</w:t>
      </w:r>
      <w:r w:rsidR="00726824">
        <w:rPr>
          <w:rStyle w:val="l-L2Char"/>
          <w:rFonts w:eastAsia="Calibri" w:cs="Arial"/>
          <w:sz w:val="20"/>
          <w:szCs w:val="20"/>
        </w:rPr>
        <w:t xml:space="preserve"> </w:t>
      </w:r>
      <w:r w:rsidR="00B23A44" w:rsidRPr="00B23A44">
        <w:rPr>
          <w:rStyle w:val="l-L2Char"/>
          <w:rFonts w:eastAsia="Calibri" w:cs="Arial"/>
          <w:sz w:val="20"/>
          <w:szCs w:val="20"/>
        </w:rPr>
        <w:t>8224/31 v</w:t>
      </w:r>
      <w:r w:rsidR="00EC1684" w:rsidRPr="00B23A44">
        <w:rPr>
          <w:rStyle w:val="l-L2Char"/>
          <w:rFonts w:eastAsia="Calibri" w:cs="Arial"/>
          <w:sz w:val="20"/>
          <w:szCs w:val="20"/>
        </w:rPr>
        <w:t xml:space="preserve"> k. </w:t>
      </w:r>
      <w:proofErr w:type="spellStart"/>
      <w:r w:rsidR="00EC1684" w:rsidRPr="00B23A44">
        <w:rPr>
          <w:rStyle w:val="l-L2Char"/>
          <w:rFonts w:eastAsia="Calibri" w:cs="Arial"/>
          <w:sz w:val="20"/>
          <w:szCs w:val="20"/>
        </w:rPr>
        <w:t>ú.</w:t>
      </w:r>
      <w:proofErr w:type="spellEnd"/>
      <w:r w:rsidR="00401B08">
        <w:rPr>
          <w:rStyle w:val="l-L2Char"/>
          <w:rFonts w:eastAsia="Calibri" w:cs="Arial"/>
          <w:sz w:val="20"/>
          <w:szCs w:val="20"/>
        </w:rPr>
        <w:t xml:space="preserve"> </w:t>
      </w:r>
      <w:r w:rsidR="00B23A44" w:rsidRPr="00B23A44">
        <w:rPr>
          <w:rStyle w:val="l-L2Char"/>
          <w:rFonts w:eastAsia="Calibri" w:cs="Arial"/>
          <w:sz w:val="20"/>
          <w:szCs w:val="20"/>
        </w:rPr>
        <w:t>Plzeň – město;</w:t>
      </w:r>
      <w:r w:rsidR="00EC1684" w:rsidRPr="00B23A44">
        <w:rPr>
          <w:rStyle w:val="l-L2Char"/>
          <w:rFonts w:eastAsia="Calibri" w:cs="Arial"/>
          <w:sz w:val="20"/>
          <w:szCs w:val="20"/>
        </w:rPr>
        <w:t xml:space="preserve"> adresa</w:t>
      </w:r>
      <w:r w:rsidR="00725681" w:rsidRPr="00B23A44">
        <w:rPr>
          <w:rStyle w:val="l-L2Char"/>
          <w:rFonts w:eastAsia="Calibri" w:cs="Arial"/>
          <w:sz w:val="20"/>
          <w:szCs w:val="20"/>
        </w:rPr>
        <w:t xml:space="preserve"> </w:t>
      </w:r>
      <w:r w:rsidR="00B23A44" w:rsidRPr="00B23A44">
        <w:rPr>
          <w:rStyle w:val="l-L2Char"/>
          <w:rFonts w:eastAsia="Calibri" w:cs="Arial"/>
          <w:sz w:val="20"/>
          <w:szCs w:val="20"/>
        </w:rPr>
        <w:t>Univerzitní 2764/12, 301 00 Plzeň</w:t>
      </w:r>
    </w:p>
    <w:p w14:paraId="44C34532" w14:textId="436BB51D" w:rsidR="00B84902" w:rsidRDefault="00751321" w:rsidP="005107B9">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
          <w:sz w:val="20"/>
          <w:szCs w:val="20"/>
          <w:lang w:eastAsia="cs-CZ"/>
        </w:rPr>
      </w:pPr>
      <w:bookmarkStart w:id="6" w:name="_Hlk159486674"/>
      <w:r w:rsidRPr="00751321">
        <w:rPr>
          <w:rFonts w:ascii="Arial" w:eastAsia="Courier New" w:hAnsi="Arial" w:cs="Arial"/>
          <w:kern w:val="1"/>
          <w:sz w:val="20"/>
          <w:szCs w:val="20"/>
          <w:lang w:eastAsia="cs-CZ"/>
        </w:rPr>
        <w:lastRenderedPageBreak/>
        <w:t>Zhotovitel</w:t>
      </w:r>
      <w:r w:rsidRPr="00751321">
        <w:rPr>
          <w:rFonts w:ascii="Arial" w:hAnsi="Arial" w:cs="Arial"/>
          <w:sz w:val="20"/>
          <w:szCs w:val="20"/>
          <w:lang w:eastAsia="cs-CZ"/>
        </w:rPr>
        <w:t xml:space="preserve"> se touto smlouvou </w:t>
      </w:r>
      <w:r w:rsidRPr="00B84902">
        <w:rPr>
          <w:rFonts w:ascii="Arial" w:hAnsi="Arial" w:cs="Arial"/>
          <w:bCs/>
          <w:sz w:val="20"/>
          <w:szCs w:val="20"/>
          <w:lang w:eastAsia="cs-CZ"/>
        </w:rPr>
        <w:t xml:space="preserve">zavazuje provést </w:t>
      </w:r>
      <w:r w:rsidR="00A64874" w:rsidRPr="00B84902">
        <w:rPr>
          <w:rFonts w:ascii="Arial" w:hAnsi="Arial" w:cs="Arial"/>
          <w:bCs/>
          <w:sz w:val="20"/>
          <w:szCs w:val="20"/>
          <w:lang w:eastAsia="cs-CZ"/>
        </w:rPr>
        <w:t>Stavbu</w:t>
      </w:r>
      <w:r w:rsidR="00B84902">
        <w:rPr>
          <w:rFonts w:ascii="Arial" w:hAnsi="Arial" w:cs="Arial"/>
          <w:bCs/>
          <w:sz w:val="20"/>
          <w:szCs w:val="20"/>
          <w:lang w:eastAsia="cs-CZ"/>
        </w:rPr>
        <w:t>:</w:t>
      </w:r>
      <w:r w:rsidRPr="00751321">
        <w:rPr>
          <w:rFonts w:ascii="Arial" w:hAnsi="Arial" w:cs="Arial"/>
          <w:b/>
          <w:sz w:val="20"/>
          <w:szCs w:val="20"/>
          <w:lang w:eastAsia="cs-CZ"/>
        </w:rPr>
        <w:t xml:space="preserve"> </w:t>
      </w:r>
    </w:p>
    <w:p w14:paraId="00769A2B" w14:textId="0BE5041E" w:rsidR="00B84902" w:rsidRPr="00B84902" w:rsidRDefault="00726824" w:rsidP="00B84902">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B84902">
        <w:rPr>
          <w:rFonts w:ascii="Arial" w:hAnsi="Arial" w:cs="Arial"/>
          <w:bCs/>
          <w:sz w:val="20"/>
          <w:szCs w:val="20"/>
          <w:lang w:eastAsia="cs-CZ"/>
        </w:rPr>
        <w:t>v rozsahu specifikovaném</w:t>
      </w:r>
      <w:r w:rsidRPr="00B84902">
        <w:rPr>
          <w:rFonts w:ascii="Arial" w:hAnsi="Arial" w:cs="Arial"/>
          <w:sz w:val="20"/>
          <w:szCs w:val="20"/>
        </w:rPr>
        <w:t xml:space="preserve"> </w:t>
      </w:r>
      <w:r w:rsidR="00751321" w:rsidRPr="00B84902">
        <w:rPr>
          <w:rFonts w:ascii="Arial" w:hAnsi="Arial" w:cs="Arial"/>
          <w:sz w:val="20"/>
          <w:szCs w:val="20"/>
        </w:rPr>
        <w:t>položkovým rozpočtem (oceněným soupisem prací), který je součástí této smlouvy jako její příloha č. 1</w:t>
      </w:r>
      <w:r w:rsidR="00BA075D" w:rsidRPr="00B84902">
        <w:rPr>
          <w:rFonts w:ascii="Arial" w:hAnsi="Arial" w:cs="Arial"/>
          <w:sz w:val="20"/>
          <w:szCs w:val="20"/>
        </w:rPr>
        <w:t xml:space="preserve"> </w:t>
      </w:r>
      <w:r w:rsidR="007E10F5">
        <w:rPr>
          <w:rFonts w:ascii="Arial" w:hAnsi="Arial" w:cs="Arial"/>
          <w:sz w:val="20"/>
          <w:szCs w:val="20"/>
        </w:rPr>
        <w:t>(zahrnuje celkem tři soupisy</w:t>
      </w:r>
      <w:r w:rsidR="00C1361E">
        <w:rPr>
          <w:rFonts w:ascii="Arial" w:hAnsi="Arial" w:cs="Arial"/>
          <w:sz w:val="20"/>
          <w:szCs w:val="20"/>
        </w:rPr>
        <w:t>, které byly</w:t>
      </w:r>
      <w:r w:rsidR="007E10F5">
        <w:rPr>
          <w:rFonts w:ascii="Arial" w:hAnsi="Arial" w:cs="Arial"/>
          <w:sz w:val="20"/>
          <w:szCs w:val="20"/>
        </w:rPr>
        <w:t xml:space="preserve"> v zadávacích podmínkách Zadávacího řízení uveřejněn</w:t>
      </w:r>
      <w:r w:rsidR="00C1361E">
        <w:rPr>
          <w:rFonts w:ascii="Arial" w:hAnsi="Arial" w:cs="Arial"/>
          <w:sz w:val="20"/>
          <w:szCs w:val="20"/>
        </w:rPr>
        <w:t>y ve třech</w:t>
      </w:r>
      <w:r w:rsidR="007E10F5">
        <w:rPr>
          <w:rFonts w:ascii="Arial" w:hAnsi="Arial" w:cs="Arial"/>
          <w:sz w:val="20"/>
          <w:szCs w:val="20"/>
        </w:rPr>
        <w:t xml:space="preserve"> samostatných </w:t>
      </w:r>
      <w:r w:rsidR="00C1361E">
        <w:rPr>
          <w:rFonts w:ascii="Arial" w:hAnsi="Arial" w:cs="Arial"/>
          <w:sz w:val="20"/>
          <w:szCs w:val="20"/>
        </w:rPr>
        <w:t xml:space="preserve">soupisech, resp. </w:t>
      </w:r>
      <w:r w:rsidR="007E10F5">
        <w:rPr>
          <w:rFonts w:ascii="Arial" w:hAnsi="Arial" w:cs="Arial"/>
          <w:sz w:val="20"/>
          <w:szCs w:val="20"/>
        </w:rPr>
        <w:t>souborech)</w:t>
      </w:r>
      <w:r>
        <w:rPr>
          <w:rFonts w:ascii="Arial" w:hAnsi="Arial" w:cs="Arial"/>
          <w:sz w:val="20"/>
          <w:szCs w:val="20"/>
        </w:rPr>
        <w:t>,</w:t>
      </w:r>
    </w:p>
    <w:p w14:paraId="4F68119C" w14:textId="77777777" w:rsidR="00726824" w:rsidRPr="00726824" w:rsidRDefault="00726824" w:rsidP="00726824">
      <w:pPr>
        <w:pStyle w:val="Odstavecseseznamem"/>
        <w:numPr>
          <w:ilvl w:val="0"/>
          <w:numId w:val="9"/>
        </w:numPr>
        <w:spacing w:before="120" w:after="120" w:line="264" w:lineRule="auto"/>
        <w:ind w:left="1134" w:hanging="567"/>
        <w:contextualSpacing w:val="0"/>
        <w:jc w:val="both"/>
        <w:rPr>
          <w:rFonts w:ascii="Arial" w:hAnsi="Arial" w:cs="Arial"/>
          <w:sz w:val="20"/>
          <w:szCs w:val="20"/>
        </w:rPr>
      </w:pPr>
      <w:bookmarkStart w:id="7" w:name="_Hlk164853914"/>
      <w:r>
        <w:rPr>
          <w:rFonts w:ascii="Arial" w:hAnsi="Arial" w:cs="Arial"/>
          <w:bCs/>
          <w:sz w:val="20"/>
          <w:szCs w:val="20"/>
          <w:lang w:eastAsia="cs-CZ"/>
        </w:rPr>
        <w:t xml:space="preserve">v souladu s </w:t>
      </w:r>
      <w:r w:rsidR="0087493D" w:rsidRPr="00B84902">
        <w:rPr>
          <w:rFonts w:ascii="Arial" w:hAnsi="Arial" w:cs="Arial"/>
          <w:bCs/>
          <w:sz w:val="20"/>
          <w:szCs w:val="20"/>
          <w:lang w:eastAsia="cs-CZ"/>
        </w:rPr>
        <w:t xml:space="preserve">projektovou </w:t>
      </w:r>
      <w:r w:rsidR="00BA075D" w:rsidRPr="00B84902">
        <w:rPr>
          <w:rFonts w:ascii="Arial" w:hAnsi="Arial" w:cs="Arial"/>
          <w:bCs/>
          <w:sz w:val="20"/>
          <w:szCs w:val="20"/>
          <w:lang w:eastAsia="cs-CZ"/>
        </w:rPr>
        <w:t>d</w:t>
      </w:r>
      <w:r w:rsidR="00EC1684" w:rsidRPr="00B84902">
        <w:rPr>
          <w:rFonts w:ascii="Arial" w:hAnsi="Arial" w:cs="Arial"/>
          <w:bCs/>
          <w:sz w:val="20"/>
          <w:szCs w:val="20"/>
          <w:lang w:eastAsia="cs-CZ"/>
        </w:rPr>
        <w:t>okumentac</w:t>
      </w:r>
      <w:r w:rsidR="00BA075D" w:rsidRPr="00B84902">
        <w:rPr>
          <w:rFonts w:ascii="Arial" w:hAnsi="Arial" w:cs="Arial"/>
          <w:bCs/>
          <w:sz w:val="20"/>
          <w:szCs w:val="20"/>
          <w:lang w:eastAsia="cs-CZ"/>
        </w:rPr>
        <w:t>í</w:t>
      </w:r>
      <w:r w:rsidR="00EC1684" w:rsidRPr="00B84902">
        <w:rPr>
          <w:rFonts w:ascii="Arial" w:hAnsi="Arial" w:cs="Arial"/>
          <w:bCs/>
          <w:sz w:val="20"/>
          <w:szCs w:val="20"/>
          <w:lang w:eastAsia="cs-CZ"/>
        </w:rPr>
        <w:t xml:space="preserve"> </w:t>
      </w:r>
      <w:r w:rsidR="00BA075D" w:rsidRPr="00B96DB8">
        <w:rPr>
          <w:rFonts w:ascii="Arial" w:hAnsi="Arial" w:cs="Arial"/>
          <w:bCs/>
          <w:sz w:val="20"/>
          <w:szCs w:val="20"/>
          <w:lang w:eastAsia="cs-CZ"/>
        </w:rPr>
        <w:t>kterou</w:t>
      </w:r>
      <w:r w:rsidR="00EC1684" w:rsidRPr="00B96DB8">
        <w:rPr>
          <w:rFonts w:ascii="Arial" w:hAnsi="Arial" w:cs="Arial"/>
          <w:bCs/>
          <w:sz w:val="20"/>
          <w:szCs w:val="20"/>
          <w:lang w:eastAsia="cs-CZ"/>
        </w:rPr>
        <w:t xml:space="preserve"> vypracoval </w:t>
      </w:r>
      <w:r w:rsidR="005E767A" w:rsidRPr="00B96DB8">
        <w:rPr>
          <w:rFonts w:ascii="Arial" w:hAnsi="Arial" w:cs="Arial"/>
          <w:bCs/>
          <w:sz w:val="20"/>
          <w:szCs w:val="20"/>
          <w:lang w:eastAsia="cs-CZ"/>
        </w:rPr>
        <w:t>v </w:t>
      </w:r>
      <w:r w:rsidR="00033A52" w:rsidRPr="00B96DB8">
        <w:rPr>
          <w:rFonts w:ascii="Arial" w:hAnsi="Arial" w:cs="Arial"/>
          <w:bCs/>
          <w:sz w:val="20"/>
          <w:szCs w:val="20"/>
          <w:lang w:eastAsia="cs-CZ"/>
        </w:rPr>
        <w:t>11/2024</w:t>
      </w:r>
      <w:r w:rsidR="005E767A" w:rsidRPr="00B96DB8">
        <w:rPr>
          <w:rFonts w:ascii="Arial" w:hAnsi="Arial" w:cs="Arial"/>
          <w:bCs/>
          <w:sz w:val="20"/>
          <w:szCs w:val="20"/>
          <w:lang w:eastAsia="cs-CZ"/>
        </w:rPr>
        <w:t xml:space="preserve"> </w:t>
      </w:r>
      <w:r w:rsidR="00EC1684" w:rsidRPr="00B96DB8">
        <w:rPr>
          <w:rFonts w:ascii="Arial" w:hAnsi="Arial" w:cs="Arial"/>
          <w:bCs/>
          <w:sz w:val="20"/>
          <w:szCs w:val="20"/>
          <w:lang w:eastAsia="cs-CZ"/>
        </w:rPr>
        <w:t>projektant</w:t>
      </w:r>
      <w:r w:rsidR="00CF3183" w:rsidRPr="00B96DB8">
        <w:rPr>
          <w:rFonts w:ascii="Arial" w:hAnsi="Arial" w:cs="Arial"/>
          <w:bCs/>
          <w:sz w:val="20"/>
          <w:szCs w:val="20"/>
          <w:lang w:eastAsia="cs-CZ"/>
        </w:rPr>
        <w:t>:</w:t>
      </w:r>
      <w:r w:rsidR="00033A52" w:rsidRPr="00B96DB8">
        <w:rPr>
          <w:rFonts w:ascii="Arial" w:hAnsi="Arial" w:cs="Arial"/>
          <w:bCs/>
          <w:sz w:val="20"/>
          <w:szCs w:val="20"/>
          <w:lang w:eastAsia="cs-CZ"/>
        </w:rPr>
        <w:t xml:space="preserve"> </w:t>
      </w:r>
      <w:r w:rsidR="00B96DB8" w:rsidRPr="00401B08">
        <w:rPr>
          <w:rFonts w:ascii="Arial" w:hAnsi="Arial" w:cs="Arial"/>
          <w:bCs/>
          <w:sz w:val="20"/>
          <w:szCs w:val="20"/>
          <w:lang w:eastAsia="cs-CZ"/>
        </w:rPr>
        <w:t>ARTETIAS s.r.o</w:t>
      </w:r>
      <w:r w:rsidR="00033A52" w:rsidRPr="00401B08">
        <w:rPr>
          <w:rFonts w:ascii="Arial" w:hAnsi="Arial" w:cs="Arial"/>
          <w:bCs/>
          <w:sz w:val="20"/>
          <w:szCs w:val="20"/>
          <w:lang w:eastAsia="cs-CZ"/>
        </w:rPr>
        <w:t>.</w:t>
      </w:r>
      <w:r w:rsidR="005E767A" w:rsidRPr="00401B08">
        <w:rPr>
          <w:rFonts w:ascii="Arial" w:hAnsi="Arial" w:cs="Arial"/>
          <w:bCs/>
          <w:sz w:val="20"/>
          <w:szCs w:val="20"/>
          <w:lang w:eastAsia="cs-CZ"/>
        </w:rPr>
        <w:t>,</w:t>
      </w:r>
      <w:r w:rsidR="00F81EA3" w:rsidRPr="00401B08">
        <w:rPr>
          <w:rFonts w:ascii="Arial" w:hAnsi="Arial" w:cs="Arial"/>
          <w:bCs/>
          <w:sz w:val="20"/>
          <w:szCs w:val="20"/>
          <w:lang w:eastAsia="cs-CZ"/>
        </w:rPr>
        <w:t xml:space="preserve"> IČ</w:t>
      </w:r>
      <w:r w:rsidR="0087493D" w:rsidRPr="00401B08">
        <w:rPr>
          <w:rFonts w:ascii="Arial" w:hAnsi="Arial" w:cs="Arial"/>
          <w:bCs/>
          <w:sz w:val="20"/>
          <w:szCs w:val="20"/>
          <w:lang w:eastAsia="cs-CZ"/>
        </w:rPr>
        <w:t>O</w:t>
      </w:r>
      <w:r w:rsidR="00CF3183" w:rsidRPr="00401B08">
        <w:rPr>
          <w:rFonts w:ascii="Arial" w:hAnsi="Arial" w:cs="Arial"/>
          <w:bCs/>
          <w:sz w:val="20"/>
          <w:szCs w:val="20"/>
          <w:lang w:eastAsia="cs-CZ"/>
        </w:rPr>
        <w:t>:</w:t>
      </w:r>
      <w:r w:rsidR="00033A52" w:rsidRPr="00401B08">
        <w:rPr>
          <w:rFonts w:ascii="Arial" w:hAnsi="Arial" w:cs="Arial"/>
          <w:bCs/>
          <w:sz w:val="20"/>
          <w:szCs w:val="20"/>
          <w:lang w:eastAsia="cs-CZ"/>
        </w:rPr>
        <w:t xml:space="preserve"> 01947664</w:t>
      </w:r>
      <w:r w:rsidR="00CF3183" w:rsidRPr="00401B08">
        <w:rPr>
          <w:rFonts w:ascii="Arial" w:hAnsi="Arial" w:cs="Arial"/>
          <w:bCs/>
          <w:sz w:val="20"/>
          <w:szCs w:val="20"/>
          <w:lang w:eastAsia="cs-CZ"/>
        </w:rPr>
        <w:t xml:space="preserve">, pod názvem: </w:t>
      </w:r>
      <w:r w:rsidR="00FE2A83" w:rsidRPr="00401B08">
        <w:rPr>
          <w:rFonts w:ascii="Arial" w:hAnsi="Arial" w:cs="Arial"/>
          <w:bCs/>
          <w:sz w:val="20"/>
          <w:szCs w:val="20"/>
          <w:lang w:eastAsia="cs-CZ"/>
        </w:rPr>
        <w:t>„</w:t>
      </w:r>
      <w:r w:rsidR="00033A52" w:rsidRPr="00401B08">
        <w:rPr>
          <w:rFonts w:ascii="Arial" w:hAnsi="Arial" w:cs="Arial"/>
          <w:bCs/>
          <w:sz w:val="20"/>
          <w:szCs w:val="20"/>
          <w:lang w:eastAsia="cs-CZ"/>
        </w:rPr>
        <w:t xml:space="preserve">Odstranění stávajícího zastřešeného plošinového výtahu u objektu menzy ZČU v Plzni, </w:t>
      </w:r>
      <w:r w:rsidR="00033A52" w:rsidRPr="00726824">
        <w:rPr>
          <w:rFonts w:ascii="Arial" w:hAnsi="Arial" w:cs="Arial"/>
          <w:sz w:val="20"/>
          <w:szCs w:val="20"/>
        </w:rPr>
        <w:t>Univerzitní 2764/12, Plzeň</w:t>
      </w:r>
      <w:r w:rsidR="00FE2A83" w:rsidRPr="00726824">
        <w:rPr>
          <w:rFonts w:ascii="Arial" w:hAnsi="Arial" w:cs="Arial"/>
          <w:sz w:val="20"/>
          <w:szCs w:val="20"/>
        </w:rPr>
        <w:t>“</w:t>
      </w:r>
      <w:r w:rsidR="00CF3183" w:rsidRPr="00726824">
        <w:rPr>
          <w:rFonts w:ascii="Arial" w:hAnsi="Arial" w:cs="Arial"/>
          <w:sz w:val="20"/>
          <w:szCs w:val="20"/>
        </w:rPr>
        <w:t xml:space="preserve"> </w:t>
      </w:r>
      <w:r w:rsidR="00520D98" w:rsidRPr="00726824">
        <w:rPr>
          <w:rFonts w:ascii="Arial" w:hAnsi="Arial" w:cs="Arial"/>
          <w:sz w:val="20"/>
          <w:szCs w:val="20"/>
        </w:rPr>
        <w:t>(dále jen „PD</w:t>
      </w:r>
      <w:r w:rsidR="00B96DB8" w:rsidRPr="00726824">
        <w:rPr>
          <w:rFonts w:ascii="Arial" w:hAnsi="Arial" w:cs="Arial"/>
          <w:sz w:val="20"/>
          <w:szCs w:val="20"/>
        </w:rPr>
        <w:t>1</w:t>
      </w:r>
      <w:r w:rsidR="00520D98" w:rsidRPr="00726824">
        <w:rPr>
          <w:rFonts w:ascii="Arial" w:hAnsi="Arial" w:cs="Arial"/>
          <w:sz w:val="20"/>
          <w:szCs w:val="20"/>
        </w:rPr>
        <w:t>“)</w:t>
      </w:r>
      <w:r w:rsidRPr="00726824">
        <w:rPr>
          <w:rFonts w:ascii="Arial" w:hAnsi="Arial" w:cs="Arial"/>
          <w:sz w:val="20"/>
          <w:szCs w:val="20"/>
        </w:rPr>
        <w:t xml:space="preserve"> a </w:t>
      </w:r>
    </w:p>
    <w:p w14:paraId="163F4419" w14:textId="4AA6BC12" w:rsidR="00A64874" w:rsidRPr="00726824" w:rsidRDefault="00726824" w:rsidP="00726824">
      <w:pPr>
        <w:pStyle w:val="Odstavecseseznamem"/>
        <w:numPr>
          <w:ilvl w:val="0"/>
          <w:numId w:val="9"/>
        </w:numPr>
        <w:spacing w:before="120" w:after="120" w:line="264" w:lineRule="auto"/>
        <w:ind w:left="1134" w:hanging="567"/>
        <w:contextualSpacing w:val="0"/>
        <w:jc w:val="both"/>
        <w:rPr>
          <w:rFonts w:ascii="Arial" w:hAnsi="Arial" w:cs="Arial"/>
          <w:bCs/>
          <w:sz w:val="20"/>
          <w:szCs w:val="20"/>
          <w:lang w:eastAsia="cs-CZ"/>
        </w:rPr>
      </w:pPr>
      <w:r w:rsidRPr="00726824">
        <w:rPr>
          <w:rFonts w:ascii="Arial" w:hAnsi="Arial" w:cs="Arial"/>
          <w:sz w:val="20"/>
          <w:szCs w:val="20"/>
        </w:rPr>
        <w:t xml:space="preserve">v souladu s </w:t>
      </w:r>
      <w:r w:rsidR="00FE2A83" w:rsidRPr="00726824">
        <w:rPr>
          <w:rFonts w:ascii="Arial" w:hAnsi="Arial" w:cs="Arial"/>
          <w:sz w:val="20"/>
          <w:szCs w:val="20"/>
        </w:rPr>
        <w:t>projektovou dokume</w:t>
      </w:r>
      <w:r w:rsidR="00401B08" w:rsidRPr="00726824">
        <w:rPr>
          <w:rFonts w:ascii="Arial" w:hAnsi="Arial" w:cs="Arial"/>
          <w:sz w:val="20"/>
          <w:szCs w:val="20"/>
        </w:rPr>
        <w:t>n</w:t>
      </w:r>
      <w:r w:rsidR="00FE2A83" w:rsidRPr="00726824">
        <w:rPr>
          <w:rFonts w:ascii="Arial" w:hAnsi="Arial" w:cs="Arial"/>
          <w:sz w:val="20"/>
          <w:szCs w:val="20"/>
        </w:rPr>
        <w:t xml:space="preserve">tací, kterou vypracoval v 01/2024, projektant: VH Steel and </w:t>
      </w:r>
      <w:proofErr w:type="spellStart"/>
      <w:r w:rsidR="00FE2A83" w:rsidRPr="00726824">
        <w:rPr>
          <w:rFonts w:ascii="Arial" w:hAnsi="Arial" w:cs="Arial"/>
          <w:sz w:val="20"/>
          <w:szCs w:val="20"/>
        </w:rPr>
        <w:t>Construction</w:t>
      </w:r>
      <w:proofErr w:type="spellEnd"/>
      <w:r w:rsidR="00FE2A83" w:rsidRPr="00726824">
        <w:rPr>
          <w:rFonts w:ascii="Arial" w:hAnsi="Arial" w:cs="Arial"/>
          <w:sz w:val="20"/>
          <w:szCs w:val="20"/>
        </w:rPr>
        <w:t xml:space="preserve"> s.r.o., IČO: </w:t>
      </w:r>
      <w:r w:rsidR="00FE2A83" w:rsidRPr="00726824">
        <w:rPr>
          <w:rFonts w:ascii="Arial" w:hAnsi="Arial" w:cs="Arial"/>
          <w:bCs/>
          <w:sz w:val="20"/>
          <w:szCs w:val="20"/>
          <w:lang w:eastAsia="cs-CZ"/>
        </w:rPr>
        <w:t>03122140, pod názvem: „</w:t>
      </w:r>
      <w:r w:rsidR="00FE2A83" w:rsidRPr="00726824">
        <w:rPr>
          <w:rFonts w:ascii="Arial" w:hAnsi="Arial" w:cs="Arial"/>
          <w:sz w:val="20"/>
          <w:szCs w:val="20"/>
          <w:lang w:eastAsia="cs-CZ"/>
        </w:rPr>
        <w:t>Bezbariérový vstup do menzy Bory“</w:t>
      </w:r>
      <w:r w:rsidR="00401B08" w:rsidRPr="00726824">
        <w:rPr>
          <w:rFonts w:ascii="Arial" w:hAnsi="Arial" w:cs="Arial"/>
          <w:sz w:val="20"/>
          <w:szCs w:val="20"/>
          <w:lang w:eastAsia="cs-CZ"/>
        </w:rPr>
        <w:t xml:space="preserve"> (dále jen „PD2“)</w:t>
      </w:r>
    </w:p>
    <w:p w14:paraId="4A37CA41" w14:textId="5A61FEB2" w:rsidR="00401B08" w:rsidRPr="00401B08" w:rsidRDefault="00401B08" w:rsidP="00401B08">
      <w:pPr>
        <w:pStyle w:val="Odstavecseseznamem"/>
        <w:spacing w:before="120" w:after="120" w:line="264" w:lineRule="auto"/>
        <w:ind w:left="786"/>
        <w:jc w:val="both"/>
        <w:rPr>
          <w:rFonts w:ascii="Arial" w:hAnsi="Arial" w:cs="Arial"/>
          <w:bCs/>
          <w:sz w:val="20"/>
          <w:szCs w:val="20"/>
          <w:lang w:eastAsia="cs-CZ"/>
        </w:rPr>
      </w:pPr>
      <w:r w:rsidRPr="00401B08">
        <w:rPr>
          <w:rFonts w:ascii="Arial" w:hAnsi="Arial" w:cs="Arial"/>
          <w:bCs/>
          <w:sz w:val="20"/>
          <w:szCs w:val="20"/>
          <w:lang w:eastAsia="cs-CZ"/>
        </w:rPr>
        <w:t>(PD1 a D2 dále společně jen jako „PD“).</w:t>
      </w:r>
    </w:p>
    <w:bookmarkEnd w:id="7"/>
    <w:p w14:paraId="3FF78263" w14:textId="559CCB9E" w:rsidR="009439A1" w:rsidRPr="00033A52" w:rsidRDefault="00751321" w:rsidP="00FE2A83">
      <w:pPr>
        <w:pStyle w:val="Odstavecseseznamem"/>
        <w:widowControl w:val="0"/>
        <w:numPr>
          <w:ilvl w:val="1"/>
          <w:numId w:val="6"/>
        </w:numPr>
        <w:suppressAutoHyphens/>
        <w:spacing w:before="240" w:after="120" w:line="264" w:lineRule="auto"/>
        <w:ind w:left="567" w:hanging="567"/>
        <w:contextualSpacing w:val="0"/>
        <w:jc w:val="both"/>
        <w:outlineLvl w:val="0"/>
        <w:rPr>
          <w:rFonts w:ascii="Arial" w:hAnsi="Arial" w:cs="Arial"/>
          <w:bCs/>
          <w:sz w:val="20"/>
          <w:szCs w:val="20"/>
          <w:lang w:eastAsia="cs-CZ"/>
        </w:rPr>
      </w:pPr>
      <w:r w:rsidRPr="00401B08">
        <w:rPr>
          <w:rFonts w:ascii="Arial" w:hAnsi="Arial" w:cs="Arial"/>
          <w:bCs/>
          <w:sz w:val="20"/>
          <w:szCs w:val="20"/>
          <w:lang w:eastAsia="cs-CZ"/>
        </w:rPr>
        <w:t xml:space="preserve">Předmětem </w:t>
      </w:r>
      <w:r w:rsidR="00696B7A" w:rsidRPr="00401B08">
        <w:rPr>
          <w:rFonts w:ascii="Arial" w:hAnsi="Arial" w:cs="Arial"/>
          <w:bCs/>
          <w:sz w:val="20"/>
          <w:szCs w:val="20"/>
          <w:lang w:eastAsia="cs-CZ"/>
        </w:rPr>
        <w:t>D</w:t>
      </w:r>
      <w:r w:rsidRPr="00401B08">
        <w:rPr>
          <w:rFonts w:ascii="Arial" w:hAnsi="Arial" w:cs="Arial"/>
          <w:bCs/>
          <w:sz w:val="20"/>
          <w:szCs w:val="20"/>
          <w:lang w:eastAsia="cs-CZ"/>
        </w:rPr>
        <w:t>íla j</w:t>
      </w:r>
      <w:r w:rsidR="003B0AD9" w:rsidRPr="00401B08">
        <w:rPr>
          <w:rFonts w:ascii="Arial" w:hAnsi="Arial" w:cs="Arial"/>
          <w:bCs/>
          <w:sz w:val="20"/>
          <w:szCs w:val="20"/>
          <w:lang w:eastAsia="cs-CZ"/>
        </w:rPr>
        <w:t>sou</w:t>
      </w:r>
      <w:r w:rsidRPr="00401B08">
        <w:rPr>
          <w:rFonts w:ascii="Arial" w:hAnsi="Arial" w:cs="Arial"/>
          <w:bCs/>
          <w:sz w:val="20"/>
          <w:szCs w:val="20"/>
          <w:lang w:eastAsia="cs-CZ"/>
        </w:rPr>
        <w:t xml:space="preserve"> stavební a </w:t>
      </w:r>
      <w:r w:rsidR="00725681" w:rsidRPr="00401B08">
        <w:rPr>
          <w:rFonts w:ascii="Arial" w:hAnsi="Arial" w:cs="Arial"/>
          <w:bCs/>
          <w:sz w:val="20"/>
          <w:szCs w:val="20"/>
          <w:lang w:eastAsia="cs-CZ"/>
        </w:rPr>
        <w:t>montážní</w:t>
      </w:r>
      <w:r w:rsidRPr="00401B08">
        <w:rPr>
          <w:rFonts w:ascii="Arial" w:hAnsi="Arial" w:cs="Arial"/>
          <w:bCs/>
          <w:sz w:val="20"/>
          <w:szCs w:val="20"/>
          <w:lang w:eastAsia="cs-CZ"/>
        </w:rPr>
        <w:t xml:space="preserve"> práce</w:t>
      </w:r>
      <w:r w:rsidR="00725681" w:rsidRPr="00401B08">
        <w:rPr>
          <w:rFonts w:ascii="Arial" w:hAnsi="Arial" w:cs="Arial"/>
          <w:bCs/>
          <w:sz w:val="20"/>
          <w:szCs w:val="20"/>
          <w:lang w:eastAsia="cs-CZ"/>
        </w:rPr>
        <w:t>,</w:t>
      </w:r>
      <w:r w:rsidR="00725681" w:rsidRPr="00033A52">
        <w:rPr>
          <w:rFonts w:ascii="Arial" w:hAnsi="Arial" w:cs="Arial"/>
          <w:bCs/>
          <w:sz w:val="20"/>
          <w:szCs w:val="20"/>
          <w:lang w:eastAsia="cs-CZ"/>
        </w:rPr>
        <w:t xml:space="preserve"> demontáže</w:t>
      </w:r>
      <w:r w:rsidRPr="00033A52">
        <w:rPr>
          <w:rFonts w:ascii="Arial" w:hAnsi="Arial" w:cs="Arial"/>
          <w:bCs/>
          <w:sz w:val="20"/>
          <w:szCs w:val="20"/>
          <w:lang w:eastAsia="cs-CZ"/>
        </w:rPr>
        <w:t xml:space="preserve"> </w:t>
      </w:r>
      <w:r w:rsidR="00725681" w:rsidRPr="00033A52">
        <w:rPr>
          <w:rFonts w:ascii="Arial" w:hAnsi="Arial" w:cs="Arial"/>
          <w:bCs/>
          <w:sz w:val="20"/>
          <w:szCs w:val="20"/>
          <w:lang w:eastAsia="cs-CZ"/>
        </w:rPr>
        <w:t>a</w:t>
      </w:r>
      <w:r w:rsidR="00BA075D" w:rsidRPr="00033A52">
        <w:rPr>
          <w:rFonts w:ascii="Arial" w:hAnsi="Arial" w:cs="Arial"/>
          <w:bCs/>
          <w:sz w:val="20"/>
          <w:szCs w:val="20"/>
          <w:lang w:eastAsia="cs-CZ"/>
        </w:rPr>
        <w:t> </w:t>
      </w:r>
      <w:r w:rsidR="00725681" w:rsidRPr="00033A52">
        <w:rPr>
          <w:rFonts w:ascii="Arial" w:hAnsi="Arial" w:cs="Arial"/>
          <w:bCs/>
          <w:sz w:val="20"/>
          <w:szCs w:val="20"/>
          <w:lang w:eastAsia="cs-CZ"/>
        </w:rPr>
        <w:t xml:space="preserve">dodávky potřebné </w:t>
      </w:r>
      <w:r w:rsidR="00871F15" w:rsidRPr="00033A52">
        <w:rPr>
          <w:rFonts w:ascii="Arial" w:hAnsi="Arial" w:cs="Arial"/>
          <w:bCs/>
          <w:sz w:val="20"/>
          <w:szCs w:val="20"/>
          <w:lang w:eastAsia="cs-CZ"/>
        </w:rPr>
        <w:t>k provedení stavby</w:t>
      </w:r>
      <w:r w:rsidRPr="00033A52">
        <w:rPr>
          <w:rFonts w:ascii="Arial" w:hAnsi="Arial" w:cs="Arial"/>
          <w:bCs/>
          <w:sz w:val="20"/>
          <w:szCs w:val="20"/>
          <w:lang w:eastAsia="cs-CZ"/>
        </w:rPr>
        <w:t xml:space="preserve">, </w:t>
      </w:r>
      <w:r w:rsidRPr="00033A52">
        <w:rPr>
          <w:rFonts w:ascii="Arial" w:hAnsi="Arial" w:cs="Arial"/>
          <w:bCs/>
          <w:sz w:val="20"/>
          <w:szCs w:val="20"/>
          <w:u w:val="single"/>
          <w:lang w:eastAsia="cs-CZ"/>
        </w:rPr>
        <w:t>zajištění a</w:t>
      </w:r>
      <w:r w:rsidR="003B0AD9" w:rsidRPr="00033A52">
        <w:rPr>
          <w:rFonts w:ascii="Arial" w:hAnsi="Arial" w:cs="Arial"/>
          <w:bCs/>
          <w:sz w:val="20"/>
          <w:szCs w:val="20"/>
          <w:u w:val="single"/>
          <w:lang w:eastAsia="cs-CZ"/>
        </w:rPr>
        <w:t> </w:t>
      </w:r>
      <w:r w:rsidRPr="00033A52">
        <w:rPr>
          <w:rFonts w:ascii="Arial" w:hAnsi="Arial" w:cs="Arial"/>
          <w:bCs/>
          <w:sz w:val="20"/>
          <w:szCs w:val="20"/>
          <w:u w:val="single"/>
          <w:lang w:eastAsia="cs-CZ"/>
        </w:rPr>
        <w:t>předání všech potřebných revizí</w:t>
      </w:r>
      <w:r w:rsidR="003F5754" w:rsidRPr="00033A52">
        <w:rPr>
          <w:rFonts w:ascii="Arial" w:hAnsi="Arial" w:cs="Arial"/>
          <w:bCs/>
          <w:sz w:val="20"/>
          <w:szCs w:val="20"/>
          <w:u w:val="single"/>
          <w:lang w:eastAsia="cs-CZ"/>
        </w:rPr>
        <w:t>,</w:t>
      </w:r>
      <w:r w:rsidRPr="00033A52">
        <w:rPr>
          <w:rFonts w:ascii="Arial" w:hAnsi="Arial" w:cs="Arial"/>
          <w:bCs/>
          <w:sz w:val="20"/>
          <w:szCs w:val="20"/>
          <w:lang w:eastAsia="cs-CZ"/>
        </w:rPr>
        <w:t xml:space="preserve"> zajištění a</w:t>
      </w:r>
      <w:r w:rsidR="002414BB" w:rsidRPr="00033A52">
        <w:rPr>
          <w:rFonts w:ascii="Arial" w:hAnsi="Arial" w:cs="Arial"/>
          <w:bCs/>
          <w:sz w:val="20"/>
          <w:szCs w:val="20"/>
          <w:lang w:eastAsia="cs-CZ"/>
        </w:rPr>
        <w:t> </w:t>
      </w:r>
      <w:r w:rsidRPr="00033A52">
        <w:rPr>
          <w:rFonts w:ascii="Arial" w:hAnsi="Arial" w:cs="Arial"/>
          <w:bCs/>
          <w:sz w:val="20"/>
          <w:szCs w:val="20"/>
          <w:lang w:eastAsia="cs-CZ"/>
        </w:rPr>
        <w:t xml:space="preserve">předání dokumentace skutečného stavu provedení </w:t>
      </w:r>
      <w:r w:rsidR="00696B7A" w:rsidRPr="00033A52">
        <w:rPr>
          <w:rFonts w:ascii="Arial" w:hAnsi="Arial" w:cs="Arial"/>
          <w:bCs/>
          <w:sz w:val="20"/>
          <w:szCs w:val="20"/>
          <w:lang w:eastAsia="cs-CZ"/>
        </w:rPr>
        <w:t>stavby</w:t>
      </w:r>
      <w:r w:rsidR="00871F15" w:rsidRPr="00033A52">
        <w:rPr>
          <w:rFonts w:ascii="Arial" w:hAnsi="Arial" w:cs="Arial"/>
          <w:bCs/>
          <w:sz w:val="20"/>
          <w:szCs w:val="20"/>
          <w:lang w:eastAsia="cs-CZ"/>
        </w:rPr>
        <w:t>,</w:t>
      </w:r>
      <w:bookmarkStart w:id="8" w:name="_Hlk159921253"/>
      <w:r w:rsidR="00871F15" w:rsidRPr="00033A52">
        <w:rPr>
          <w:rFonts w:ascii="Arial" w:hAnsi="Arial" w:cs="Arial"/>
          <w:bCs/>
          <w:sz w:val="20"/>
          <w:szCs w:val="20"/>
          <w:lang w:eastAsia="cs-CZ"/>
        </w:rPr>
        <w:t xml:space="preserve"> zajištění závěrečné prohlídky stavby a platného kolaudačního rozhodnutí včetně potřebných souhlasných stanovisek veřejnoprávních orgánů (účastníků řízení, správců sítí aj.) – Objednatel Zhotovitele k této činnosti zplnomocní</w:t>
      </w:r>
      <w:bookmarkEnd w:id="8"/>
      <w:r w:rsidRPr="00033A52">
        <w:rPr>
          <w:rFonts w:ascii="Arial" w:hAnsi="Arial" w:cs="Arial"/>
          <w:bCs/>
          <w:sz w:val="20"/>
          <w:szCs w:val="20"/>
          <w:lang w:eastAsia="cs-CZ"/>
        </w:rPr>
        <w:t xml:space="preserve">. </w:t>
      </w:r>
    </w:p>
    <w:bookmarkEnd w:id="6"/>
    <w:p w14:paraId="25C22D12" w14:textId="5EC42352" w:rsidR="001F79D2" w:rsidRPr="00B10945" w:rsidRDefault="001F79D2"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 xml:space="preserve">Zhotovitel je povinen v rámci předmětu </w:t>
      </w:r>
      <w:r w:rsidR="00E22563">
        <w:rPr>
          <w:rFonts w:ascii="Arial" w:eastAsia="Courier New" w:hAnsi="Arial" w:cs="Arial"/>
          <w:kern w:val="1"/>
          <w:sz w:val="20"/>
          <w:szCs w:val="20"/>
          <w:lang w:eastAsia="cs-CZ"/>
        </w:rPr>
        <w:t>D</w:t>
      </w:r>
      <w:r w:rsidRPr="00B10945">
        <w:rPr>
          <w:rFonts w:ascii="Arial" w:eastAsia="Courier New" w:hAnsi="Arial" w:cs="Arial"/>
          <w:kern w:val="1"/>
          <w:sz w:val="20"/>
          <w:szCs w:val="20"/>
          <w:lang w:eastAsia="cs-CZ"/>
        </w:rPr>
        <w:t>íla provést veškeré práce, služby, dodávky a výkony, kterých je třeba trvale nebo dočasně k zahájení, prov</w:t>
      </w:r>
      <w:r w:rsidR="002F097F">
        <w:rPr>
          <w:rFonts w:ascii="Arial" w:eastAsia="Courier New" w:hAnsi="Arial" w:cs="Arial"/>
          <w:kern w:val="1"/>
          <w:sz w:val="20"/>
          <w:szCs w:val="20"/>
          <w:lang w:eastAsia="cs-CZ"/>
        </w:rPr>
        <w:t>ádění</w:t>
      </w:r>
      <w:r w:rsidRPr="00B10945">
        <w:rPr>
          <w:rFonts w:ascii="Arial" w:eastAsia="Courier New" w:hAnsi="Arial" w:cs="Arial"/>
          <w:kern w:val="1"/>
          <w:sz w:val="20"/>
          <w:szCs w:val="20"/>
          <w:lang w:eastAsia="cs-CZ"/>
        </w:rPr>
        <w:t xml:space="preserve">, dokončení a předání </w:t>
      </w:r>
      <w:r w:rsidR="009265A0">
        <w:rPr>
          <w:rFonts w:ascii="Arial" w:eastAsia="Courier New" w:hAnsi="Arial" w:cs="Arial"/>
          <w:kern w:val="1"/>
          <w:sz w:val="20"/>
          <w:szCs w:val="20"/>
          <w:lang w:eastAsia="cs-CZ"/>
        </w:rPr>
        <w:t>D</w:t>
      </w:r>
      <w:r w:rsidRPr="00B10945">
        <w:rPr>
          <w:rFonts w:ascii="Arial" w:eastAsia="Courier New" w:hAnsi="Arial" w:cs="Arial"/>
          <w:kern w:val="1"/>
          <w:sz w:val="20"/>
          <w:szCs w:val="20"/>
          <w:lang w:eastAsia="cs-CZ"/>
        </w:rPr>
        <w:t>íla.</w:t>
      </w:r>
    </w:p>
    <w:p w14:paraId="50EFDAA7" w14:textId="66B4EC49" w:rsidR="003C4C67" w:rsidRPr="00B10945" w:rsidRDefault="003C4C67"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 xml:space="preserve">Zhotovitel se zavazuje provést </w:t>
      </w:r>
      <w:r w:rsidR="00E22563">
        <w:rPr>
          <w:rFonts w:ascii="Arial" w:eastAsia="Courier New" w:hAnsi="Arial" w:cs="Arial"/>
          <w:kern w:val="1"/>
          <w:sz w:val="20"/>
          <w:szCs w:val="20"/>
          <w:lang w:eastAsia="cs-CZ"/>
        </w:rPr>
        <w:t>D</w:t>
      </w:r>
      <w:r w:rsidRPr="00B10945">
        <w:rPr>
          <w:rFonts w:ascii="Arial" w:eastAsia="Courier New" w:hAnsi="Arial" w:cs="Arial"/>
          <w:kern w:val="1"/>
          <w:sz w:val="20"/>
          <w:szCs w:val="20"/>
          <w:lang w:eastAsia="cs-CZ"/>
        </w:rPr>
        <w:t>ílo na vlastní nebezpečí a na vlastní odpovědnost.</w:t>
      </w:r>
    </w:p>
    <w:p w14:paraId="1CA41B80" w14:textId="77777777" w:rsidR="003C4C67" w:rsidRPr="00B10945" w:rsidRDefault="003C4C67"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Dílo musí být provedeno zejména v souladu s</w:t>
      </w:r>
      <w:r w:rsidR="008C17DC" w:rsidRPr="00B10945">
        <w:rPr>
          <w:rFonts w:ascii="Arial" w:eastAsia="Courier New" w:hAnsi="Arial" w:cs="Arial"/>
          <w:kern w:val="1"/>
          <w:sz w:val="20"/>
          <w:szCs w:val="20"/>
          <w:lang w:eastAsia="cs-CZ"/>
        </w:rPr>
        <w:t>:</w:t>
      </w:r>
    </w:p>
    <w:p w14:paraId="3AFE6668" w14:textId="57BA9DB3" w:rsidR="00401B08" w:rsidRDefault="00401B08"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touto smlouvou;</w:t>
      </w:r>
    </w:p>
    <w:p w14:paraId="76842901" w14:textId="102D756C" w:rsidR="00520D98" w:rsidRDefault="00520D98"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PD;</w:t>
      </w:r>
    </w:p>
    <w:p w14:paraId="7E50B1D2" w14:textId="468BA6A0" w:rsidR="003C4C67" w:rsidRPr="00600B3A" w:rsidRDefault="003C4C67"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B10945">
        <w:rPr>
          <w:rFonts w:ascii="Arial" w:hAnsi="Arial" w:cs="Arial"/>
          <w:sz w:val="20"/>
          <w:szCs w:val="20"/>
        </w:rPr>
        <w:t>právními předpisy a ČSN a ČSN EN;</w:t>
      </w:r>
    </w:p>
    <w:p w14:paraId="3B59E3A0" w14:textId="4861EF20" w:rsidR="000E07CC" w:rsidRDefault="000E07CC"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D575AB">
        <w:rPr>
          <w:rFonts w:ascii="Arial" w:hAnsi="Arial" w:cs="Arial"/>
          <w:sz w:val="20"/>
          <w:szCs w:val="20"/>
        </w:rPr>
        <w:t>stavebním povolením</w:t>
      </w:r>
      <w:r w:rsidR="005F0A1B" w:rsidRPr="00D575AB">
        <w:rPr>
          <w:rFonts w:ascii="Arial" w:hAnsi="Arial" w:cs="Arial"/>
          <w:sz w:val="20"/>
          <w:szCs w:val="20"/>
        </w:rPr>
        <w:t xml:space="preserve"> a demoličním výměrem</w:t>
      </w:r>
      <w:r w:rsidRPr="00D575AB">
        <w:rPr>
          <w:rFonts w:ascii="Arial" w:hAnsi="Arial" w:cs="Arial"/>
          <w:sz w:val="20"/>
          <w:szCs w:val="20"/>
        </w:rPr>
        <w:t>, resp. rozhodnutím vydaným Úřadem městského obvodu Plzeň 3 – odbor stavebně správní a investic č.j. UMO3</w:t>
      </w:r>
      <w:r w:rsidR="005F0A1B" w:rsidRPr="00D575AB">
        <w:rPr>
          <w:rFonts w:ascii="Arial" w:hAnsi="Arial" w:cs="Arial"/>
          <w:sz w:val="20"/>
          <w:szCs w:val="20"/>
        </w:rPr>
        <w:t xml:space="preserve">/32072/24 </w:t>
      </w:r>
      <w:r w:rsidRPr="00D575AB">
        <w:rPr>
          <w:rFonts w:ascii="Arial" w:hAnsi="Arial" w:cs="Arial"/>
          <w:sz w:val="20"/>
          <w:szCs w:val="20"/>
        </w:rPr>
        <w:t xml:space="preserve">ze dne </w:t>
      </w:r>
      <w:r w:rsidR="005F0A1B" w:rsidRPr="00D575AB">
        <w:rPr>
          <w:rFonts w:ascii="Arial" w:hAnsi="Arial" w:cs="Arial"/>
          <w:sz w:val="20"/>
          <w:szCs w:val="20"/>
        </w:rPr>
        <w:t>10.07.2024 a</w:t>
      </w:r>
      <w:r w:rsidR="009E1D4C">
        <w:rPr>
          <w:rFonts w:ascii="Arial" w:hAnsi="Arial" w:cs="Arial"/>
          <w:sz w:val="20"/>
          <w:szCs w:val="20"/>
        </w:rPr>
        <w:t> </w:t>
      </w:r>
      <w:r w:rsidR="00D575AB" w:rsidRPr="00D575AB">
        <w:rPr>
          <w:rFonts w:ascii="Arial" w:hAnsi="Arial" w:cs="Arial"/>
          <w:sz w:val="20"/>
          <w:szCs w:val="20"/>
        </w:rPr>
        <w:t>R/2024/74419/3</w:t>
      </w:r>
      <w:r w:rsidR="009E1D4C">
        <w:rPr>
          <w:rFonts w:ascii="Arial" w:hAnsi="Arial" w:cs="Arial"/>
          <w:sz w:val="20"/>
          <w:szCs w:val="20"/>
        </w:rPr>
        <w:t xml:space="preserve"> </w:t>
      </w:r>
      <w:r w:rsidR="005F0A1B" w:rsidRPr="00D575AB">
        <w:rPr>
          <w:rFonts w:ascii="Arial" w:hAnsi="Arial" w:cs="Arial"/>
          <w:sz w:val="20"/>
          <w:szCs w:val="20"/>
        </w:rPr>
        <w:t xml:space="preserve">ze dne </w:t>
      </w:r>
      <w:r w:rsidR="00D575AB" w:rsidRPr="00D575AB">
        <w:rPr>
          <w:rFonts w:ascii="Arial" w:hAnsi="Arial" w:cs="Arial"/>
          <w:sz w:val="20"/>
          <w:szCs w:val="20"/>
        </w:rPr>
        <w:t>03.02</w:t>
      </w:r>
      <w:r w:rsidR="005F0A1B" w:rsidRPr="00D575AB">
        <w:rPr>
          <w:rFonts w:ascii="Arial" w:hAnsi="Arial" w:cs="Arial"/>
          <w:sz w:val="20"/>
          <w:szCs w:val="20"/>
        </w:rPr>
        <w:t>.2025</w:t>
      </w:r>
    </w:p>
    <w:p w14:paraId="598AF51E" w14:textId="11BCB4D8" w:rsidR="00E22563" w:rsidRPr="004C6492" w:rsidRDefault="00E22563" w:rsidP="00466D31">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4C6492">
        <w:rPr>
          <w:rFonts w:ascii="Arial" w:hAnsi="Arial" w:cs="Arial"/>
          <w:sz w:val="20"/>
          <w:szCs w:val="20"/>
        </w:rPr>
        <w:t>časovým harmonogramem a platebním kalendářem, je</w:t>
      </w:r>
      <w:r w:rsidR="00A76FFC">
        <w:rPr>
          <w:rFonts w:ascii="Arial" w:hAnsi="Arial" w:cs="Arial"/>
          <w:sz w:val="20"/>
          <w:szCs w:val="20"/>
        </w:rPr>
        <w:t>n</w:t>
      </w:r>
      <w:r w:rsidRPr="004C6492">
        <w:rPr>
          <w:rFonts w:ascii="Arial" w:hAnsi="Arial" w:cs="Arial"/>
          <w:sz w:val="20"/>
          <w:szCs w:val="20"/>
        </w:rPr>
        <w:t>ž tvoří přílohu č. 2 této smlouvy (popř. aktualizovaný</w:t>
      </w:r>
      <w:r w:rsidR="004C6492" w:rsidRPr="004C6492">
        <w:rPr>
          <w:rFonts w:ascii="Arial" w:hAnsi="Arial" w:cs="Arial"/>
          <w:sz w:val="20"/>
          <w:szCs w:val="20"/>
        </w:rPr>
        <w:t>m</w:t>
      </w:r>
      <w:r w:rsidRPr="004C6492">
        <w:rPr>
          <w:rFonts w:ascii="Arial" w:hAnsi="Arial" w:cs="Arial"/>
          <w:sz w:val="20"/>
          <w:szCs w:val="20"/>
        </w:rPr>
        <w:t xml:space="preserve"> dle čl. </w:t>
      </w:r>
      <w:r w:rsidR="00A76FFC">
        <w:rPr>
          <w:rFonts w:ascii="Arial" w:hAnsi="Arial" w:cs="Arial"/>
          <w:sz w:val="20"/>
          <w:szCs w:val="20"/>
        </w:rPr>
        <w:t>3.7</w:t>
      </w:r>
      <w:r w:rsidRPr="004C6492">
        <w:rPr>
          <w:rFonts w:ascii="Arial" w:hAnsi="Arial" w:cs="Arial"/>
          <w:sz w:val="20"/>
          <w:szCs w:val="20"/>
        </w:rPr>
        <w:t xml:space="preserve"> této smlouvy)</w:t>
      </w:r>
      <w:r w:rsidR="00C33A28" w:rsidRPr="004C6492">
        <w:rPr>
          <w:rFonts w:ascii="Arial" w:hAnsi="Arial" w:cs="Arial"/>
          <w:sz w:val="20"/>
          <w:szCs w:val="20"/>
        </w:rPr>
        <w:t>;</w:t>
      </w:r>
    </w:p>
    <w:p w14:paraId="6FBB4178" w14:textId="1291B67A" w:rsidR="00C33A28" w:rsidRDefault="00C33A28" w:rsidP="005D744C">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C33A28">
        <w:rPr>
          <w:rFonts w:ascii="Arial" w:hAnsi="Arial" w:cs="Arial"/>
          <w:sz w:val="20"/>
          <w:szCs w:val="20"/>
        </w:rPr>
        <w:t>ověřenou technickou praxí.</w:t>
      </w:r>
    </w:p>
    <w:p w14:paraId="00B3B5F1" w14:textId="107C54E1" w:rsidR="00A861A0" w:rsidRPr="00A861A0" w:rsidRDefault="00A861A0" w:rsidP="00A861A0">
      <w:pPr>
        <w:pStyle w:val="Pedformtovantext"/>
        <w:tabs>
          <w:tab w:val="left" w:pos="2268"/>
        </w:tabs>
        <w:spacing w:before="120" w:after="120"/>
        <w:ind w:left="567"/>
        <w:outlineLvl w:val="0"/>
        <w:rPr>
          <w:rFonts w:ascii="Arial" w:hAnsi="Arial" w:cs="Arial"/>
          <w:i/>
          <w:iCs/>
        </w:rPr>
      </w:pPr>
      <w:r w:rsidRPr="00A861A0">
        <w:rPr>
          <w:rFonts w:ascii="Arial" w:hAnsi="Arial" w:cs="Arial"/>
          <w:i/>
          <w:iCs/>
        </w:rPr>
        <w:t>(vše výše uvedené dále jen jako „Podklady pro provedení díla“).</w:t>
      </w:r>
    </w:p>
    <w:p w14:paraId="625EAD1C" w14:textId="2BCA4DE7" w:rsidR="00BF257D" w:rsidRPr="00B10945" w:rsidRDefault="00270131"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sz w:val="20"/>
          <w:szCs w:val="20"/>
        </w:rPr>
      </w:pPr>
      <w:r>
        <w:rPr>
          <w:rFonts w:ascii="Arial" w:hAnsi="Arial" w:cs="Arial"/>
          <w:sz w:val="20"/>
          <w:szCs w:val="20"/>
        </w:rPr>
        <w:t>S</w:t>
      </w:r>
      <w:r w:rsidR="00BF257D" w:rsidRPr="00B10945">
        <w:rPr>
          <w:rFonts w:ascii="Arial" w:hAnsi="Arial" w:cs="Arial"/>
          <w:sz w:val="20"/>
          <w:szCs w:val="20"/>
        </w:rPr>
        <w:t>oučástí</w:t>
      </w:r>
      <w:r>
        <w:rPr>
          <w:rFonts w:ascii="Arial" w:hAnsi="Arial" w:cs="Arial"/>
          <w:sz w:val="20"/>
          <w:szCs w:val="20"/>
        </w:rPr>
        <w:t xml:space="preserve"> Díla, resp. závazkem Zhotovitele dle této smlouvy je i</w:t>
      </w:r>
      <w:r w:rsidR="00BF257D" w:rsidRPr="00B10945">
        <w:rPr>
          <w:rFonts w:ascii="Arial" w:hAnsi="Arial" w:cs="Arial"/>
          <w:sz w:val="20"/>
          <w:szCs w:val="20"/>
        </w:rPr>
        <w:t>:</w:t>
      </w:r>
    </w:p>
    <w:p w14:paraId="6523EC34" w14:textId="25F17914" w:rsidR="00BF257D" w:rsidRPr="003024DE" w:rsidRDefault="003024DE" w:rsidP="00175C03">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z</w:t>
      </w:r>
      <w:r w:rsidR="00BF257D" w:rsidRPr="00B10945">
        <w:rPr>
          <w:rFonts w:ascii="Arial" w:hAnsi="Arial" w:cs="Arial"/>
          <w:sz w:val="20"/>
          <w:szCs w:val="20"/>
        </w:rPr>
        <w:t xml:space="preserve">ajištění zařízení staveniště dle potřeby pro řádné provedení </w:t>
      </w:r>
      <w:r w:rsidR="00E22563">
        <w:rPr>
          <w:rFonts w:ascii="Arial" w:hAnsi="Arial" w:cs="Arial"/>
          <w:sz w:val="20"/>
          <w:szCs w:val="20"/>
        </w:rPr>
        <w:t>D</w:t>
      </w:r>
      <w:r w:rsidR="00BF257D" w:rsidRPr="00B10945">
        <w:rPr>
          <w:rFonts w:ascii="Arial" w:hAnsi="Arial" w:cs="Arial"/>
          <w:sz w:val="20"/>
          <w:szCs w:val="20"/>
        </w:rPr>
        <w:t>íla včetně jeho zřízení, údržby, odstranění a likvidace</w:t>
      </w:r>
      <w:r w:rsidR="00412D93">
        <w:rPr>
          <w:rFonts w:ascii="Arial" w:hAnsi="Arial" w:cs="Arial"/>
          <w:sz w:val="20"/>
          <w:szCs w:val="20"/>
        </w:rPr>
        <w:t>;</w:t>
      </w:r>
    </w:p>
    <w:p w14:paraId="2E296959" w14:textId="169ECB32" w:rsidR="00BF257D" w:rsidRPr="00B10945" w:rsidRDefault="00BF257D" w:rsidP="00175C03">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B10945">
        <w:rPr>
          <w:rFonts w:ascii="Arial" w:hAnsi="Arial" w:cs="Arial"/>
          <w:sz w:val="20"/>
          <w:szCs w:val="20"/>
        </w:rPr>
        <w:t xml:space="preserve">vyklizení staveniště a provedení závěrečného úklidu místa provedení </w:t>
      </w:r>
      <w:r w:rsidR="00E22563">
        <w:rPr>
          <w:rFonts w:ascii="Arial" w:hAnsi="Arial" w:cs="Arial"/>
          <w:sz w:val="20"/>
          <w:szCs w:val="20"/>
        </w:rPr>
        <w:t>D</w:t>
      </w:r>
      <w:r w:rsidRPr="00B10945">
        <w:rPr>
          <w:rFonts w:ascii="Arial" w:hAnsi="Arial" w:cs="Arial"/>
          <w:sz w:val="20"/>
          <w:szCs w:val="20"/>
        </w:rPr>
        <w:t>íla</w:t>
      </w:r>
      <w:r w:rsidR="00412D93">
        <w:rPr>
          <w:rFonts w:ascii="Arial" w:hAnsi="Arial" w:cs="Arial"/>
          <w:sz w:val="20"/>
          <w:szCs w:val="20"/>
        </w:rPr>
        <w:t>;</w:t>
      </w:r>
    </w:p>
    <w:p w14:paraId="7E13CDCC" w14:textId="535D44C5" w:rsidR="00751321" w:rsidRPr="00751321" w:rsidRDefault="00751321" w:rsidP="00175C03">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751321">
        <w:rPr>
          <w:rFonts w:ascii="Arial" w:hAnsi="Arial" w:cs="Arial"/>
          <w:sz w:val="20"/>
          <w:szCs w:val="20"/>
        </w:rPr>
        <w:t>dodání specifikace jednotlivých prvků zařízení</w:t>
      </w:r>
      <w:r w:rsidR="00412D93">
        <w:rPr>
          <w:rFonts w:ascii="Arial" w:hAnsi="Arial" w:cs="Arial"/>
          <w:sz w:val="20"/>
          <w:szCs w:val="20"/>
        </w:rPr>
        <w:t>;</w:t>
      </w:r>
    </w:p>
    <w:p w14:paraId="7CE2201F" w14:textId="1260BFB8" w:rsidR="00BF257D" w:rsidRPr="00B10945" w:rsidRDefault="00BF257D" w:rsidP="00175C03">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B10945">
        <w:rPr>
          <w:rFonts w:ascii="Arial" w:hAnsi="Arial" w:cs="Arial"/>
          <w:sz w:val="20"/>
          <w:szCs w:val="20"/>
        </w:rPr>
        <w:t xml:space="preserve">dodání dokumentů nezbytných pro provozování předmětu </w:t>
      </w:r>
      <w:proofErr w:type="gramStart"/>
      <w:r w:rsidR="00E22563">
        <w:rPr>
          <w:rFonts w:ascii="Arial" w:hAnsi="Arial" w:cs="Arial"/>
          <w:sz w:val="20"/>
          <w:szCs w:val="20"/>
        </w:rPr>
        <w:t>Díl</w:t>
      </w:r>
      <w:r w:rsidRPr="00B10945">
        <w:rPr>
          <w:rFonts w:ascii="Arial" w:hAnsi="Arial" w:cs="Arial"/>
          <w:sz w:val="20"/>
          <w:szCs w:val="20"/>
        </w:rPr>
        <w:t>a</w:t>
      </w:r>
      <w:r w:rsidR="00E22563">
        <w:rPr>
          <w:rFonts w:ascii="Arial" w:hAnsi="Arial" w:cs="Arial"/>
          <w:sz w:val="20"/>
          <w:szCs w:val="20"/>
        </w:rPr>
        <w:t xml:space="preserve"> </w:t>
      </w:r>
      <w:r w:rsidRPr="00B10945">
        <w:rPr>
          <w:rFonts w:ascii="Arial" w:hAnsi="Arial" w:cs="Arial"/>
          <w:sz w:val="20"/>
          <w:szCs w:val="20"/>
        </w:rPr>
        <w:t>-</w:t>
      </w:r>
      <w:r w:rsidR="00E22563">
        <w:rPr>
          <w:rFonts w:ascii="Arial" w:hAnsi="Arial" w:cs="Arial"/>
          <w:sz w:val="20"/>
          <w:szCs w:val="20"/>
        </w:rPr>
        <w:t xml:space="preserve"> </w:t>
      </w:r>
      <w:r w:rsidRPr="00B10945">
        <w:rPr>
          <w:rFonts w:ascii="Arial" w:hAnsi="Arial" w:cs="Arial"/>
          <w:sz w:val="20"/>
          <w:szCs w:val="20"/>
        </w:rPr>
        <w:t>technickou</w:t>
      </w:r>
      <w:proofErr w:type="gramEnd"/>
      <w:r w:rsidRPr="00B10945">
        <w:rPr>
          <w:rFonts w:ascii="Arial" w:hAnsi="Arial" w:cs="Arial"/>
          <w:sz w:val="20"/>
          <w:szCs w:val="20"/>
        </w:rPr>
        <w:t xml:space="preserve"> dokumentaci (např. uživatelské příručky, návody na obsluhu a údržbu, prohlášení o shodě, revizní zprávy apod.), a</w:t>
      </w:r>
      <w:r w:rsidR="00412D93">
        <w:rPr>
          <w:rFonts w:ascii="Arial" w:hAnsi="Arial" w:cs="Arial"/>
          <w:sz w:val="20"/>
          <w:szCs w:val="20"/>
        </w:rPr>
        <w:t> </w:t>
      </w:r>
      <w:r w:rsidRPr="00B10945">
        <w:rPr>
          <w:rFonts w:ascii="Arial" w:hAnsi="Arial" w:cs="Arial"/>
          <w:sz w:val="20"/>
          <w:szCs w:val="20"/>
        </w:rPr>
        <w:t>to v</w:t>
      </w:r>
      <w:r w:rsidR="00520D98">
        <w:rPr>
          <w:rFonts w:ascii="Arial" w:hAnsi="Arial" w:cs="Arial"/>
          <w:sz w:val="20"/>
          <w:szCs w:val="20"/>
        </w:rPr>
        <w:t> </w:t>
      </w:r>
      <w:r w:rsidRPr="00B10945">
        <w:rPr>
          <w:rFonts w:ascii="Arial" w:hAnsi="Arial" w:cs="Arial"/>
          <w:sz w:val="20"/>
          <w:szCs w:val="20"/>
        </w:rPr>
        <w:t>českém jazyce, v písemné či elektronické formě, popř. v obou uvedených formách</w:t>
      </w:r>
      <w:r w:rsidR="00E22563">
        <w:rPr>
          <w:rFonts w:ascii="Arial" w:hAnsi="Arial" w:cs="Arial"/>
          <w:sz w:val="20"/>
          <w:szCs w:val="20"/>
        </w:rPr>
        <w:t>;</w:t>
      </w:r>
    </w:p>
    <w:p w14:paraId="3A2BCCBF" w14:textId="009E5B51" w:rsidR="00871F15" w:rsidRDefault="00871F15" w:rsidP="00175C03">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C33A28">
        <w:rPr>
          <w:rFonts w:ascii="Arial" w:hAnsi="Arial" w:cs="Arial"/>
          <w:sz w:val="20"/>
          <w:szCs w:val="20"/>
        </w:rPr>
        <w:t xml:space="preserve">ekologická likvidace odpadů vzniklých při provádění díla (viz i čl. </w:t>
      </w:r>
      <w:r>
        <w:rPr>
          <w:rFonts w:ascii="Arial" w:hAnsi="Arial" w:cs="Arial"/>
          <w:sz w:val="20"/>
          <w:szCs w:val="20"/>
        </w:rPr>
        <w:t>2.15</w:t>
      </w:r>
      <w:r w:rsidR="00177CE6">
        <w:rPr>
          <w:rFonts w:ascii="Arial" w:hAnsi="Arial" w:cs="Arial"/>
          <w:sz w:val="20"/>
          <w:szCs w:val="20"/>
        </w:rPr>
        <w:t>, 11.6 a 11.7</w:t>
      </w:r>
      <w:r w:rsidRPr="00C33A28">
        <w:rPr>
          <w:rFonts w:ascii="Arial" w:hAnsi="Arial" w:cs="Arial"/>
          <w:sz w:val="20"/>
          <w:szCs w:val="20"/>
        </w:rPr>
        <w:t xml:space="preserve"> této smlouvy)</w:t>
      </w:r>
      <w:r>
        <w:rPr>
          <w:rFonts w:ascii="Arial" w:hAnsi="Arial" w:cs="Arial"/>
          <w:sz w:val="20"/>
          <w:szCs w:val="20"/>
        </w:rPr>
        <w:t>;</w:t>
      </w:r>
    </w:p>
    <w:p w14:paraId="6D2843DF" w14:textId="6F3D91EA" w:rsidR="009C5C51" w:rsidRPr="0052119D" w:rsidRDefault="00871F15" w:rsidP="00175C03">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6B6316">
        <w:rPr>
          <w:rFonts w:ascii="Arial" w:hAnsi="Arial" w:cs="Arial"/>
          <w:sz w:val="20"/>
          <w:szCs w:val="20"/>
        </w:rPr>
        <w:t>zprovoznění, oživení systémů a zařízení včetně</w:t>
      </w:r>
      <w:r w:rsidRPr="00871F15">
        <w:rPr>
          <w:rFonts w:ascii="Arial" w:hAnsi="Arial" w:cs="Arial"/>
          <w:sz w:val="20"/>
          <w:szCs w:val="20"/>
        </w:rPr>
        <w:t xml:space="preserve"> dodání všech příslušných atestů či certifikátů, prohlášení o shodě, provedení nezbytných zkoušek a revizí včetně vyhotovení revizních zpráv, příp. zaškolení obsluhy, a to vše dle příslušných předpisů</w:t>
      </w:r>
      <w:r w:rsidR="009C5C51" w:rsidRPr="0052119D">
        <w:rPr>
          <w:rFonts w:ascii="Arial" w:hAnsi="Arial" w:cs="Arial"/>
          <w:sz w:val="20"/>
          <w:szCs w:val="20"/>
        </w:rPr>
        <w:t>;</w:t>
      </w:r>
    </w:p>
    <w:p w14:paraId="1C244DD5" w14:textId="77777777" w:rsidR="000E07CC" w:rsidRPr="006B6316" w:rsidRDefault="000E07CC" w:rsidP="00175C03">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6B6316">
        <w:rPr>
          <w:rFonts w:ascii="Arial" w:hAnsi="Arial" w:cs="Arial"/>
          <w:sz w:val="20"/>
          <w:szCs w:val="20"/>
        </w:rPr>
        <w:t>zajištění provádění díla dle vydaných stanovisek správců sítí, případně zajištění aktuálních vyjádření správců sítí;</w:t>
      </w:r>
    </w:p>
    <w:p w14:paraId="56737CCC" w14:textId="71548AA3" w:rsidR="000E07CC" w:rsidRPr="00726824" w:rsidRDefault="000E07CC" w:rsidP="00175C03">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726824">
        <w:rPr>
          <w:rFonts w:ascii="Arial" w:hAnsi="Arial" w:cs="Arial"/>
          <w:sz w:val="20"/>
          <w:szCs w:val="20"/>
        </w:rPr>
        <w:lastRenderedPageBreak/>
        <w:t>zajištění stanoviska TIČR pro vydání kolaudačního souhlasu;</w:t>
      </w:r>
    </w:p>
    <w:p w14:paraId="27877720" w14:textId="7E9D1860" w:rsidR="000E07CC" w:rsidRPr="00C37137" w:rsidRDefault="000E07CC" w:rsidP="00175C03">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C37137">
        <w:rPr>
          <w:rFonts w:ascii="Arial" w:hAnsi="Arial" w:cs="Arial"/>
          <w:sz w:val="20"/>
          <w:szCs w:val="20"/>
        </w:rPr>
        <w:t>zpracování a dodání dokumentace skutečného provedení stavby; dokumentace bude zpracována v souladu s platnými právními předpisy a bude Objednateli předána ve 3 (třech) tištěných vyhotoveních a 1x (jedenkrát) v digitální podobě ve formátu *.</w:t>
      </w:r>
      <w:proofErr w:type="spellStart"/>
      <w:r w:rsidRPr="00C37137">
        <w:rPr>
          <w:rFonts w:ascii="Arial" w:hAnsi="Arial" w:cs="Arial"/>
          <w:sz w:val="20"/>
          <w:szCs w:val="20"/>
        </w:rPr>
        <w:t>dwg</w:t>
      </w:r>
      <w:proofErr w:type="spellEnd"/>
      <w:r w:rsidRPr="00C37137">
        <w:rPr>
          <w:rFonts w:ascii="Arial" w:hAnsi="Arial" w:cs="Arial"/>
          <w:sz w:val="20"/>
          <w:szCs w:val="20"/>
        </w:rPr>
        <w:t xml:space="preserve"> (případně *.</w:t>
      </w:r>
      <w:proofErr w:type="spellStart"/>
      <w:r w:rsidRPr="00C37137">
        <w:rPr>
          <w:rFonts w:ascii="Arial" w:hAnsi="Arial" w:cs="Arial"/>
          <w:sz w:val="20"/>
          <w:szCs w:val="20"/>
        </w:rPr>
        <w:t>dxf</w:t>
      </w:r>
      <w:proofErr w:type="spellEnd"/>
      <w:r w:rsidRPr="00C37137">
        <w:rPr>
          <w:rFonts w:ascii="Arial" w:hAnsi="Arial" w:cs="Arial"/>
          <w:sz w:val="20"/>
          <w:szCs w:val="20"/>
        </w:rPr>
        <w:t>) a *.</w:t>
      </w:r>
      <w:proofErr w:type="spellStart"/>
      <w:r w:rsidRPr="00C37137">
        <w:rPr>
          <w:rFonts w:ascii="Arial" w:hAnsi="Arial" w:cs="Arial"/>
          <w:sz w:val="20"/>
          <w:szCs w:val="20"/>
        </w:rPr>
        <w:t>pdf</w:t>
      </w:r>
      <w:proofErr w:type="spellEnd"/>
      <w:r w:rsidRPr="00C37137">
        <w:rPr>
          <w:rFonts w:ascii="Arial" w:hAnsi="Arial" w:cs="Arial"/>
          <w:sz w:val="20"/>
          <w:szCs w:val="20"/>
        </w:rPr>
        <w:t>, textová část ve formátu *.doc (popř. *.</w:t>
      </w:r>
      <w:proofErr w:type="spellStart"/>
      <w:r w:rsidRPr="00C37137">
        <w:rPr>
          <w:rFonts w:ascii="Arial" w:hAnsi="Arial" w:cs="Arial"/>
          <w:sz w:val="20"/>
          <w:szCs w:val="20"/>
        </w:rPr>
        <w:t>docx</w:t>
      </w:r>
      <w:proofErr w:type="spellEnd"/>
      <w:r w:rsidRPr="00C37137">
        <w:rPr>
          <w:rFonts w:ascii="Arial" w:hAnsi="Arial" w:cs="Arial"/>
          <w:sz w:val="20"/>
          <w:szCs w:val="20"/>
        </w:rPr>
        <w:t>), na CD/DVD nebo jiném standardním elektronickém nosiči (např. USB disk)</w:t>
      </w:r>
      <w:r w:rsidR="00871F15" w:rsidRPr="00C37137">
        <w:rPr>
          <w:rFonts w:ascii="Arial" w:hAnsi="Arial" w:cs="Arial"/>
          <w:sz w:val="20"/>
          <w:szCs w:val="20"/>
        </w:rPr>
        <w:t>;</w:t>
      </w:r>
    </w:p>
    <w:p w14:paraId="76B62504" w14:textId="01B2BBB3" w:rsidR="00871F15" w:rsidRPr="00C37137" w:rsidRDefault="00871F15" w:rsidP="00175C03">
      <w:pPr>
        <w:pStyle w:val="Odstavecseseznamem"/>
        <w:numPr>
          <w:ilvl w:val="0"/>
          <w:numId w:val="23"/>
        </w:numPr>
        <w:spacing w:before="120" w:after="120" w:line="264" w:lineRule="auto"/>
        <w:ind w:left="1134" w:hanging="567"/>
        <w:contextualSpacing w:val="0"/>
        <w:jc w:val="both"/>
        <w:rPr>
          <w:rFonts w:ascii="Arial" w:hAnsi="Arial" w:cs="Arial"/>
          <w:b/>
          <w:bCs/>
          <w:sz w:val="20"/>
          <w:szCs w:val="20"/>
        </w:rPr>
      </w:pPr>
      <w:r w:rsidRPr="00C37137">
        <w:rPr>
          <w:rFonts w:ascii="Arial" w:hAnsi="Arial" w:cs="Arial"/>
          <w:b/>
          <w:bCs/>
          <w:sz w:val="20"/>
          <w:szCs w:val="20"/>
        </w:rPr>
        <w:t xml:space="preserve">zajištění závěrečné prohlídky stavby a platného kolaudačního rozhodnutí včetně </w:t>
      </w:r>
      <w:r w:rsidRPr="00BB228C">
        <w:rPr>
          <w:rFonts w:ascii="Arial" w:hAnsi="Arial" w:cs="Arial"/>
          <w:b/>
          <w:bCs/>
          <w:sz w:val="20"/>
          <w:szCs w:val="20"/>
        </w:rPr>
        <w:t xml:space="preserve">potřebných souhlasných stanovisek veřejnoprávních orgánů (účastníků řízení, správců sítí aj.) </w:t>
      </w:r>
      <w:r w:rsidR="008442BF" w:rsidRPr="00BB228C">
        <w:rPr>
          <w:rFonts w:ascii="Arial" w:hAnsi="Arial" w:cs="Arial"/>
          <w:b/>
          <w:bCs/>
          <w:sz w:val="20"/>
          <w:szCs w:val="20"/>
        </w:rPr>
        <w:t>a zajištění</w:t>
      </w:r>
      <w:r w:rsidR="008442BF" w:rsidRPr="00455E81">
        <w:rPr>
          <w:rFonts w:ascii="Arial" w:hAnsi="Arial" w:cs="Arial"/>
          <w:b/>
          <w:bCs/>
          <w:sz w:val="20"/>
          <w:szCs w:val="20"/>
        </w:rPr>
        <w:t xml:space="preserve"> splnění povinnosti dle § 93a zák. č. 541/2020 Sb., </w:t>
      </w:r>
      <w:r w:rsidR="008442BF" w:rsidRPr="00455E81">
        <w:rPr>
          <w:rFonts w:ascii="Arial" w:hAnsi="Arial" w:cs="Arial"/>
          <w:b/>
          <w:bCs/>
          <w:i/>
          <w:iCs/>
          <w:sz w:val="20"/>
          <w:szCs w:val="20"/>
        </w:rPr>
        <w:t>o odpadech</w:t>
      </w:r>
      <w:r w:rsidR="008442BF" w:rsidRPr="00455E81">
        <w:rPr>
          <w:rFonts w:ascii="Arial" w:hAnsi="Arial" w:cs="Arial"/>
          <w:b/>
          <w:bCs/>
          <w:sz w:val="20"/>
          <w:szCs w:val="20"/>
        </w:rPr>
        <w:t xml:space="preserve"> – Objednatel Zhotovitele k této činnosti </w:t>
      </w:r>
      <w:r w:rsidR="008442BF">
        <w:rPr>
          <w:rFonts w:ascii="Arial" w:hAnsi="Arial" w:cs="Arial"/>
          <w:b/>
          <w:bCs/>
          <w:sz w:val="20"/>
          <w:szCs w:val="20"/>
        </w:rPr>
        <w:t xml:space="preserve">(v nezbytném rozsahu) </w:t>
      </w:r>
      <w:r w:rsidR="008442BF" w:rsidRPr="00455E81">
        <w:rPr>
          <w:rFonts w:ascii="Arial" w:hAnsi="Arial" w:cs="Arial"/>
          <w:b/>
          <w:bCs/>
          <w:sz w:val="20"/>
          <w:szCs w:val="20"/>
        </w:rPr>
        <w:t>zplnomocní (náklady vynaložené Zhotovitelem na splnění těchto povinností (vč. správních poplatků apod.) jsou zahrnuty v Ceně díla)</w:t>
      </w:r>
      <w:r w:rsidRPr="00C37137">
        <w:rPr>
          <w:rFonts w:ascii="Arial" w:hAnsi="Arial" w:cs="Arial"/>
          <w:b/>
          <w:bCs/>
          <w:sz w:val="20"/>
          <w:szCs w:val="20"/>
        </w:rPr>
        <w:t>.</w:t>
      </w:r>
    </w:p>
    <w:p w14:paraId="4A35264F" w14:textId="64E5FE6D" w:rsidR="009B4926" w:rsidRPr="00B10945" w:rsidRDefault="009B4926"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B10945">
        <w:rPr>
          <w:rFonts w:ascii="Arial" w:eastAsia="Courier New" w:hAnsi="Arial" w:cs="Arial"/>
          <w:kern w:val="1"/>
          <w:sz w:val="20"/>
          <w:szCs w:val="20"/>
          <w:lang w:eastAsia="cs-CZ"/>
        </w:rPr>
        <w:t xml:space="preserve">Objednatel se zavazuje řádně </w:t>
      </w:r>
      <w:r w:rsidR="00E22563">
        <w:rPr>
          <w:rFonts w:ascii="Arial" w:eastAsia="Courier New" w:hAnsi="Arial" w:cs="Arial"/>
          <w:kern w:val="1"/>
          <w:sz w:val="20"/>
          <w:szCs w:val="20"/>
          <w:lang w:eastAsia="cs-CZ"/>
        </w:rPr>
        <w:t>dokončené</w:t>
      </w:r>
      <w:r w:rsidRPr="00B10945">
        <w:rPr>
          <w:rFonts w:ascii="Arial" w:eastAsia="Courier New" w:hAnsi="Arial" w:cs="Arial"/>
          <w:kern w:val="1"/>
          <w:sz w:val="20"/>
          <w:szCs w:val="20"/>
          <w:lang w:eastAsia="cs-CZ"/>
        </w:rPr>
        <w:t xml:space="preserve"> </w:t>
      </w:r>
      <w:r w:rsidR="00E22563">
        <w:rPr>
          <w:rFonts w:ascii="Arial" w:eastAsia="Courier New" w:hAnsi="Arial" w:cs="Arial"/>
          <w:kern w:val="1"/>
          <w:sz w:val="20"/>
          <w:szCs w:val="20"/>
          <w:lang w:eastAsia="cs-CZ"/>
        </w:rPr>
        <w:t>D</w:t>
      </w:r>
      <w:r w:rsidRPr="00B10945">
        <w:rPr>
          <w:rFonts w:ascii="Arial" w:eastAsia="Courier New" w:hAnsi="Arial" w:cs="Arial"/>
          <w:kern w:val="1"/>
          <w:sz w:val="20"/>
          <w:szCs w:val="20"/>
          <w:lang w:eastAsia="cs-CZ"/>
        </w:rPr>
        <w:t>ílo převzít a zaplatit za něj dohodnutou cenu</w:t>
      </w:r>
      <w:r w:rsidR="00270131">
        <w:rPr>
          <w:rFonts w:ascii="Arial" w:eastAsia="Courier New" w:hAnsi="Arial" w:cs="Arial"/>
          <w:kern w:val="1"/>
          <w:sz w:val="20"/>
          <w:szCs w:val="20"/>
          <w:lang w:eastAsia="cs-CZ"/>
        </w:rPr>
        <w:t xml:space="preserve"> (dále jen „Cena díla“</w:t>
      </w:r>
      <w:r w:rsidR="00401B08">
        <w:rPr>
          <w:rFonts w:ascii="Arial" w:eastAsia="Courier New" w:hAnsi="Arial" w:cs="Arial"/>
          <w:kern w:val="1"/>
          <w:sz w:val="20"/>
          <w:szCs w:val="20"/>
          <w:lang w:eastAsia="cs-CZ"/>
        </w:rPr>
        <w:t>)</w:t>
      </w:r>
      <w:r w:rsidRPr="00B10945">
        <w:rPr>
          <w:rFonts w:ascii="Arial" w:eastAsia="Courier New" w:hAnsi="Arial" w:cs="Arial"/>
          <w:kern w:val="1"/>
          <w:sz w:val="20"/>
          <w:szCs w:val="20"/>
          <w:lang w:eastAsia="cs-CZ"/>
        </w:rPr>
        <w:t>.</w:t>
      </w:r>
    </w:p>
    <w:p w14:paraId="740B8FD8" w14:textId="77777777" w:rsidR="00447392" w:rsidRPr="00B10945" w:rsidRDefault="00447392"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Způsob provádění díla</w:t>
      </w:r>
    </w:p>
    <w:p w14:paraId="65CB7460" w14:textId="6ABEA54E" w:rsidR="00A861A0" w:rsidRPr="00A861A0" w:rsidRDefault="00A861A0" w:rsidP="00A861A0">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A861A0">
        <w:rPr>
          <w:rFonts w:ascii="Arial" w:hAnsi="Arial" w:cs="Arial"/>
          <w:sz w:val="20"/>
          <w:szCs w:val="20"/>
        </w:rPr>
        <w:t xml:space="preserve">Zhotovitel se zavazuje provést </w:t>
      </w:r>
      <w:r>
        <w:rPr>
          <w:rFonts w:ascii="Arial" w:hAnsi="Arial" w:cs="Arial"/>
          <w:sz w:val="20"/>
          <w:szCs w:val="20"/>
        </w:rPr>
        <w:t>D</w:t>
      </w:r>
      <w:r w:rsidRPr="00A861A0">
        <w:rPr>
          <w:rFonts w:ascii="Arial" w:hAnsi="Arial" w:cs="Arial"/>
          <w:sz w:val="20"/>
          <w:szCs w:val="20"/>
        </w:rPr>
        <w:t>ílo v souladu s Podklady pro provedení díla. Kvalita Zhotovitelem uskutečněného plnění musí odpovídat veškerým požadavkům uvedeným v normách vztahujících se k plnění díla, zejména pak v ČSN, ČSN EN. Zhotovitel je povinen dodržet při provádění díla veškeré platné právní předpisy, jakož i všechny podmínky určené touto smlouvou. Dílo bude provedeno v souladu se zákonem č. 283/2021 Sb., stavební zákon, a v souladu se souvisejícími předpisy. Zhotovitel je povinen zajistit, že na výrobky, které budou zabudovány do díla, a na které se vztahuje ustanovení § 13 zákona č.</w:t>
      </w:r>
      <w:r>
        <w:rPr>
          <w:rFonts w:ascii="Arial" w:hAnsi="Arial" w:cs="Arial"/>
          <w:sz w:val="20"/>
          <w:szCs w:val="20"/>
        </w:rPr>
        <w:t> </w:t>
      </w:r>
      <w:r w:rsidRPr="00A861A0">
        <w:rPr>
          <w:rFonts w:ascii="Arial" w:hAnsi="Arial" w:cs="Arial"/>
          <w:sz w:val="20"/>
          <w:szCs w:val="20"/>
        </w:rPr>
        <w:t>22/1997 Sb., o technických požadavcích na výrobky a o změně a doplnění některých zákonů, bude Objednateli, nebo jím určené osobě, nebo k tomu příslušnému orgánu, předloženo Zhotovitelem prohlášení o</w:t>
      </w:r>
      <w:r>
        <w:rPr>
          <w:rFonts w:ascii="Arial" w:hAnsi="Arial" w:cs="Arial"/>
          <w:sz w:val="20"/>
          <w:szCs w:val="20"/>
        </w:rPr>
        <w:t> </w:t>
      </w:r>
      <w:r w:rsidRPr="00A861A0">
        <w:rPr>
          <w:rFonts w:ascii="Arial" w:hAnsi="Arial" w:cs="Arial"/>
          <w:sz w:val="20"/>
          <w:szCs w:val="20"/>
        </w:rPr>
        <w:t>shodě. Práce a dodávky budou dále provedeny v souladu s platnými hygienickými, protipožárními, bezpečnostními předpisy a dalšími souvisejícími předpisy.</w:t>
      </w:r>
    </w:p>
    <w:p w14:paraId="7A9A47ED" w14:textId="30FAEDCE" w:rsidR="001C1D9B"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082F40">
        <w:rPr>
          <w:rFonts w:ascii="Arial" w:hAnsi="Arial" w:cs="Arial"/>
          <w:sz w:val="20"/>
          <w:szCs w:val="20"/>
        </w:rPr>
        <w:t xml:space="preserve">Zhotovitel prohlašuje, že se plně seznámil s rozsahem a povahou </w:t>
      </w:r>
      <w:r w:rsidR="009265A0">
        <w:rPr>
          <w:rFonts w:ascii="Arial" w:hAnsi="Arial" w:cs="Arial"/>
          <w:sz w:val="20"/>
          <w:szCs w:val="20"/>
        </w:rPr>
        <w:t>D</w:t>
      </w:r>
      <w:r w:rsidRPr="00082F40">
        <w:rPr>
          <w:rFonts w:ascii="Arial" w:hAnsi="Arial" w:cs="Arial"/>
          <w:sz w:val="20"/>
          <w:szCs w:val="20"/>
        </w:rPr>
        <w:t xml:space="preserve">íla, že jsou mu známy </w:t>
      </w:r>
      <w:r w:rsidR="00A861A0">
        <w:rPr>
          <w:rFonts w:ascii="Arial" w:hAnsi="Arial" w:cs="Arial"/>
          <w:sz w:val="20"/>
          <w:szCs w:val="20"/>
        </w:rPr>
        <w:t xml:space="preserve">Podklady pro provedení díla a </w:t>
      </w:r>
      <w:r w:rsidRPr="00082F40">
        <w:rPr>
          <w:rFonts w:ascii="Arial" w:hAnsi="Arial" w:cs="Arial"/>
          <w:sz w:val="20"/>
          <w:szCs w:val="20"/>
        </w:rPr>
        <w:t xml:space="preserve">veškeré podmínky </w:t>
      </w:r>
      <w:r w:rsidR="00A861A0">
        <w:rPr>
          <w:rFonts w:ascii="Arial" w:hAnsi="Arial" w:cs="Arial"/>
          <w:sz w:val="20"/>
          <w:szCs w:val="20"/>
        </w:rPr>
        <w:t xml:space="preserve">pro </w:t>
      </w:r>
      <w:r w:rsidRPr="00082F40">
        <w:rPr>
          <w:rFonts w:ascii="Arial" w:hAnsi="Arial" w:cs="Arial"/>
          <w:sz w:val="20"/>
          <w:szCs w:val="20"/>
        </w:rPr>
        <w:t>prov</w:t>
      </w:r>
      <w:r w:rsidR="00A861A0">
        <w:rPr>
          <w:rFonts w:ascii="Arial" w:hAnsi="Arial" w:cs="Arial"/>
          <w:sz w:val="20"/>
          <w:szCs w:val="20"/>
        </w:rPr>
        <w:t>edení</w:t>
      </w:r>
      <w:r w:rsidRPr="00082F40">
        <w:rPr>
          <w:rFonts w:ascii="Arial" w:hAnsi="Arial" w:cs="Arial"/>
          <w:sz w:val="20"/>
          <w:szCs w:val="20"/>
        </w:rPr>
        <w:t xml:space="preserve"> </w:t>
      </w:r>
      <w:r w:rsidR="009265A0">
        <w:rPr>
          <w:rFonts w:ascii="Arial" w:hAnsi="Arial" w:cs="Arial"/>
          <w:sz w:val="20"/>
          <w:szCs w:val="20"/>
        </w:rPr>
        <w:t>D</w:t>
      </w:r>
      <w:r w:rsidRPr="00082F40">
        <w:rPr>
          <w:rFonts w:ascii="Arial" w:hAnsi="Arial" w:cs="Arial"/>
          <w:sz w:val="20"/>
          <w:szCs w:val="20"/>
        </w:rPr>
        <w:t xml:space="preserve">íla, a že disponuje takovými kapacitami a odbornými znalostmi, které jsou pro řádné provedení </w:t>
      </w:r>
      <w:r w:rsidR="009265A0">
        <w:rPr>
          <w:rFonts w:ascii="Arial" w:hAnsi="Arial" w:cs="Arial"/>
          <w:sz w:val="20"/>
          <w:szCs w:val="20"/>
        </w:rPr>
        <w:t>D</w:t>
      </w:r>
      <w:r w:rsidRPr="00082F40">
        <w:rPr>
          <w:rFonts w:ascii="Arial" w:hAnsi="Arial" w:cs="Arial"/>
          <w:sz w:val="20"/>
          <w:szCs w:val="20"/>
        </w:rPr>
        <w:t xml:space="preserve">íla nezbytné. Potvrzuje, že prověřil </w:t>
      </w:r>
      <w:r w:rsidR="00A861A0">
        <w:rPr>
          <w:rFonts w:ascii="Arial" w:hAnsi="Arial" w:cs="Arial"/>
          <w:sz w:val="20"/>
          <w:szCs w:val="20"/>
        </w:rPr>
        <w:t>Podklady pro provedení díla</w:t>
      </w:r>
      <w:r w:rsidRPr="00082F40">
        <w:rPr>
          <w:rFonts w:ascii="Arial" w:hAnsi="Arial" w:cs="Arial"/>
          <w:sz w:val="20"/>
          <w:szCs w:val="20"/>
        </w:rPr>
        <w:t xml:space="preserve">, které obdržel od Objednatele do uzavření této smlouvy, že je shledal vhodnými, že sjednané podmínky pro provádění </w:t>
      </w:r>
      <w:r w:rsidR="009265A0">
        <w:rPr>
          <w:rFonts w:ascii="Arial" w:hAnsi="Arial" w:cs="Arial"/>
          <w:sz w:val="20"/>
          <w:szCs w:val="20"/>
        </w:rPr>
        <w:t>D</w:t>
      </w:r>
      <w:r w:rsidRPr="00082F40">
        <w:rPr>
          <w:rFonts w:ascii="Arial" w:hAnsi="Arial" w:cs="Arial"/>
          <w:sz w:val="20"/>
          <w:szCs w:val="20"/>
        </w:rPr>
        <w:t>íla včetně ceny a</w:t>
      </w:r>
      <w:r w:rsidR="009265A0">
        <w:rPr>
          <w:rFonts w:ascii="Arial" w:hAnsi="Arial" w:cs="Arial"/>
          <w:sz w:val="20"/>
          <w:szCs w:val="20"/>
        </w:rPr>
        <w:t> </w:t>
      </w:r>
      <w:r w:rsidRPr="00082F40">
        <w:rPr>
          <w:rFonts w:ascii="Arial" w:hAnsi="Arial" w:cs="Arial"/>
          <w:sz w:val="20"/>
          <w:szCs w:val="20"/>
        </w:rPr>
        <w:t xml:space="preserve">doby provedení zohledňují všechny podmínky a okolnosti, jakož i ty, které Zhotovitel, jako subjekt odborně způsobilý k provedení </w:t>
      </w:r>
      <w:r w:rsidR="009265A0">
        <w:rPr>
          <w:rFonts w:ascii="Arial" w:hAnsi="Arial" w:cs="Arial"/>
          <w:sz w:val="20"/>
          <w:szCs w:val="20"/>
        </w:rPr>
        <w:t>D</w:t>
      </w:r>
      <w:r w:rsidRPr="00082F40">
        <w:rPr>
          <w:rFonts w:ascii="Arial" w:hAnsi="Arial" w:cs="Arial"/>
          <w:sz w:val="20"/>
          <w:szCs w:val="20"/>
        </w:rPr>
        <w:t>íla měl nebo mohl předvídat přesto, že nebyly v</w:t>
      </w:r>
      <w:r w:rsidR="00A861A0">
        <w:rPr>
          <w:rFonts w:ascii="Arial" w:hAnsi="Arial" w:cs="Arial"/>
          <w:sz w:val="20"/>
          <w:szCs w:val="20"/>
        </w:rPr>
        <w:t> </w:t>
      </w:r>
      <w:r w:rsidRPr="00082F40">
        <w:rPr>
          <w:rFonts w:ascii="Arial" w:hAnsi="Arial" w:cs="Arial"/>
          <w:sz w:val="20"/>
          <w:szCs w:val="20"/>
        </w:rPr>
        <w:t>obsaženy v</w:t>
      </w:r>
      <w:r w:rsidR="00A861A0">
        <w:rPr>
          <w:rFonts w:ascii="Arial" w:hAnsi="Arial" w:cs="Arial"/>
          <w:sz w:val="20"/>
          <w:szCs w:val="20"/>
        </w:rPr>
        <w:t> Podkladech pro provedení díla</w:t>
      </w:r>
      <w:r w:rsidRPr="00082F40">
        <w:rPr>
          <w:rFonts w:ascii="Arial" w:hAnsi="Arial" w:cs="Arial"/>
          <w:sz w:val="20"/>
          <w:szCs w:val="20"/>
        </w:rPr>
        <w:t xml:space="preserve">.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w:t>
      </w:r>
      <w:r w:rsidR="009265A0">
        <w:rPr>
          <w:rFonts w:ascii="Arial" w:hAnsi="Arial" w:cs="Arial"/>
          <w:sz w:val="20"/>
          <w:szCs w:val="20"/>
        </w:rPr>
        <w:t>D</w:t>
      </w:r>
      <w:r w:rsidRPr="00082F40">
        <w:rPr>
          <w:rFonts w:ascii="Arial" w:hAnsi="Arial" w:cs="Arial"/>
          <w:sz w:val="20"/>
          <w:szCs w:val="20"/>
        </w:rPr>
        <w:t xml:space="preserve">íla, bude Zhotovitel dovolávat nevhodnosti pokynů nebo </w:t>
      </w:r>
      <w:r w:rsidR="0075763B">
        <w:rPr>
          <w:rFonts w:ascii="Arial" w:hAnsi="Arial" w:cs="Arial"/>
          <w:sz w:val="20"/>
          <w:szCs w:val="20"/>
        </w:rPr>
        <w:t>Podkladů pro provedení díla</w:t>
      </w:r>
      <w:r w:rsidRPr="00082F40">
        <w:rPr>
          <w:rFonts w:ascii="Arial" w:hAnsi="Arial" w:cs="Arial"/>
          <w:sz w:val="20"/>
          <w:szCs w:val="20"/>
        </w:rPr>
        <w:t xml:space="preserve">, bylo pro tento případ dohodnuto, že je povinen prokázat, že tuto nevhodnost nemohl zjistit do uzavření smlouvy, jinak odpovídá za vady </w:t>
      </w:r>
      <w:r w:rsidR="009265A0">
        <w:rPr>
          <w:rFonts w:ascii="Arial" w:hAnsi="Arial" w:cs="Arial"/>
          <w:sz w:val="20"/>
          <w:szCs w:val="20"/>
        </w:rPr>
        <w:t>D</w:t>
      </w:r>
      <w:r w:rsidRPr="00082F40">
        <w:rPr>
          <w:rFonts w:ascii="Arial" w:hAnsi="Arial" w:cs="Arial"/>
          <w:sz w:val="20"/>
          <w:szCs w:val="20"/>
        </w:rPr>
        <w:t>íla způsobené nevhodností, jako kdyby nesplnil povinnost na nevhodnost upozornit.</w:t>
      </w:r>
    </w:p>
    <w:p w14:paraId="10E8DBDB" w14:textId="10F364C2" w:rsidR="00996BB0" w:rsidRDefault="00692876" w:rsidP="00692876">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92876">
        <w:rPr>
          <w:rFonts w:ascii="Arial" w:hAnsi="Arial" w:cs="Arial"/>
          <w:sz w:val="20"/>
          <w:szCs w:val="20"/>
        </w:rPr>
        <w:t xml:space="preserve">Zhotovitel </w:t>
      </w:r>
      <w:r w:rsidR="00996BB0">
        <w:rPr>
          <w:rFonts w:ascii="Arial" w:hAnsi="Arial" w:cs="Arial"/>
          <w:sz w:val="20"/>
          <w:szCs w:val="20"/>
        </w:rPr>
        <w:t xml:space="preserve">dále </w:t>
      </w:r>
      <w:r w:rsidRPr="00692876">
        <w:rPr>
          <w:rFonts w:ascii="Arial" w:hAnsi="Arial" w:cs="Arial"/>
          <w:sz w:val="20"/>
          <w:szCs w:val="20"/>
        </w:rPr>
        <w:t xml:space="preserve">podpisem této smlouvy potvrzuje, že před podpisem </w:t>
      </w:r>
      <w:r w:rsidR="00996BB0">
        <w:rPr>
          <w:rFonts w:ascii="Arial" w:hAnsi="Arial" w:cs="Arial"/>
          <w:sz w:val="20"/>
          <w:szCs w:val="20"/>
        </w:rPr>
        <w:t xml:space="preserve">této </w:t>
      </w:r>
      <w:r w:rsidRPr="00692876">
        <w:rPr>
          <w:rFonts w:ascii="Arial" w:hAnsi="Arial" w:cs="Arial"/>
          <w:sz w:val="20"/>
          <w:szCs w:val="20"/>
        </w:rPr>
        <w:t>smlouvy</w:t>
      </w:r>
      <w:r w:rsidR="00996BB0">
        <w:rPr>
          <w:rFonts w:ascii="Arial" w:hAnsi="Arial" w:cs="Arial"/>
          <w:sz w:val="20"/>
          <w:szCs w:val="20"/>
        </w:rPr>
        <w:t>:</w:t>
      </w:r>
    </w:p>
    <w:p w14:paraId="61431A76" w14:textId="4B939472" w:rsidR="00996BB0" w:rsidRDefault="00996BB0" w:rsidP="00175C03">
      <w:pPr>
        <w:pStyle w:val="Odstavecseseznamem"/>
        <w:numPr>
          <w:ilvl w:val="0"/>
          <w:numId w:val="19"/>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 xml:space="preserve">se </w:t>
      </w:r>
      <w:r w:rsidR="00692876" w:rsidRPr="00692876">
        <w:rPr>
          <w:rFonts w:ascii="Arial" w:hAnsi="Arial" w:cs="Arial"/>
          <w:sz w:val="20"/>
          <w:szCs w:val="20"/>
        </w:rPr>
        <w:t xml:space="preserve">podrobně seznámil se všemi Podklady pro provedení díla a rovněž tak s místními podmínkami, rozsahem a povahou </w:t>
      </w:r>
      <w:r>
        <w:rPr>
          <w:rFonts w:ascii="Arial" w:hAnsi="Arial" w:cs="Arial"/>
          <w:sz w:val="20"/>
          <w:szCs w:val="20"/>
        </w:rPr>
        <w:t>D</w:t>
      </w:r>
      <w:r w:rsidR="00692876" w:rsidRPr="00692876">
        <w:rPr>
          <w:rFonts w:ascii="Arial" w:hAnsi="Arial" w:cs="Arial"/>
          <w:sz w:val="20"/>
          <w:szCs w:val="20"/>
        </w:rPr>
        <w:t xml:space="preserve">íla, </w:t>
      </w:r>
    </w:p>
    <w:p w14:paraId="1BB0AC04" w14:textId="77777777" w:rsidR="00996BB0" w:rsidRDefault="00692876" w:rsidP="00175C03">
      <w:pPr>
        <w:pStyle w:val="Odstavecseseznamem"/>
        <w:numPr>
          <w:ilvl w:val="0"/>
          <w:numId w:val="19"/>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provedl kontrolu obsahu a rozsahu Podkladů pro provedení díla a jejich vzájemného souladu,</w:t>
      </w:r>
    </w:p>
    <w:p w14:paraId="4253EE62" w14:textId="00B34D24" w:rsidR="00996BB0" w:rsidRDefault="00692876" w:rsidP="00175C03">
      <w:pPr>
        <w:pStyle w:val="Odstavecseseznamem"/>
        <w:numPr>
          <w:ilvl w:val="0"/>
          <w:numId w:val="19"/>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že jsou mu známy veškeré technické, kvalitativní a jiné podmínky nezbytné k </w:t>
      </w:r>
      <w:r w:rsidR="00996BB0">
        <w:rPr>
          <w:rFonts w:ascii="Arial" w:hAnsi="Arial" w:cs="Arial"/>
          <w:sz w:val="20"/>
          <w:szCs w:val="20"/>
        </w:rPr>
        <w:t>provedení</w:t>
      </w:r>
      <w:r w:rsidRPr="00692876">
        <w:rPr>
          <w:rFonts w:ascii="Arial" w:hAnsi="Arial" w:cs="Arial"/>
          <w:sz w:val="20"/>
          <w:szCs w:val="20"/>
        </w:rPr>
        <w:t xml:space="preserve"> </w:t>
      </w:r>
      <w:r w:rsidR="00996BB0">
        <w:rPr>
          <w:rFonts w:ascii="Arial" w:hAnsi="Arial" w:cs="Arial"/>
          <w:sz w:val="20"/>
          <w:szCs w:val="20"/>
        </w:rPr>
        <w:t>D</w:t>
      </w:r>
      <w:r w:rsidRPr="00692876">
        <w:rPr>
          <w:rFonts w:ascii="Arial" w:hAnsi="Arial" w:cs="Arial"/>
          <w:sz w:val="20"/>
          <w:szCs w:val="20"/>
        </w:rPr>
        <w:t xml:space="preserve">íla a </w:t>
      </w:r>
    </w:p>
    <w:p w14:paraId="4B5E27B8" w14:textId="77777777" w:rsidR="00996BB0" w:rsidRDefault="00692876" w:rsidP="00175C03">
      <w:pPr>
        <w:pStyle w:val="Odstavecseseznamem"/>
        <w:numPr>
          <w:ilvl w:val="0"/>
          <w:numId w:val="19"/>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 xml:space="preserve">že disponuje takovými kapacitami a odbornými znalostmi, které jsou pro provedení </w:t>
      </w:r>
      <w:r w:rsidR="00996BB0">
        <w:rPr>
          <w:rFonts w:ascii="Arial" w:hAnsi="Arial" w:cs="Arial"/>
          <w:sz w:val="20"/>
          <w:szCs w:val="20"/>
        </w:rPr>
        <w:t>D</w:t>
      </w:r>
      <w:r w:rsidRPr="00692876">
        <w:rPr>
          <w:rFonts w:ascii="Arial" w:hAnsi="Arial" w:cs="Arial"/>
          <w:sz w:val="20"/>
          <w:szCs w:val="20"/>
        </w:rPr>
        <w:t>íla nezbytné.</w:t>
      </w:r>
    </w:p>
    <w:p w14:paraId="7CDD737A" w14:textId="21BD9890" w:rsidR="00692876" w:rsidRPr="00692876" w:rsidRDefault="00996BB0" w:rsidP="00996BB0">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92876">
        <w:rPr>
          <w:rFonts w:ascii="Arial" w:hAnsi="Arial" w:cs="Arial"/>
          <w:sz w:val="20"/>
          <w:szCs w:val="20"/>
        </w:rPr>
        <w:t>Zhotovite</w:t>
      </w:r>
      <w:r>
        <w:rPr>
          <w:rFonts w:ascii="Arial" w:hAnsi="Arial" w:cs="Arial"/>
          <w:sz w:val="20"/>
          <w:szCs w:val="20"/>
        </w:rPr>
        <w:t xml:space="preserve">l </w:t>
      </w:r>
      <w:r w:rsidRPr="00692876">
        <w:rPr>
          <w:rFonts w:ascii="Arial" w:hAnsi="Arial" w:cs="Arial"/>
          <w:sz w:val="20"/>
          <w:szCs w:val="20"/>
        </w:rPr>
        <w:t xml:space="preserve">podpisem této smlouvy </w:t>
      </w:r>
      <w:r w:rsidR="00692876" w:rsidRPr="00692876">
        <w:rPr>
          <w:rFonts w:ascii="Arial" w:hAnsi="Arial" w:cs="Arial"/>
          <w:sz w:val="20"/>
          <w:szCs w:val="20"/>
        </w:rPr>
        <w:t xml:space="preserve">rovněž potvrzuje, že k Podkladům pro provedení díla nemá žádných připomínek, a že je z hlediska své odbornosti schopen provést </w:t>
      </w:r>
      <w:r w:rsidR="00870823">
        <w:rPr>
          <w:rFonts w:ascii="Arial" w:hAnsi="Arial" w:cs="Arial"/>
          <w:sz w:val="20"/>
          <w:szCs w:val="20"/>
        </w:rPr>
        <w:t>D</w:t>
      </w:r>
      <w:r w:rsidR="00692876" w:rsidRPr="00692876">
        <w:rPr>
          <w:rFonts w:ascii="Arial" w:hAnsi="Arial" w:cs="Arial"/>
          <w:sz w:val="20"/>
          <w:szCs w:val="20"/>
        </w:rPr>
        <w:t>ílo v souladu s touto smlouvou v požadované kvalitě a rozsahu. Zhotovitel se současně zavazuje, že nejpozději do</w:t>
      </w:r>
      <w:r w:rsidR="00C37137">
        <w:rPr>
          <w:rFonts w:ascii="Arial" w:hAnsi="Arial" w:cs="Arial"/>
          <w:sz w:val="20"/>
          <w:szCs w:val="20"/>
        </w:rPr>
        <w:t xml:space="preserve"> jednoho (1) týdne</w:t>
      </w:r>
      <w:r w:rsidR="00692876" w:rsidRPr="00692876">
        <w:rPr>
          <w:rFonts w:ascii="Arial" w:hAnsi="Arial" w:cs="Arial"/>
          <w:sz w:val="20"/>
          <w:szCs w:val="20"/>
        </w:rPr>
        <w:t xml:space="preserve"> od </w:t>
      </w:r>
      <w:r w:rsidR="00F45E47">
        <w:rPr>
          <w:rFonts w:ascii="Arial" w:hAnsi="Arial" w:cs="Arial"/>
          <w:sz w:val="20"/>
          <w:szCs w:val="20"/>
        </w:rPr>
        <w:t xml:space="preserve">nabytí účinnosti této </w:t>
      </w:r>
      <w:r w:rsidR="00692876" w:rsidRPr="00692876">
        <w:rPr>
          <w:rFonts w:ascii="Arial" w:hAnsi="Arial" w:cs="Arial"/>
          <w:sz w:val="20"/>
          <w:szCs w:val="20"/>
        </w:rPr>
        <w:t xml:space="preserve">smlouvy provede důslednou kontrolu všech </w:t>
      </w:r>
      <w:r>
        <w:rPr>
          <w:rFonts w:ascii="Arial" w:hAnsi="Arial" w:cs="Arial"/>
          <w:sz w:val="20"/>
          <w:szCs w:val="20"/>
        </w:rPr>
        <w:t>P</w:t>
      </w:r>
      <w:r w:rsidR="00692876" w:rsidRPr="00692876">
        <w:rPr>
          <w:rFonts w:ascii="Arial" w:hAnsi="Arial" w:cs="Arial"/>
          <w:sz w:val="20"/>
          <w:szCs w:val="20"/>
        </w:rPr>
        <w:t>odkladů pro provedení díla a jakýkoli shledaný nesoulad či vady v podkladech pro provedení díla oznámí (</w:t>
      </w:r>
      <w:r w:rsidR="00305E22" w:rsidRPr="00692876">
        <w:rPr>
          <w:rFonts w:ascii="Arial" w:hAnsi="Arial" w:cs="Arial"/>
          <w:sz w:val="20"/>
          <w:szCs w:val="20"/>
        </w:rPr>
        <w:t>v</w:t>
      </w:r>
      <w:r w:rsidR="00305E22">
        <w:rPr>
          <w:rFonts w:ascii="Arial" w:hAnsi="Arial" w:cs="Arial"/>
          <w:sz w:val="20"/>
          <w:szCs w:val="20"/>
        </w:rPr>
        <w:t xml:space="preserve">e lhůtě pro kontrolu Podkladů pro </w:t>
      </w:r>
      <w:r w:rsidR="00305E22">
        <w:rPr>
          <w:rFonts w:ascii="Arial" w:hAnsi="Arial" w:cs="Arial"/>
          <w:sz w:val="20"/>
          <w:szCs w:val="20"/>
        </w:rPr>
        <w:lastRenderedPageBreak/>
        <w:t>provedení díla</w:t>
      </w:r>
      <w:r w:rsidR="00692876" w:rsidRPr="00692876">
        <w:rPr>
          <w:rFonts w:ascii="Arial" w:hAnsi="Arial" w:cs="Arial"/>
          <w:sz w:val="20"/>
          <w:szCs w:val="20"/>
        </w:rPr>
        <w:t xml:space="preserve">) písemně Objednateli. V případě, že po uplynutí lhůty dle předchozí věty bude shledán další nesoulad či vady v podkladech pro provedení díla, které by při pečlivé kontrole měl Zhotovitel odhalit a tyto povedou k nutnosti provedení víceprací (za vícepráce se považují i dodávky či jakékoli jiné vícenáklady na straně Zhotovitele), </w:t>
      </w:r>
      <w:r w:rsidR="0057111D">
        <w:rPr>
          <w:rFonts w:ascii="Arial" w:hAnsi="Arial" w:cs="Arial"/>
          <w:sz w:val="20"/>
          <w:szCs w:val="20"/>
        </w:rPr>
        <w:t>platí, že Zhotovitel je povinen takové vícepráce provést a současně platí, že</w:t>
      </w:r>
      <w:r w:rsidR="00692876" w:rsidRPr="00692876">
        <w:rPr>
          <w:rFonts w:ascii="Arial" w:hAnsi="Arial" w:cs="Arial"/>
          <w:sz w:val="20"/>
          <w:szCs w:val="20"/>
        </w:rPr>
        <w:t xml:space="preserve"> takové vícepráce </w:t>
      </w:r>
      <w:r w:rsidR="0057111D">
        <w:rPr>
          <w:rFonts w:ascii="Arial" w:hAnsi="Arial" w:cs="Arial"/>
          <w:sz w:val="20"/>
          <w:szCs w:val="20"/>
        </w:rPr>
        <w:t xml:space="preserve">budou </w:t>
      </w:r>
      <w:r w:rsidR="00692876" w:rsidRPr="00692876">
        <w:rPr>
          <w:rFonts w:ascii="Arial" w:hAnsi="Arial" w:cs="Arial"/>
          <w:sz w:val="20"/>
          <w:szCs w:val="20"/>
        </w:rPr>
        <w:t>hrazeny objednatelem (resp. oceněny v dodatku této smlouvy) pouze do hodnoty odpovídající:</w:t>
      </w:r>
    </w:p>
    <w:p w14:paraId="56A4167D" w14:textId="5A976BBA" w:rsidR="00692876" w:rsidRPr="00692876" w:rsidRDefault="00692876" w:rsidP="00175C03">
      <w:pPr>
        <w:pStyle w:val="Odstavecseseznamem"/>
        <w:numPr>
          <w:ilvl w:val="0"/>
          <w:numId w:val="20"/>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max. 50 % ceny odpovídající položky uvedené v položkovém rozpočtu, nebo (nejsou-li v položkovém rozpočtu)</w:t>
      </w:r>
    </w:p>
    <w:p w14:paraId="6FFFAD52" w14:textId="77777777" w:rsidR="00692876" w:rsidRPr="00692876" w:rsidRDefault="00692876" w:rsidP="00175C03">
      <w:pPr>
        <w:pStyle w:val="Odstavecseseznamem"/>
        <w:numPr>
          <w:ilvl w:val="0"/>
          <w:numId w:val="20"/>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max. 50 % ceny odpovídající položky uvedené v aktuálním oficiálním materiálu pro české stavební standardy – Ukazatele průměrné rozpočtové ceny na měrnou a účelovou jednotku pro období, v němž budou vícepráce zasmluvněny, vydané společností ÚRS CZ, a.s., IČ 47115645 (dále jen „ÚRS“), nebo (nejsou-li již oceněné v položkovém rozpočtu ani ocenitelné dle ÚRS)</w:t>
      </w:r>
    </w:p>
    <w:p w14:paraId="3EA922EB" w14:textId="77777777" w:rsidR="00692876" w:rsidRPr="00692876" w:rsidRDefault="00692876" w:rsidP="00175C03">
      <w:pPr>
        <w:pStyle w:val="Odstavecseseznamem"/>
        <w:numPr>
          <w:ilvl w:val="0"/>
          <w:numId w:val="20"/>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dohodě smluvních stran.</w:t>
      </w:r>
    </w:p>
    <w:p w14:paraId="0BC6560C" w14:textId="098A3270" w:rsidR="001C1D9B" w:rsidRPr="00B10945"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Smluvní strany jsou si povinny navzájem poskytnout veškerou součinnost potřebnou k provedení </w:t>
      </w:r>
      <w:r w:rsidR="009265A0">
        <w:rPr>
          <w:rFonts w:ascii="Arial" w:hAnsi="Arial" w:cs="Arial"/>
          <w:sz w:val="20"/>
          <w:szCs w:val="20"/>
        </w:rPr>
        <w:t>D</w:t>
      </w:r>
      <w:r w:rsidRPr="00B10945">
        <w:rPr>
          <w:rFonts w:ascii="Arial" w:hAnsi="Arial" w:cs="Arial"/>
          <w:sz w:val="20"/>
          <w:szCs w:val="20"/>
        </w:rPr>
        <w:t>íla.</w:t>
      </w:r>
    </w:p>
    <w:p w14:paraId="52DFC314" w14:textId="2AF8AEEC" w:rsidR="001C1D9B" w:rsidRPr="00B10945"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Objednatel je oprávněn v průběhu provádění </w:t>
      </w:r>
      <w:r w:rsidR="009265A0">
        <w:rPr>
          <w:rFonts w:ascii="Arial" w:hAnsi="Arial" w:cs="Arial"/>
          <w:sz w:val="20"/>
          <w:szCs w:val="20"/>
        </w:rPr>
        <w:t>D</w:t>
      </w:r>
      <w:r w:rsidRPr="00B10945">
        <w:rPr>
          <w:rFonts w:ascii="Arial" w:hAnsi="Arial" w:cs="Arial"/>
          <w:sz w:val="20"/>
          <w:szCs w:val="20"/>
        </w:rPr>
        <w:t xml:space="preserve">íla kontrolovat průběžný postup prací na </w:t>
      </w:r>
      <w:r w:rsidR="009265A0">
        <w:rPr>
          <w:rFonts w:ascii="Arial" w:hAnsi="Arial" w:cs="Arial"/>
          <w:sz w:val="20"/>
          <w:szCs w:val="20"/>
        </w:rPr>
        <w:t>D</w:t>
      </w:r>
      <w:r w:rsidRPr="00B10945">
        <w:rPr>
          <w:rFonts w:ascii="Arial" w:hAnsi="Arial" w:cs="Arial"/>
          <w:sz w:val="20"/>
          <w:szCs w:val="20"/>
        </w:rPr>
        <w:t>íle. Zhotovitel je povinen na výzvu Objed</w:t>
      </w:r>
      <w:r w:rsidR="009C5C51">
        <w:rPr>
          <w:rFonts w:ascii="Arial" w:hAnsi="Arial" w:cs="Arial"/>
          <w:sz w:val="20"/>
          <w:szCs w:val="20"/>
        </w:rPr>
        <w:t>natele tuto součinnost umožnit.</w:t>
      </w:r>
    </w:p>
    <w:p w14:paraId="5B2B154F" w14:textId="466CD998" w:rsidR="000E07CC" w:rsidRPr="002C7470" w:rsidRDefault="00886DFC" w:rsidP="00C33A28">
      <w:pPr>
        <w:pStyle w:val="Odstavecseseznamem"/>
        <w:widowControl w:val="0"/>
        <w:numPr>
          <w:ilvl w:val="1"/>
          <w:numId w:val="10"/>
        </w:numPr>
        <w:suppressAutoHyphens/>
        <w:spacing w:before="120" w:after="120" w:line="264" w:lineRule="auto"/>
        <w:ind w:left="567" w:hanging="567"/>
        <w:contextualSpacing w:val="0"/>
        <w:jc w:val="both"/>
        <w:rPr>
          <w:rFonts w:ascii="Arial" w:eastAsia="Courier New" w:hAnsi="Arial" w:cs="Arial"/>
          <w:kern w:val="1"/>
          <w:sz w:val="20"/>
          <w:szCs w:val="20"/>
          <w:lang w:eastAsia="cs-CZ"/>
        </w:rPr>
      </w:pPr>
      <w:r w:rsidRPr="00B10945">
        <w:rPr>
          <w:rFonts w:ascii="Arial" w:hAnsi="Arial" w:cs="Arial"/>
          <w:sz w:val="20"/>
          <w:szCs w:val="20"/>
        </w:rPr>
        <w:t>Objednatel si vyhrazuje právo předem odsouhlasit veškeré postupy prací a dodávek a dále také použité materiály a povrchové úpravy.</w:t>
      </w:r>
      <w:r w:rsidR="000E07CC" w:rsidRPr="000E07CC">
        <w:rPr>
          <w:rFonts w:ascii="Arial" w:hAnsi="Arial" w:cs="Arial"/>
          <w:b/>
          <w:sz w:val="20"/>
          <w:szCs w:val="20"/>
          <w:lang w:eastAsia="cs-CZ"/>
        </w:rPr>
        <w:t xml:space="preserve"> </w:t>
      </w:r>
      <w:r w:rsidR="000E07CC" w:rsidRPr="002C7470">
        <w:rPr>
          <w:rFonts w:ascii="Arial" w:hAnsi="Arial" w:cs="Arial"/>
          <w:b/>
          <w:sz w:val="20"/>
          <w:szCs w:val="20"/>
          <w:lang w:eastAsia="cs-CZ"/>
        </w:rPr>
        <w:t xml:space="preserve">Veškeré vzorky či přesné typy zařízení je </w:t>
      </w:r>
      <w:r w:rsidR="00C33A28">
        <w:rPr>
          <w:rFonts w:ascii="Arial" w:hAnsi="Arial" w:cs="Arial"/>
          <w:b/>
          <w:sz w:val="20"/>
          <w:szCs w:val="20"/>
          <w:lang w:eastAsia="cs-CZ"/>
        </w:rPr>
        <w:t>Z</w:t>
      </w:r>
      <w:r w:rsidR="000E07CC" w:rsidRPr="002C7470">
        <w:rPr>
          <w:rFonts w:ascii="Arial" w:hAnsi="Arial" w:cs="Arial"/>
          <w:b/>
          <w:sz w:val="20"/>
          <w:szCs w:val="20"/>
          <w:lang w:eastAsia="cs-CZ"/>
        </w:rPr>
        <w:t xml:space="preserve">hotovitel povinen předložit nejpozději před vlastní instalací k odsouhlasení </w:t>
      </w:r>
      <w:r w:rsidR="00C33A28">
        <w:rPr>
          <w:rFonts w:ascii="Arial" w:hAnsi="Arial" w:cs="Arial"/>
          <w:b/>
          <w:sz w:val="20"/>
          <w:szCs w:val="20"/>
          <w:lang w:eastAsia="cs-CZ"/>
        </w:rPr>
        <w:t>O</w:t>
      </w:r>
      <w:r w:rsidR="000E07CC" w:rsidRPr="002C7470">
        <w:rPr>
          <w:rFonts w:ascii="Arial" w:hAnsi="Arial" w:cs="Arial"/>
          <w:b/>
          <w:sz w:val="20"/>
          <w:szCs w:val="20"/>
          <w:lang w:eastAsia="cs-CZ"/>
        </w:rPr>
        <w:t>bjednatel</w:t>
      </w:r>
      <w:r w:rsidR="00C33A28">
        <w:rPr>
          <w:rFonts w:ascii="Arial" w:hAnsi="Arial" w:cs="Arial"/>
          <w:b/>
          <w:sz w:val="20"/>
          <w:szCs w:val="20"/>
          <w:lang w:eastAsia="cs-CZ"/>
        </w:rPr>
        <w:t>i</w:t>
      </w:r>
      <w:r w:rsidR="000E07CC" w:rsidRPr="002C7470">
        <w:rPr>
          <w:rFonts w:ascii="Arial" w:hAnsi="Arial" w:cs="Arial"/>
          <w:b/>
          <w:sz w:val="20"/>
          <w:szCs w:val="20"/>
          <w:lang w:eastAsia="cs-CZ"/>
        </w:rPr>
        <w:t>.</w:t>
      </w:r>
    </w:p>
    <w:p w14:paraId="271B0F0D" w14:textId="5B0B962B" w:rsidR="00886DFC" w:rsidRPr="00751321"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751321">
        <w:rPr>
          <w:rFonts w:ascii="Arial" w:hAnsi="Arial" w:cs="Arial"/>
          <w:sz w:val="20"/>
          <w:szCs w:val="20"/>
        </w:rPr>
        <w:t xml:space="preserve">Kontrolní dny </w:t>
      </w:r>
      <w:r w:rsidR="00C33A28">
        <w:rPr>
          <w:rFonts w:ascii="Arial" w:hAnsi="Arial" w:cs="Arial"/>
          <w:sz w:val="20"/>
          <w:szCs w:val="20"/>
        </w:rPr>
        <w:t>s</w:t>
      </w:r>
      <w:r w:rsidRPr="00751321">
        <w:rPr>
          <w:rFonts w:ascii="Arial" w:hAnsi="Arial" w:cs="Arial"/>
          <w:sz w:val="20"/>
          <w:szCs w:val="20"/>
        </w:rPr>
        <w:t xml:space="preserve">tavby budou konány zpravidla 1x týdně, </w:t>
      </w:r>
      <w:r w:rsidR="002C7470" w:rsidRPr="002C7470">
        <w:rPr>
          <w:rFonts w:ascii="Arial" w:hAnsi="Arial" w:cs="Arial"/>
          <w:sz w:val="20"/>
          <w:szCs w:val="20"/>
        </w:rPr>
        <w:t>nebude-li mezi smluvními stranami dohodnuto jinak.</w:t>
      </w:r>
    </w:p>
    <w:p w14:paraId="541D281C" w14:textId="33E4D8D3"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Objednatel Zhotoviteli protokolárně předá místo určené pro provedení </w:t>
      </w:r>
      <w:r w:rsidR="00C33A28">
        <w:rPr>
          <w:rFonts w:ascii="Arial" w:hAnsi="Arial" w:cs="Arial"/>
          <w:sz w:val="20"/>
          <w:szCs w:val="20"/>
        </w:rPr>
        <w:t>D</w:t>
      </w:r>
      <w:r w:rsidRPr="00B10945">
        <w:rPr>
          <w:rFonts w:ascii="Arial" w:hAnsi="Arial" w:cs="Arial"/>
          <w:sz w:val="20"/>
          <w:szCs w:val="20"/>
        </w:rPr>
        <w:t>íla (staveniště) v termínu uvedeném v čl. I</w:t>
      </w:r>
      <w:r w:rsidR="00115FF4" w:rsidRPr="00B10945">
        <w:rPr>
          <w:rFonts w:ascii="Arial" w:hAnsi="Arial" w:cs="Arial"/>
          <w:sz w:val="20"/>
          <w:szCs w:val="20"/>
        </w:rPr>
        <w:t>I</w:t>
      </w:r>
      <w:r w:rsidRPr="00B10945">
        <w:rPr>
          <w:rFonts w:ascii="Arial" w:hAnsi="Arial" w:cs="Arial"/>
          <w:sz w:val="20"/>
          <w:szCs w:val="20"/>
        </w:rPr>
        <w:t xml:space="preserve">I. této smlouvy. O předání staveniště Objednatelem Zhotoviteli bude sepsán písemný protokol. Při předání </w:t>
      </w:r>
      <w:r w:rsidR="00272943">
        <w:rPr>
          <w:rFonts w:ascii="Arial" w:hAnsi="Arial" w:cs="Arial"/>
          <w:sz w:val="20"/>
          <w:szCs w:val="20"/>
        </w:rPr>
        <w:t>staven</w:t>
      </w:r>
      <w:r w:rsidRPr="00B10945">
        <w:rPr>
          <w:rFonts w:ascii="Arial" w:hAnsi="Arial" w:cs="Arial"/>
          <w:sz w:val="20"/>
          <w:szCs w:val="20"/>
        </w:rPr>
        <w:t xml:space="preserve">iště bude Objednatelem určen způsob napojení na zdroj elektřiny, příp. vody. Přípojná místa na vnitřních rozvodech v objektu určí </w:t>
      </w:r>
      <w:r w:rsidR="00F16803">
        <w:rPr>
          <w:rFonts w:ascii="Arial" w:hAnsi="Arial" w:cs="Arial"/>
          <w:sz w:val="20"/>
          <w:szCs w:val="20"/>
        </w:rPr>
        <w:t>Zástupce</w:t>
      </w:r>
      <w:r w:rsidRPr="00B10945">
        <w:rPr>
          <w:rFonts w:ascii="Arial" w:hAnsi="Arial" w:cs="Arial"/>
          <w:sz w:val="20"/>
          <w:szCs w:val="20"/>
        </w:rPr>
        <w:t xml:space="preserve"> Objednatele</w:t>
      </w:r>
      <w:r w:rsidR="00F16803">
        <w:rPr>
          <w:rFonts w:ascii="Arial" w:hAnsi="Arial" w:cs="Arial"/>
          <w:sz w:val="20"/>
          <w:szCs w:val="20"/>
        </w:rPr>
        <w:t xml:space="preserve"> (nebo jím pověřená osoba)</w:t>
      </w:r>
      <w:r w:rsidRPr="00B10945">
        <w:rPr>
          <w:rFonts w:ascii="Arial" w:hAnsi="Arial" w:cs="Arial"/>
          <w:sz w:val="20"/>
          <w:szCs w:val="20"/>
        </w:rPr>
        <w:t xml:space="preserve"> při předání staveniště.</w:t>
      </w:r>
    </w:p>
    <w:p w14:paraId="7D989176" w14:textId="00BC9838"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Zhotovitel se zavazuje zachovávat na staveništi čistotu a pořádek, a to minimálně ve stavu, který umožní nepřerušovaný provoz všech ostatních prostor v objektu, a to s ohledem na hygienické požadavky, BOZP apod.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stavbě předpisy požární ochrany a zavazuje se dodržovat pokyny požárního dozoru, příp. dozoru bezpečnosti práce. V rozsahu tohoto závazku zajišťuje Zhotovitel na své náklady zařízení staveniště, veškerou dopravu, skládku, případně </w:t>
      </w:r>
      <w:r w:rsidR="00944D86" w:rsidRPr="00B10945">
        <w:rPr>
          <w:rFonts w:ascii="Arial" w:hAnsi="Arial" w:cs="Arial"/>
          <w:sz w:val="20"/>
          <w:szCs w:val="20"/>
        </w:rPr>
        <w:t>mezi</w:t>
      </w:r>
      <w:r w:rsidRPr="00B10945">
        <w:rPr>
          <w:rFonts w:ascii="Arial" w:hAnsi="Arial" w:cs="Arial"/>
          <w:sz w:val="20"/>
          <w:szCs w:val="20"/>
        </w:rPr>
        <w:t xml:space="preserve">deponii materiálu, přičemž náklady s plněním tohoto závazku, jsou zahrnuty v ceně </w:t>
      </w:r>
      <w:r w:rsidR="00C33A28">
        <w:rPr>
          <w:rFonts w:ascii="Arial" w:hAnsi="Arial" w:cs="Arial"/>
          <w:sz w:val="20"/>
          <w:szCs w:val="20"/>
        </w:rPr>
        <w:t>D</w:t>
      </w:r>
      <w:r w:rsidRPr="00B10945">
        <w:rPr>
          <w:rFonts w:ascii="Arial" w:hAnsi="Arial" w:cs="Arial"/>
          <w:sz w:val="20"/>
          <w:szCs w:val="20"/>
        </w:rPr>
        <w:t>íla.</w:t>
      </w:r>
    </w:p>
    <w:p w14:paraId="61114D28" w14:textId="77777777"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bude mít v průběhu provádění předmětu díla na pracovišti výhradní odpovědnost za:</w:t>
      </w:r>
    </w:p>
    <w:p w14:paraId="6FC9E9F2" w14:textId="79CA3E59" w:rsidR="00886DFC" w:rsidRPr="009C5C51" w:rsidRDefault="00886DFC" w:rsidP="00175C03">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zajištění bezpečnosti všech osob oprávněných k pohybu na staveništi, udržování staveniště v</w:t>
      </w:r>
      <w:r w:rsidR="00520D98">
        <w:rPr>
          <w:rFonts w:ascii="Arial" w:hAnsi="Arial" w:cs="Arial"/>
          <w:sz w:val="20"/>
          <w:szCs w:val="20"/>
        </w:rPr>
        <w:t> </w:t>
      </w:r>
      <w:r w:rsidRPr="009C5C51">
        <w:rPr>
          <w:rFonts w:ascii="Arial" w:hAnsi="Arial" w:cs="Arial"/>
          <w:sz w:val="20"/>
          <w:szCs w:val="20"/>
        </w:rPr>
        <w:t>uspořádaném stavu za účelem předcházení vzniku škod;</w:t>
      </w:r>
    </w:p>
    <w:p w14:paraId="3020D0C4" w14:textId="77777777" w:rsidR="00886DFC" w:rsidRPr="009C5C51" w:rsidRDefault="00886DFC" w:rsidP="00175C03">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 xml:space="preserve">zajištění veškerého osvětlení a zábran potřebných pro průběh prací, bezpečnostních a dopravních opatření pro ochranu staveniště, materiálů a techniky vnesených Zhotovitelem na staveniště; </w:t>
      </w:r>
    </w:p>
    <w:p w14:paraId="75F5BFC0" w14:textId="2B47BAC2" w:rsidR="00886DFC" w:rsidRPr="009C5C51" w:rsidRDefault="00886DFC" w:rsidP="00175C03">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provedení veškerých odpovídajících úkonů k ochraně životního prostředí na staveništi i mimo ně a</w:t>
      </w:r>
      <w:r w:rsidR="003F5754">
        <w:rPr>
          <w:rFonts w:ascii="Arial" w:hAnsi="Arial" w:cs="Arial"/>
          <w:sz w:val="20"/>
          <w:szCs w:val="20"/>
        </w:rPr>
        <w:t> </w:t>
      </w:r>
      <w:r w:rsidRPr="009C5C51">
        <w:rPr>
          <w:rFonts w:ascii="Arial" w:hAnsi="Arial" w:cs="Arial"/>
          <w:sz w:val="20"/>
          <w:szCs w:val="20"/>
        </w:rPr>
        <w:t>k</w:t>
      </w:r>
      <w:r w:rsidR="003F5754">
        <w:rPr>
          <w:rFonts w:ascii="Arial" w:hAnsi="Arial" w:cs="Arial"/>
          <w:sz w:val="20"/>
          <w:szCs w:val="20"/>
        </w:rPr>
        <w:t> </w:t>
      </w:r>
      <w:r w:rsidRPr="009C5C51">
        <w:rPr>
          <w:rFonts w:ascii="Arial" w:hAnsi="Arial" w:cs="Arial"/>
          <w:sz w:val="20"/>
          <w:szCs w:val="20"/>
        </w:rPr>
        <w:t>zabránění vzniku škod znečištěním, hlukem, nebo z jiných důvodů vyvolaných a způsobených provozní činností Zhotovitele, likvidaci a uskladňování veškerého odpadu, vznikajícího při činnosti Zhotovitele v souladu s právními předpisy.</w:t>
      </w:r>
    </w:p>
    <w:p w14:paraId="0F51F5CA" w14:textId="70C0FD58" w:rsidR="00520D98" w:rsidRPr="00520D98" w:rsidRDefault="00520D98" w:rsidP="00520D9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520D98">
        <w:rPr>
          <w:rFonts w:ascii="Arial" w:hAnsi="Arial" w:cs="Arial"/>
          <w:sz w:val="20"/>
          <w:szCs w:val="20"/>
        </w:rPr>
        <w:t>Zhotovitel až do konečného předání staveniště po ukončení prací odpovídá za bezpečné zajištění i označení staveniště vůči okolnímu provozu</w:t>
      </w:r>
      <w:r w:rsidR="0015471A">
        <w:rPr>
          <w:rFonts w:ascii="Arial" w:hAnsi="Arial" w:cs="Arial"/>
          <w:sz w:val="20"/>
          <w:szCs w:val="20"/>
        </w:rPr>
        <w:t>.</w:t>
      </w:r>
      <w:r w:rsidRPr="00520D98">
        <w:rPr>
          <w:rFonts w:ascii="Arial" w:hAnsi="Arial" w:cs="Arial"/>
          <w:sz w:val="20"/>
          <w:szCs w:val="20"/>
        </w:rPr>
        <w:t xml:space="preserve"> Veškeré zabezpečení musí odpovídat normám</w:t>
      </w:r>
      <w:r w:rsidR="0015471A">
        <w:rPr>
          <w:rFonts w:ascii="Arial" w:hAnsi="Arial" w:cs="Arial"/>
          <w:sz w:val="20"/>
          <w:szCs w:val="20"/>
        </w:rPr>
        <w:t>.</w:t>
      </w:r>
    </w:p>
    <w:p w14:paraId="4F363DE7" w14:textId="3876196C" w:rsidR="00984518" w:rsidRPr="00984518" w:rsidRDefault="00984518" w:rsidP="0098451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984518">
        <w:rPr>
          <w:rFonts w:ascii="Arial" w:hAnsi="Arial" w:cs="Arial"/>
          <w:sz w:val="20"/>
          <w:szCs w:val="20"/>
        </w:rPr>
        <w:t>Zhotovitel po celou dobu realizace díla zodpovídá za zabezpečení staveniště dle platných právních předpisů. Zhotovitel v plné míře zodpovídá za bezpečnost a ochranu zdraví všech osob v prostoru staveniště a zabezpečí jejich vybavení ochrannými pracovními pomůckami. Dále se Zhotovitel zavazuje dodržovat hygienické předpisy.</w:t>
      </w:r>
    </w:p>
    <w:p w14:paraId="482AA77D" w14:textId="5B6697D7" w:rsidR="00AE2C8E"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lastRenderedPageBreak/>
        <w:t>Zhotovitel zajišťuje přípravu staveniště, příp. zařízení staveniště, na vlastní náklady.</w:t>
      </w:r>
    </w:p>
    <w:p w14:paraId="5233BE83" w14:textId="62298347" w:rsidR="00C33A28" w:rsidRPr="00C33A28" w:rsidRDefault="00C33A28" w:rsidP="00C33A2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C33A28">
        <w:rPr>
          <w:rFonts w:ascii="Arial" w:hAnsi="Arial" w:cs="Arial"/>
          <w:sz w:val="20"/>
          <w:szCs w:val="20"/>
        </w:rPr>
        <w:t xml:space="preserve">Zhotovitel se dnem převzetí staveniště stává původcem odpadů vzniklých při provádění </w:t>
      </w:r>
      <w:r>
        <w:rPr>
          <w:rFonts w:ascii="Arial" w:hAnsi="Arial" w:cs="Arial"/>
          <w:sz w:val="20"/>
          <w:szCs w:val="20"/>
        </w:rPr>
        <w:t>D</w:t>
      </w:r>
      <w:r w:rsidRPr="00C33A28">
        <w:rPr>
          <w:rFonts w:ascii="Arial" w:hAnsi="Arial" w:cs="Arial"/>
          <w:sz w:val="20"/>
          <w:szCs w:val="20"/>
        </w:rPr>
        <w:t xml:space="preserve">íla a je povinen s nimi nakládat v souladu s právními </w:t>
      </w:r>
      <w:r w:rsidRPr="00726824">
        <w:rPr>
          <w:rFonts w:ascii="Arial" w:hAnsi="Arial" w:cs="Arial"/>
          <w:sz w:val="20"/>
          <w:szCs w:val="20"/>
        </w:rPr>
        <w:t xml:space="preserve">předpisy. Výjimku tvoří kovové odpady (včetně jejich slitin) ze Stavby, které </w:t>
      </w:r>
      <w:r w:rsidR="00474278" w:rsidRPr="00726824">
        <w:rPr>
          <w:rFonts w:ascii="Arial" w:hAnsi="Arial" w:cs="Arial"/>
          <w:sz w:val="20"/>
          <w:szCs w:val="20"/>
        </w:rPr>
        <w:t>O</w:t>
      </w:r>
      <w:r w:rsidRPr="00726824">
        <w:rPr>
          <w:rFonts w:ascii="Arial" w:hAnsi="Arial" w:cs="Arial"/>
          <w:sz w:val="20"/>
          <w:szCs w:val="20"/>
        </w:rPr>
        <w:t>bjednatel požaduje po Zhotoviteli dobropisovat na základě dokladu o předání k recyklaci formou výkupu. K výzvě Objednatele je Zhotovitel povinen</w:t>
      </w:r>
      <w:r w:rsidRPr="00C33A28">
        <w:rPr>
          <w:rFonts w:ascii="Arial" w:hAnsi="Arial" w:cs="Arial"/>
          <w:sz w:val="20"/>
          <w:szCs w:val="20"/>
        </w:rPr>
        <w:t xml:space="preserve"> doložit kopie příslušných potvrzení o uložení a likvidaci odpadů, včetně úhrady poplatků za toto uložení, likvidaci a dopravu.</w:t>
      </w:r>
      <w:r w:rsidR="004B7CEB">
        <w:rPr>
          <w:rFonts w:ascii="Arial" w:hAnsi="Arial" w:cs="Arial"/>
          <w:sz w:val="20"/>
          <w:szCs w:val="20"/>
        </w:rPr>
        <w:t xml:space="preserve"> Zhotovitel dále bere na vědomí, že pokud je provádění díla spolufinancováno z poskytnuté dotace, mohou být v této smlouvě (viz zejm. čl. XI. této smlouvy) stanovena další pravidla a povinnosti pro nakládání s</w:t>
      </w:r>
      <w:r w:rsidR="0011156B">
        <w:rPr>
          <w:rFonts w:ascii="Arial" w:hAnsi="Arial" w:cs="Arial"/>
          <w:sz w:val="20"/>
          <w:szCs w:val="20"/>
        </w:rPr>
        <w:t> </w:t>
      </w:r>
      <w:r w:rsidR="004B7CEB">
        <w:rPr>
          <w:rFonts w:ascii="Arial" w:hAnsi="Arial" w:cs="Arial"/>
          <w:sz w:val="20"/>
          <w:szCs w:val="20"/>
        </w:rPr>
        <w:t>odpady</w:t>
      </w:r>
      <w:r w:rsidR="0011156B">
        <w:rPr>
          <w:rFonts w:ascii="Arial" w:hAnsi="Arial" w:cs="Arial"/>
          <w:sz w:val="20"/>
          <w:szCs w:val="20"/>
        </w:rPr>
        <w:t>.</w:t>
      </w:r>
    </w:p>
    <w:p w14:paraId="27683F94"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Ke dni předání předmětu díla bez vad a nedodělků Objednateli bude staveniště vyklizeno a proveden závěrečný úklid místa provádění prací. </w:t>
      </w:r>
    </w:p>
    <w:p w14:paraId="655BCA15"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po dokončení celého díla předložit Objednateli tyto doklady</w:t>
      </w:r>
      <w:r w:rsidR="008C17DC" w:rsidRPr="00B10945">
        <w:rPr>
          <w:rFonts w:ascii="Arial" w:hAnsi="Arial" w:cs="Arial"/>
          <w:sz w:val="20"/>
          <w:szCs w:val="20"/>
        </w:rPr>
        <w:t>:</w:t>
      </w:r>
    </w:p>
    <w:p w14:paraId="6479AB06" w14:textId="77777777" w:rsidR="00AE2C8E" w:rsidRPr="002360CF" w:rsidRDefault="00AE2C8E" w:rsidP="00175C03">
      <w:pPr>
        <w:pStyle w:val="Odstavecseseznamem"/>
        <w:numPr>
          <w:ilvl w:val="1"/>
          <w:numId w:val="16"/>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 xml:space="preserve">prohlášení o shodě na zabudované materiály </w:t>
      </w:r>
      <w:r w:rsidR="00EA3921">
        <w:rPr>
          <w:rFonts w:ascii="Arial" w:hAnsi="Arial" w:cs="Arial"/>
          <w:sz w:val="20"/>
          <w:szCs w:val="20"/>
        </w:rPr>
        <w:t>a výrobky, certifikáty, atesty;</w:t>
      </w:r>
    </w:p>
    <w:p w14:paraId="2AA2F0A1" w14:textId="23B7ACA5" w:rsidR="00AE2C8E" w:rsidRPr="002360CF" w:rsidRDefault="00AE2C8E" w:rsidP="00175C03">
      <w:pPr>
        <w:pStyle w:val="Odstavecseseznamem"/>
        <w:numPr>
          <w:ilvl w:val="1"/>
          <w:numId w:val="16"/>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předávací protokol díla</w:t>
      </w:r>
      <w:r w:rsidR="00270131">
        <w:rPr>
          <w:rFonts w:ascii="Arial" w:hAnsi="Arial" w:cs="Arial"/>
          <w:sz w:val="20"/>
          <w:szCs w:val="20"/>
        </w:rPr>
        <w:t>;</w:t>
      </w:r>
    </w:p>
    <w:p w14:paraId="1FF06443" w14:textId="77777777" w:rsidR="00EC6C28" w:rsidRPr="002360CF" w:rsidRDefault="00EC6C28" w:rsidP="00EC6C28">
      <w:pPr>
        <w:pStyle w:val="Odstavecseseznamem"/>
        <w:numPr>
          <w:ilvl w:val="1"/>
          <w:numId w:val="16"/>
        </w:numPr>
        <w:spacing w:before="120" w:after="120" w:line="264" w:lineRule="auto"/>
        <w:ind w:left="1134" w:hanging="567"/>
        <w:contextualSpacing w:val="0"/>
        <w:jc w:val="both"/>
        <w:rPr>
          <w:rFonts w:ascii="Arial" w:hAnsi="Arial" w:cs="Arial"/>
          <w:sz w:val="20"/>
          <w:szCs w:val="20"/>
        </w:rPr>
      </w:pPr>
      <w:bookmarkStart w:id="9" w:name="_Hlk191628882"/>
      <w:r>
        <w:rPr>
          <w:rFonts w:ascii="Arial" w:hAnsi="Arial" w:cs="Arial"/>
          <w:sz w:val="20"/>
          <w:szCs w:val="20"/>
        </w:rPr>
        <w:t>staveb</w:t>
      </w:r>
      <w:r w:rsidRPr="002360CF">
        <w:rPr>
          <w:rFonts w:ascii="Arial" w:hAnsi="Arial" w:cs="Arial"/>
          <w:sz w:val="20"/>
          <w:szCs w:val="20"/>
        </w:rPr>
        <w:t>ní dení</w:t>
      </w:r>
      <w:r>
        <w:rPr>
          <w:rFonts w:ascii="Arial" w:hAnsi="Arial" w:cs="Arial"/>
          <w:sz w:val="20"/>
          <w:szCs w:val="20"/>
        </w:rPr>
        <w:t>k (originál nebo kopie obsahu el. deníku na elektronickém nosiči - např. CD/DVD, USB flashdisk, pokud byl veden elektronicky);</w:t>
      </w:r>
    </w:p>
    <w:bookmarkEnd w:id="9"/>
    <w:p w14:paraId="46BA8D1B" w14:textId="17832534" w:rsidR="00AE2C8E" w:rsidRPr="002360CF" w:rsidRDefault="00AE2C8E" w:rsidP="00175C03">
      <w:pPr>
        <w:pStyle w:val="Odstavecseseznamem"/>
        <w:numPr>
          <w:ilvl w:val="1"/>
          <w:numId w:val="16"/>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doklad o likvidaci a třídění odpadu</w:t>
      </w:r>
      <w:r w:rsidR="00270131">
        <w:rPr>
          <w:rFonts w:ascii="Arial" w:hAnsi="Arial" w:cs="Arial"/>
          <w:sz w:val="20"/>
          <w:szCs w:val="20"/>
        </w:rPr>
        <w:t>;</w:t>
      </w:r>
    </w:p>
    <w:p w14:paraId="2D005572" w14:textId="77777777" w:rsidR="00C40F77" w:rsidRDefault="00AE2C8E" w:rsidP="00175C03">
      <w:pPr>
        <w:pStyle w:val="Odstavecseseznamem"/>
        <w:numPr>
          <w:ilvl w:val="1"/>
          <w:numId w:val="16"/>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případně další doklady potřebné pro uvedení do trvalého užívání nebo další doklady pro potřeby Objednatele (návody, revize apod.)</w:t>
      </w:r>
      <w:r w:rsidR="00871F15">
        <w:rPr>
          <w:rFonts w:ascii="Arial" w:hAnsi="Arial" w:cs="Arial"/>
          <w:sz w:val="20"/>
          <w:szCs w:val="20"/>
        </w:rPr>
        <w:t xml:space="preserve">, </w:t>
      </w:r>
      <w:r w:rsidR="00871F15" w:rsidRPr="00FE2A83">
        <w:rPr>
          <w:rFonts w:ascii="Arial" w:hAnsi="Arial" w:cs="Arial"/>
          <w:sz w:val="20"/>
          <w:szCs w:val="20"/>
        </w:rPr>
        <w:t>tj. zejm. kolaudační rozhodnutí</w:t>
      </w:r>
      <w:r w:rsidR="00C40F77" w:rsidRPr="00FE2A83">
        <w:rPr>
          <w:rFonts w:ascii="Arial" w:hAnsi="Arial" w:cs="Arial"/>
          <w:sz w:val="20"/>
          <w:szCs w:val="20"/>
        </w:rPr>
        <w:t>;</w:t>
      </w:r>
    </w:p>
    <w:p w14:paraId="630CFAF6" w14:textId="2FF0FBEC" w:rsidR="00C40F77" w:rsidRPr="00FE2A83" w:rsidRDefault="00C40F77" w:rsidP="00175C03">
      <w:pPr>
        <w:pStyle w:val="Odstavecseseznamem"/>
        <w:numPr>
          <w:ilvl w:val="1"/>
          <w:numId w:val="16"/>
        </w:numPr>
        <w:spacing w:before="120" w:after="120" w:line="264" w:lineRule="auto"/>
        <w:ind w:left="1134" w:hanging="567"/>
        <w:contextualSpacing w:val="0"/>
        <w:jc w:val="both"/>
        <w:rPr>
          <w:rFonts w:ascii="Arial" w:hAnsi="Arial" w:cs="Arial"/>
          <w:sz w:val="20"/>
          <w:szCs w:val="20"/>
        </w:rPr>
      </w:pPr>
      <w:r w:rsidRPr="00FE2A83">
        <w:rPr>
          <w:rFonts w:ascii="Arial" w:hAnsi="Arial" w:cs="Arial"/>
          <w:sz w:val="20"/>
          <w:szCs w:val="20"/>
        </w:rPr>
        <w:t>dokumentace skutečného provedení stavby ve 3 tištěných vyhotoveních a 1x v digitální podobě ve formátu *.</w:t>
      </w:r>
      <w:proofErr w:type="spellStart"/>
      <w:r w:rsidRPr="00FE2A83">
        <w:rPr>
          <w:rFonts w:ascii="Arial" w:hAnsi="Arial" w:cs="Arial"/>
          <w:sz w:val="20"/>
          <w:szCs w:val="20"/>
        </w:rPr>
        <w:t>dwg</w:t>
      </w:r>
      <w:proofErr w:type="spellEnd"/>
      <w:r w:rsidRPr="00FE2A83">
        <w:rPr>
          <w:rFonts w:ascii="Arial" w:hAnsi="Arial" w:cs="Arial"/>
          <w:sz w:val="20"/>
          <w:szCs w:val="20"/>
        </w:rPr>
        <w:t xml:space="preserve"> (případně *.</w:t>
      </w:r>
      <w:proofErr w:type="spellStart"/>
      <w:r w:rsidRPr="00FE2A83">
        <w:rPr>
          <w:rFonts w:ascii="Arial" w:hAnsi="Arial" w:cs="Arial"/>
          <w:sz w:val="20"/>
          <w:szCs w:val="20"/>
        </w:rPr>
        <w:t>dxf</w:t>
      </w:r>
      <w:proofErr w:type="spellEnd"/>
      <w:r w:rsidRPr="00FE2A83">
        <w:rPr>
          <w:rFonts w:ascii="Arial" w:hAnsi="Arial" w:cs="Arial"/>
          <w:sz w:val="20"/>
          <w:szCs w:val="20"/>
        </w:rPr>
        <w:t>) a *.</w:t>
      </w:r>
      <w:proofErr w:type="spellStart"/>
      <w:r w:rsidRPr="00FE2A83">
        <w:rPr>
          <w:rFonts w:ascii="Arial" w:hAnsi="Arial" w:cs="Arial"/>
          <w:sz w:val="20"/>
          <w:szCs w:val="20"/>
        </w:rPr>
        <w:t>pdf</w:t>
      </w:r>
      <w:proofErr w:type="spellEnd"/>
      <w:r w:rsidRPr="00FE2A83">
        <w:rPr>
          <w:rFonts w:ascii="Arial" w:hAnsi="Arial" w:cs="Arial"/>
          <w:sz w:val="20"/>
          <w:szCs w:val="20"/>
        </w:rPr>
        <w:t>, textová část ve formátu *.doc (případně *.</w:t>
      </w:r>
      <w:proofErr w:type="spellStart"/>
      <w:r w:rsidRPr="00FE2A83">
        <w:rPr>
          <w:rFonts w:ascii="Arial" w:hAnsi="Arial" w:cs="Arial"/>
          <w:sz w:val="20"/>
          <w:szCs w:val="20"/>
        </w:rPr>
        <w:t>docx</w:t>
      </w:r>
      <w:proofErr w:type="spellEnd"/>
      <w:r w:rsidRPr="00FE2A83">
        <w:rPr>
          <w:rFonts w:ascii="Arial" w:hAnsi="Arial" w:cs="Arial"/>
          <w:sz w:val="20"/>
          <w:szCs w:val="20"/>
        </w:rPr>
        <w:t>), vše na CD/DVD nebo jiném standardním elektronickém nosiči (např. USB disk).</w:t>
      </w:r>
    </w:p>
    <w:p w14:paraId="423183CC" w14:textId="0A1FF22C"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Požadovaná kvalita konstrukcí a prací a způsob její kontroly se řídí platný</w:t>
      </w:r>
      <w:r w:rsidR="00EA3921">
        <w:rPr>
          <w:rFonts w:ascii="Arial" w:hAnsi="Arial" w:cs="Arial"/>
          <w:sz w:val="20"/>
          <w:szCs w:val="20"/>
        </w:rPr>
        <w:t>mi technickými normami, jakož i </w:t>
      </w:r>
      <w:r w:rsidRPr="00B10945">
        <w:rPr>
          <w:rFonts w:ascii="Arial" w:hAnsi="Arial" w:cs="Arial"/>
          <w:sz w:val="20"/>
          <w:szCs w:val="20"/>
        </w:rPr>
        <w:t>materiály a výrobky použité pro zhotovení díla musí být v souladu s</w:t>
      </w:r>
      <w:r w:rsidR="0087493D">
        <w:rPr>
          <w:rFonts w:ascii="Arial" w:hAnsi="Arial" w:cs="Arial"/>
          <w:sz w:val="20"/>
          <w:szCs w:val="20"/>
        </w:rPr>
        <w:t xml:space="preserve"> příslušnými </w:t>
      </w:r>
      <w:r w:rsidRPr="00B10945">
        <w:rPr>
          <w:rFonts w:ascii="Arial" w:hAnsi="Arial" w:cs="Arial"/>
          <w:sz w:val="20"/>
          <w:szCs w:val="20"/>
        </w:rPr>
        <w:t>ustanovením</w:t>
      </w:r>
      <w:r w:rsidR="0087493D">
        <w:rPr>
          <w:rFonts w:ascii="Arial" w:hAnsi="Arial" w:cs="Arial"/>
          <w:sz w:val="20"/>
          <w:szCs w:val="20"/>
        </w:rPr>
        <w:t>i</w:t>
      </w:r>
      <w:r w:rsidRPr="00B10945">
        <w:rPr>
          <w:rFonts w:ascii="Arial" w:hAnsi="Arial" w:cs="Arial"/>
          <w:sz w:val="20"/>
          <w:szCs w:val="20"/>
        </w:rPr>
        <w:t xml:space="preserve"> </w:t>
      </w:r>
      <w:r w:rsidR="0087493D">
        <w:rPr>
          <w:rFonts w:ascii="Arial" w:hAnsi="Arial" w:cs="Arial"/>
          <w:sz w:val="20"/>
          <w:szCs w:val="20"/>
        </w:rPr>
        <w:t xml:space="preserve">platného </w:t>
      </w:r>
      <w:r w:rsidRPr="00B10945">
        <w:rPr>
          <w:rFonts w:ascii="Arial" w:hAnsi="Arial" w:cs="Arial"/>
          <w:sz w:val="20"/>
          <w:szCs w:val="20"/>
        </w:rPr>
        <w:t>stavebního zákona.</w:t>
      </w:r>
    </w:p>
    <w:p w14:paraId="009A03C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provádět veškerá měření, revize a odzkoušení zařízení v souladu s příslušným závazným předpisem nebo ČSN.</w:t>
      </w:r>
    </w:p>
    <w:p w14:paraId="2F8F948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neprodleně vyrozumět Objednatele o případném ohrožení doby plnění a</w:t>
      </w:r>
      <w:r w:rsidR="00EA3921">
        <w:rPr>
          <w:rFonts w:ascii="Arial" w:hAnsi="Arial" w:cs="Arial"/>
          <w:sz w:val="20"/>
          <w:szCs w:val="20"/>
        </w:rPr>
        <w:t> </w:t>
      </w:r>
      <w:r w:rsidRPr="00B10945">
        <w:rPr>
          <w:rFonts w:ascii="Arial" w:hAnsi="Arial" w:cs="Arial"/>
          <w:sz w:val="20"/>
          <w:szCs w:val="20"/>
        </w:rPr>
        <w:t>o</w:t>
      </w:r>
      <w:r w:rsidR="00EA3921">
        <w:rPr>
          <w:rFonts w:ascii="Arial" w:hAnsi="Arial" w:cs="Arial"/>
          <w:sz w:val="20"/>
          <w:szCs w:val="20"/>
        </w:rPr>
        <w:t> </w:t>
      </w:r>
      <w:r w:rsidRPr="00B10945">
        <w:rPr>
          <w:rFonts w:ascii="Arial" w:hAnsi="Arial" w:cs="Arial"/>
          <w:sz w:val="20"/>
          <w:szCs w:val="20"/>
        </w:rPr>
        <w:t>všech skutečnostech, které mohou předmět smlouvy znemožnit.</w:t>
      </w:r>
    </w:p>
    <w:p w14:paraId="3241D17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není oprávněn postoupit jakákoliv práva anebo povinnosti z této smlouvy na třetí osoby bez předchozího písemného souhlasu Objednatele.</w:t>
      </w:r>
    </w:p>
    <w:p w14:paraId="220DA015" w14:textId="029CAAD1" w:rsidR="00AE2C8E"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odpovídá Objednateli za majetkovou i nemajetkovou újmu způsobenou porušením povinností podle této smlouvy nebo povinnosti stanovené obecně závazným právním předpisem.</w:t>
      </w:r>
    </w:p>
    <w:p w14:paraId="7495DE5F" w14:textId="77C39F28" w:rsidR="00193339" w:rsidRDefault="009C6308" w:rsidP="005E486E">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 xml:space="preserve">Pokud je </w:t>
      </w:r>
      <w:r w:rsidR="00193339">
        <w:rPr>
          <w:rFonts w:ascii="Arial" w:hAnsi="Arial" w:cs="Arial"/>
          <w:sz w:val="20"/>
          <w:szCs w:val="20"/>
        </w:rPr>
        <w:t xml:space="preserve">provádění </w:t>
      </w:r>
      <w:r>
        <w:rPr>
          <w:rFonts w:ascii="Arial" w:hAnsi="Arial" w:cs="Arial"/>
          <w:sz w:val="20"/>
          <w:szCs w:val="20"/>
        </w:rPr>
        <w:t>Díl</w:t>
      </w:r>
      <w:r w:rsidR="00193339">
        <w:rPr>
          <w:rFonts w:ascii="Arial" w:hAnsi="Arial" w:cs="Arial"/>
          <w:sz w:val="20"/>
          <w:szCs w:val="20"/>
        </w:rPr>
        <w:t>a</w:t>
      </w:r>
      <w:r>
        <w:rPr>
          <w:rFonts w:ascii="Arial" w:hAnsi="Arial" w:cs="Arial"/>
          <w:sz w:val="20"/>
          <w:szCs w:val="20"/>
        </w:rPr>
        <w:t xml:space="preserve"> </w:t>
      </w:r>
      <w:r w:rsidR="00193339">
        <w:rPr>
          <w:rFonts w:ascii="Arial" w:hAnsi="Arial" w:cs="Arial"/>
          <w:sz w:val="20"/>
          <w:szCs w:val="20"/>
        </w:rPr>
        <w:t xml:space="preserve">podmíněno </w:t>
      </w:r>
      <w:r>
        <w:rPr>
          <w:rFonts w:ascii="Arial" w:hAnsi="Arial" w:cs="Arial"/>
          <w:sz w:val="20"/>
          <w:szCs w:val="20"/>
        </w:rPr>
        <w:t>povolení</w:t>
      </w:r>
      <w:r w:rsidR="00193339">
        <w:rPr>
          <w:rFonts w:ascii="Arial" w:hAnsi="Arial" w:cs="Arial"/>
          <w:sz w:val="20"/>
          <w:szCs w:val="20"/>
        </w:rPr>
        <w:t>m</w:t>
      </w:r>
      <w:r>
        <w:rPr>
          <w:rFonts w:ascii="Arial" w:hAnsi="Arial" w:cs="Arial"/>
          <w:sz w:val="20"/>
          <w:szCs w:val="20"/>
        </w:rPr>
        <w:t xml:space="preserve"> dle stavebního zákona </w:t>
      </w:r>
      <w:r w:rsidR="005E486E" w:rsidRPr="005E486E">
        <w:rPr>
          <w:rFonts w:ascii="Arial" w:hAnsi="Arial" w:cs="Arial"/>
          <w:sz w:val="20"/>
          <w:szCs w:val="20"/>
        </w:rPr>
        <w:t>musí vést</w:t>
      </w:r>
      <w:r>
        <w:rPr>
          <w:rFonts w:ascii="Arial" w:hAnsi="Arial" w:cs="Arial"/>
          <w:sz w:val="20"/>
          <w:szCs w:val="20"/>
        </w:rPr>
        <w:t xml:space="preserve"> Zhotovitel </w:t>
      </w:r>
      <w:r w:rsidR="005E486E" w:rsidRPr="005E486E">
        <w:rPr>
          <w:rFonts w:ascii="Arial" w:hAnsi="Arial" w:cs="Arial"/>
          <w:sz w:val="20"/>
          <w:szCs w:val="20"/>
        </w:rPr>
        <w:t xml:space="preserve">elektronický stavební deník za podmínek a v rozsahu § 166 </w:t>
      </w:r>
      <w:r w:rsidR="00193339">
        <w:rPr>
          <w:rFonts w:ascii="Arial" w:hAnsi="Arial" w:cs="Arial"/>
          <w:sz w:val="20"/>
          <w:szCs w:val="20"/>
        </w:rPr>
        <w:t>stavebního zákona.</w:t>
      </w:r>
      <w:r w:rsidR="005E486E" w:rsidRPr="005E486E">
        <w:rPr>
          <w:rFonts w:ascii="Arial" w:hAnsi="Arial" w:cs="Arial"/>
          <w:sz w:val="20"/>
          <w:szCs w:val="20"/>
        </w:rPr>
        <w:t xml:space="preserve"> Elektronický stavební deník musí být přístupný ve společném datovém prostředí, do kterého zřídí Zhotovitel Objednateli a všem osobám oprávněných provádět do něj záznam bezplatný a neomezený přístup po celou dobu trvání stavby. Konkrétní návrh vedení elektronického stavebního deníku zpracuje Zhotovitel </w:t>
      </w:r>
      <w:r w:rsidR="005E486E" w:rsidRPr="006B0E0D">
        <w:rPr>
          <w:rFonts w:ascii="Arial" w:hAnsi="Arial" w:cs="Arial"/>
          <w:sz w:val="20"/>
          <w:szCs w:val="20"/>
        </w:rPr>
        <w:t xml:space="preserve">nejpozději do </w:t>
      </w:r>
      <w:r w:rsidRPr="006B0E0D">
        <w:rPr>
          <w:rFonts w:ascii="Arial" w:hAnsi="Arial" w:cs="Arial"/>
          <w:sz w:val="20"/>
          <w:szCs w:val="20"/>
        </w:rPr>
        <w:t>pěti</w:t>
      </w:r>
      <w:r w:rsidR="005E486E" w:rsidRPr="006B0E0D">
        <w:rPr>
          <w:rFonts w:ascii="Arial" w:hAnsi="Arial" w:cs="Arial"/>
          <w:sz w:val="20"/>
          <w:szCs w:val="20"/>
        </w:rPr>
        <w:t xml:space="preserve"> (</w:t>
      </w:r>
      <w:r w:rsidRPr="006B0E0D">
        <w:rPr>
          <w:rFonts w:ascii="Arial" w:hAnsi="Arial" w:cs="Arial"/>
          <w:sz w:val="20"/>
          <w:szCs w:val="20"/>
        </w:rPr>
        <w:t>5</w:t>
      </w:r>
      <w:r w:rsidR="005E486E" w:rsidRPr="006B0E0D">
        <w:rPr>
          <w:rFonts w:ascii="Arial" w:hAnsi="Arial" w:cs="Arial"/>
          <w:sz w:val="20"/>
          <w:szCs w:val="20"/>
        </w:rPr>
        <w:t>) dnů</w:t>
      </w:r>
      <w:r w:rsidR="005E486E" w:rsidRPr="005E486E">
        <w:rPr>
          <w:rFonts w:ascii="Arial" w:hAnsi="Arial" w:cs="Arial"/>
          <w:sz w:val="20"/>
          <w:szCs w:val="20"/>
        </w:rPr>
        <w:t xml:space="preserve"> od uzavření smlouvy a předá ke schválení Zástupci </w:t>
      </w:r>
      <w:r w:rsidR="00A943B7">
        <w:rPr>
          <w:rFonts w:ascii="Arial" w:hAnsi="Arial" w:cs="Arial"/>
          <w:sz w:val="20"/>
          <w:szCs w:val="20"/>
        </w:rPr>
        <w:t>O</w:t>
      </w:r>
      <w:r w:rsidR="005E486E" w:rsidRPr="005E486E">
        <w:rPr>
          <w:rFonts w:ascii="Arial" w:hAnsi="Arial" w:cs="Arial"/>
          <w:sz w:val="20"/>
          <w:szCs w:val="20"/>
        </w:rPr>
        <w:t xml:space="preserve">bjednatele. Po dobu, kdy stavební deník není z důvodů existence faktických překážek veden elektronicky (např.  před odsouhlasením způsobu jeho vedení, nebo po dobu výpadku systému elektronického stavebního deníku apod.), musí Zhotovitel vést stavební deník v listinné podobě a po odpadnutí překážky doplnit zápisy z listinné verze do verze elektronické a současně předat Objednateli stavební deník v listinné podobě (originál). </w:t>
      </w:r>
    </w:p>
    <w:p w14:paraId="605EE093" w14:textId="003C32D1" w:rsidR="005E486E" w:rsidRDefault="00193339" w:rsidP="005E486E">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 xml:space="preserve">Pokud provádění Díla nevyžaduje povolení podle stavebního zákona, </w:t>
      </w:r>
      <w:r w:rsidR="00A943B7">
        <w:rPr>
          <w:rFonts w:ascii="Arial" w:hAnsi="Arial" w:cs="Arial"/>
          <w:sz w:val="20"/>
          <w:szCs w:val="20"/>
        </w:rPr>
        <w:t xml:space="preserve">může Zhotovitel namísto stavebního deníku </w:t>
      </w:r>
      <w:r>
        <w:rPr>
          <w:rFonts w:ascii="Arial" w:hAnsi="Arial" w:cs="Arial"/>
          <w:sz w:val="20"/>
          <w:szCs w:val="20"/>
        </w:rPr>
        <w:t>v</w:t>
      </w:r>
      <w:r w:rsidR="00A943B7">
        <w:rPr>
          <w:rFonts w:ascii="Arial" w:hAnsi="Arial" w:cs="Arial"/>
          <w:sz w:val="20"/>
          <w:szCs w:val="20"/>
        </w:rPr>
        <w:t xml:space="preserve">ést </w:t>
      </w:r>
      <w:r>
        <w:rPr>
          <w:rFonts w:ascii="Arial" w:hAnsi="Arial" w:cs="Arial"/>
          <w:sz w:val="20"/>
          <w:szCs w:val="20"/>
        </w:rPr>
        <w:t>jednoduch</w:t>
      </w:r>
      <w:r w:rsidR="00A943B7">
        <w:rPr>
          <w:rFonts w:ascii="Arial" w:hAnsi="Arial" w:cs="Arial"/>
          <w:sz w:val="20"/>
          <w:szCs w:val="20"/>
        </w:rPr>
        <w:t>ý</w:t>
      </w:r>
      <w:r>
        <w:rPr>
          <w:rFonts w:ascii="Arial" w:hAnsi="Arial" w:cs="Arial"/>
          <w:sz w:val="20"/>
          <w:szCs w:val="20"/>
        </w:rPr>
        <w:t xml:space="preserve"> záznam o stavbě. Je-li v této smlouvě vyjma </w:t>
      </w:r>
      <w:r w:rsidR="00A943B7">
        <w:rPr>
          <w:rFonts w:ascii="Arial" w:hAnsi="Arial" w:cs="Arial"/>
          <w:sz w:val="20"/>
          <w:szCs w:val="20"/>
        </w:rPr>
        <w:t xml:space="preserve">předchozího odstavce </w:t>
      </w:r>
      <w:r>
        <w:rPr>
          <w:rFonts w:ascii="Arial" w:hAnsi="Arial" w:cs="Arial"/>
          <w:sz w:val="20"/>
          <w:szCs w:val="20"/>
        </w:rPr>
        <w:t>používáno pojmu „stavební deník“ považuje se za něj i jednoduchý záznam o stavbě</w:t>
      </w:r>
      <w:r w:rsidR="00A943B7">
        <w:rPr>
          <w:rFonts w:ascii="Arial" w:hAnsi="Arial" w:cs="Arial"/>
          <w:sz w:val="20"/>
          <w:szCs w:val="20"/>
        </w:rPr>
        <w:t>.</w:t>
      </w:r>
    </w:p>
    <w:p w14:paraId="72C02CF8" w14:textId="77777777" w:rsidR="00DE7769" w:rsidRDefault="00DE7769" w:rsidP="00DE7769">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5E486E">
        <w:rPr>
          <w:rFonts w:ascii="Arial" w:hAnsi="Arial" w:cs="Arial"/>
          <w:sz w:val="20"/>
          <w:szCs w:val="20"/>
        </w:rPr>
        <w:t xml:space="preserve">Záznamy do stavebního deníku zapisuje stavbyvedoucí (popř. jím určená osoba) zpravidla denně, zejm. po provedení prací. Jestliže stavbyvedoucí nesouhlasí s provedeným záznamem ze strany </w:t>
      </w:r>
      <w:r>
        <w:rPr>
          <w:rFonts w:ascii="Arial" w:hAnsi="Arial" w:cs="Arial"/>
          <w:sz w:val="20"/>
          <w:szCs w:val="20"/>
        </w:rPr>
        <w:t xml:space="preserve">Zástupce </w:t>
      </w:r>
      <w:r w:rsidRPr="005E486E">
        <w:rPr>
          <w:rFonts w:ascii="Arial" w:hAnsi="Arial" w:cs="Arial"/>
          <w:sz w:val="20"/>
          <w:szCs w:val="20"/>
        </w:rPr>
        <w:lastRenderedPageBreak/>
        <w:t xml:space="preserve">Objednatele nebo jím pověřené osoby ve stavebním deníku, je povinen připojit k záznamu do pěti (5) pracovních dnů svoje vyjádření, jinak se má za to, že s obsahem záznamu souhlasí. Jestliže </w:t>
      </w:r>
      <w:r>
        <w:rPr>
          <w:rFonts w:ascii="Arial" w:hAnsi="Arial" w:cs="Arial"/>
          <w:sz w:val="20"/>
          <w:szCs w:val="20"/>
        </w:rPr>
        <w:t>Z</w:t>
      </w:r>
      <w:r w:rsidRPr="005E486E">
        <w:rPr>
          <w:rFonts w:ascii="Arial" w:hAnsi="Arial" w:cs="Arial"/>
          <w:sz w:val="20"/>
          <w:szCs w:val="20"/>
        </w:rPr>
        <w:t>ástupce Objednatele nebo jím pověřená osoba nesouhlasí s provedeným záznamem ve stavebním deníku ze strany stavbyvedoucího, postupuje stejným způsobem. Zápisy ve stavebním deníku se nepovažují za změnu smlouvy, ale mohou sloužit jako podklad pro možné vypracování písemných dodatků smlouvy o dílo.</w:t>
      </w:r>
      <w:r>
        <w:rPr>
          <w:rFonts w:ascii="Arial" w:hAnsi="Arial" w:cs="Arial"/>
          <w:sz w:val="20"/>
          <w:szCs w:val="20"/>
        </w:rPr>
        <w:t xml:space="preserve"> </w:t>
      </w:r>
      <w:r w:rsidRPr="005E486E">
        <w:rPr>
          <w:rFonts w:ascii="Arial" w:hAnsi="Arial" w:cs="Arial"/>
          <w:sz w:val="20"/>
          <w:szCs w:val="20"/>
        </w:rPr>
        <w:t>Při porušení povinnosti vedení stavebního deníku má Objednatel právo požadovat na Zhotoviteli zaplacení smluvní pokuty ve výši 10 000 Kč za každý jednotlivý případ porušení.</w:t>
      </w:r>
    </w:p>
    <w:p w14:paraId="31722F80" w14:textId="77777777" w:rsidR="008C5A84" w:rsidRPr="00C73564" w:rsidRDefault="008C5A84" w:rsidP="008C5A84">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color w:val="000000"/>
          <w:sz w:val="20"/>
          <w:szCs w:val="20"/>
        </w:rPr>
      </w:pPr>
      <w:r w:rsidRPr="00C73564">
        <w:rPr>
          <w:rFonts w:ascii="Arial" w:hAnsi="Arial" w:cs="Arial"/>
          <w:color w:val="000000"/>
          <w:sz w:val="20"/>
          <w:szCs w:val="20"/>
        </w:rPr>
        <w:t>Před zakrytím prací a konstrukcí, je Zhotovitel povinen včas (to je m</w:t>
      </w:r>
      <w:r w:rsidRPr="00C73564">
        <w:rPr>
          <w:rFonts w:ascii="Arial" w:hAnsi="Arial" w:cs="Arial"/>
          <w:color w:val="000000"/>
          <w:sz w:val="20"/>
          <w:szCs w:val="20"/>
          <w:shd w:val="clear" w:color="auto" w:fill="FFFFFF"/>
        </w:rPr>
        <w:t>in.</w:t>
      </w:r>
      <w:r>
        <w:rPr>
          <w:rFonts w:ascii="Arial" w:hAnsi="Arial" w:cs="Arial"/>
          <w:color w:val="000000"/>
          <w:sz w:val="20"/>
          <w:szCs w:val="20"/>
          <w:shd w:val="clear" w:color="auto" w:fill="FFFFFF"/>
        </w:rPr>
        <w:t xml:space="preserve"> </w:t>
      </w:r>
      <w:r w:rsidRPr="00830478">
        <w:rPr>
          <w:rFonts w:ascii="Arial" w:hAnsi="Arial" w:cs="Arial"/>
          <w:color w:val="000000"/>
          <w:sz w:val="20"/>
          <w:szCs w:val="20"/>
          <w:shd w:val="clear" w:color="auto" w:fill="FFFFFF"/>
        </w:rPr>
        <w:t>dva (2) prac</w:t>
      </w:r>
      <w:r w:rsidRPr="00830478">
        <w:rPr>
          <w:rFonts w:ascii="Arial" w:hAnsi="Arial" w:cs="Arial"/>
          <w:color w:val="000000"/>
          <w:sz w:val="20"/>
          <w:szCs w:val="20"/>
        </w:rPr>
        <w:t>ovní dny</w:t>
      </w:r>
      <w:r w:rsidRPr="00C73564">
        <w:rPr>
          <w:rFonts w:ascii="Arial" w:hAnsi="Arial" w:cs="Arial"/>
          <w:color w:val="000000"/>
          <w:sz w:val="20"/>
          <w:szCs w:val="20"/>
        </w:rPr>
        <w:t xml:space="preserve"> předem) vyzvat </w:t>
      </w:r>
      <w:r>
        <w:rPr>
          <w:rFonts w:ascii="Arial" w:hAnsi="Arial" w:cs="Arial"/>
          <w:color w:val="000000"/>
          <w:sz w:val="20"/>
          <w:szCs w:val="20"/>
        </w:rPr>
        <w:t>Z</w:t>
      </w:r>
      <w:r w:rsidRPr="00C73564">
        <w:rPr>
          <w:rFonts w:ascii="Arial" w:hAnsi="Arial" w:cs="Arial"/>
          <w:color w:val="000000"/>
          <w:sz w:val="20"/>
          <w:szCs w:val="20"/>
        </w:rPr>
        <w:t xml:space="preserve">ástupce Objednatele (zápisem do stavebního deníku a současně e-mailem </w:t>
      </w:r>
      <w:r>
        <w:rPr>
          <w:rFonts w:ascii="Arial" w:eastAsia="Times New Roman" w:hAnsi="Arial" w:cs="Arial"/>
          <w:sz w:val="20"/>
          <w:szCs w:val="20"/>
        </w:rPr>
        <w:t>Zástupci</w:t>
      </w:r>
      <w:r w:rsidRPr="00C73564">
        <w:rPr>
          <w:rFonts w:ascii="Arial" w:eastAsia="Times New Roman" w:hAnsi="Arial" w:cs="Arial"/>
          <w:sz w:val="20"/>
          <w:szCs w:val="20"/>
        </w:rPr>
        <w:t xml:space="preserve"> Objednatele</w:t>
      </w:r>
      <w:r w:rsidRPr="00C73564">
        <w:rPr>
          <w:rFonts w:ascii="Arial" w:hAnsi="Arial" w:cs="Arial"/>
          <w:color w:val="000000"/>
          <w:sz w:val="20"/>
          <w:szCs w:val="20"/>
        </w:rPr>
        <w:t xml:space="preserve">) k provedení </w:t>
      </w:r>
      <w:r w:rsidRPr="008C5A84">
        <w:rPr>
          <w:rFonts w:ascii="Arial" w:hAnsi="Arial" w:cs="Arial"/>
          <w:sz w:val="20"/>
          <w:szCs w:val="20"/>
        </w:rPr>
        <w:t>kontroly</w:t>
      </w:r>
      <w:r w:rsidRPr="00C73564">
        <w:rPr>
          <w:rFonts w:ascii="Arial" w:hAnsi="Arial" w:cs="Arial"/>
          <w:color w:val="000000"/>
          <w:sz w:val="20"/>
          <w:szCs w:val="20"/>
        </w:rPr>
        <w:t xml:space="preserve">. Případné vymezení rozsahu prací, které budou kontrolovány, bude vymezováno předem </w:t>
      </w:r>
      <w:r w:rsidRPr="00C73564">
        <w:rPr>
          <w:rFonts w:ascii="Arial" w:hAnsi="Arial" w:cs="Arial"/>
          <w:sz w:val="20"/>
          <w:szCs w:val="20"/>
        </w:rPr>
        <w:t>zápisem</w:t>
      </w:r>
      <w:r w:rsidRPr="00C73564">
        <w:rPr>
          <w:rFonts w:ascii="Arial" w:hAnsi="Arial" w:cs="Arial"/>
          <w:color w:val="000000"/>
          <w:sz w:val="20"/>
          <w:szCs w:val="20"/>
        </w:rPr>
        <w:t xml:space="preserve"> ve stavebním deníku. Neučiní-li tak, je </w:t>
      </w:r>
      <w:r>
        <w:rPr>
          <w:rFonts w:ascii="Arial" w:hAnsi="Arial" w:cs="Arial"/>
          <w:color w:val="000000"/>
          <w:sz w:val="20"/>
          <w:szCs w:val="20"/>
        </w:rPr>
        <w:t>Z</w:t>
      </w:r>
      <w:r w:rsidRPr="00C73564">
        <w:rPr>
          <w:rFonts w:ascii="Arial" w:hAnsi="Arial" w:cs="Arial"/>
          <w:color w:val="000000"/>
          <w:sz w:val="20"/>
          <w:szCs w:val="20"/>
        </w:rPr>
        <w:t xml:space="preserve">hotovitel povinen na žádost </w:t>
      </w:r>
      <w:r>
        <w:rPr>
          <w:rFonts w:ascii="Arial" w:hAnsi="Arial" w:cs="Arial"/>
          <w:color w:val="000000"/>
          <w:sz w:val="20"/>
          <w:szCs w:val="20"/>
        </w:rPr>
        <w:t>O</w:t>
      </w:r>
      <w:r w:rsidRPr="00C73564">
        <w:rPr>
          <w:rFonts w:ascii="Arial" w:hAnsi="Arial" w:cs="Arial"/>
          <w:color w:val="000000"/>
          <w:sz w:val="20"/>
          <w:szCs w:val="20"/>
        </w:rPr>
        <w:t xml:space="preserve">bjednatele odkrýt práce, které byly zakryty nebo které se staly nepřístupnými, na svůj náklad, případně má </w:t>
      </w:r>
      <w:r>
        <w:rPr>
          <w:rFonts w:ascii="Arial" w:hAnsi="Arial" w:cs="Arial"/>
          <w:color w:val="000000"/>
          <w:sz w:val="20"/>
          <w:szCs w:val="20"/>
        </w:rPr>
        <w:t>O</w:t>
      </w:r>
      <w:r w:rsidRPr="00C73564">
        <w:rPr>
          <w:rFonts w:ascii="Arial" w:hAnsi="Arial" w:cs="Arial"/>
          <w:color w:val="000000"/>
          <w:sz w:val="20"/>
          <w:szCs w:val="20"/>
        </w:rPr>
        <w:t xml:space="preserve">bjednatel právo požadovat po </w:t>
      </w:r>
      <w:r>
        <w:rPr>
          <w:rFonts w:ascii="Arial" w:hAnsi="Arial" w:cs="Arial"/>
          <w:color w:val="000000"/>
          <w:sz w:val="20"/>
          <w:szCs w:val="20"/>
        </w:rPr>
        <w:t>Z</w:t>
      </w:r>
      <w:r w:rsidRPr="00C73564">
        <w:rPr>
          <w:rFonts w:ascii="Arial" w:hAnsi="Arial" w:cs="Arial"/>
          <w:color w:val="000000"/>
          <w:sz w:val="20"/>
          <w:szCs w:val="20"/>
        </w:rPr>
        <w:t xml:space="preserve">hotoviteli a na jeho náklady provedení příslušných zkoušek nebo měření, kterými bude prokázána kvalita a rozsah provedených zakrytých prací (volba mezi nároky, tj. odkrytím nebo provedení zkoušek náleží </w:t>
      </w:r>
      <w:r>
        <w:rPr>
          <w:rFonts w:ascii="Arial" w:hAnsi="Arial" w:cs="Arial"/>
          <w:color w:val="000000"/>
          <w:sz w:val="20"/>
          <w:szCs w:val="20"/>
        </w:rPr>
        <w:t>O</w:t>
      </w:r>
      <w:r w:rsidRPr="00C73564">
        <w:rPr>
          <w:rFonts w:ascii="Arial" w:hAnsi="Arial" w:cs="Arial"/>
          <w:color w:val="000000"/>
          <w:sz w:val="20"/>
          <w:szCs w:val="20"/>
        </w:rPr>
        <w:t>bjednateli).</w:t>
      </w:r>
    </w:p>
    <w:p w14:paraId="04950F48" w14:textId="77777777" w:rsidR="008C5A84" w:rsidRPr="00C73564" w:rsidRDefault="008C5A84" w:rsidP="008C5A84">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color w:val="000000"/>
          <w:sz w:val="20"/>
          <w:szCs w:val="20"/>
        </w:rPr>
      </w:pPr>
      <w:r w:rsidRPr="00C73564">
        <w:rPr>
          <w:rFonts w:ascii="Arial" w:hAnsi="Arial" w:cs="Arial"/>
          <w:color w:val="000000"/>
          <w:sz w:val="20"/>
          <w:szCs w:val="20"/>
        </w:rPr>
        <w:t xml:space="preserve">Jestliže se </w:t>
      </w:r>
      <w:r>
        <w:rPr>
          <w:rFonts w:ascii="Arial" w:hAnsi="Arial" w:cs="Arial"/>
          <w:color w:val="000000"/>
          <w:sz w:val="20"/>
          <w:szCs w:val="20"/>
        </w:rPr>
        <w:t>Z</w:t>
      </w:r>
      <w:r w:rsidRPr="00C73564">
        <w:rPr>
          <w:rFonts w:ascii="Arial" w:hAnsi="Arial" w:cs="Arial"/>
          <w:color w:val="000000"/>
          <w:sz w:val="20"/>
          <w:szCs w:val="20"/>
        </w:rPr>
        <w:t xml:space="preserve">ástupce Objednatele bez odůvodnění nedostaví do </w:t>
      </w:r>
      <w:r w:rsidRPr="00830478">
        <w:rPr>
          <w:rFonts w:ascii="Arial" w:hAnsi="Arial" w:cs="Arial"/>
          <w:color w:val="000000"/>
          <w:sz w:val="20"/>
          <w:szCs w:val="20"/>
        </w:rPr>
        <w:t>dvou (2) pracovních dnů</w:t>
      </w:r>
      <w:r w:rsidRPr="00C73564">
        <w:rPr>
          <w:rFonts w:ascii="Arial" w:hAnsi="Arial" w:cs="Arial"/>
          <w:color w:val="000000"/>
          <w:sz w:val="20"/>
          <w:szCs w:val="20"/>
        </w:rPr>
        <w:t xml:space="preserve"> od vyzvání ke kontrole </w:t>
      </w:r>
      <w:r w:rsidRPr="008C5A84">
        <w:rPr>
          <w:rFonts w:ascii="Arial" w:hAnsi="Arial" w:cs="Arial"/>
          <w:sz w:val="20"/>
          <w:szCs w:val="20"/>
        </w:rPr>
        <w:t>zakrývaných</w:t>
      </w:r>
      <w:r w:rsidRPr="00C73564">
        <w:rPr>
          <w:rFonts w:ascii="Arial" w:hAnsi="Arial" w:cs="Arial"/>
          <w:color w:val="000000"/>
          <w:sz w:val="20"/>
          <w:szCs w:val="20"/>
        </w:rPr>
        <w:t xml:space="preserve"> prací, má se za to, že s pracemi souhlasí a </w:t>
      </w:r>
      <w:r>
        <w:rPr>
          <w:rFonts w:ascii="Arial" w:hAnsi="Arial" w:cs="Arial"/>
          <w:color w:val="000000"/>
          <w:sz w:val="20"/>
          <w:szCs w:val="20"/>
        </w:rPr>
        <w:t>Z</w:t>
      </w:r>
      <w:r w:rsidRPr="00C73564">
        <w:rPr>
          <w:rFonts w:ascii="Arial" w:hAnsi="Arial" w:cs="Arial"/>
          <w:color w:val="000000"/>
          <w:sz w:val="20"/>
          <w:szCs w:val="20"/>
        </w:rPr>
        <w:t xml:space="preserve">hotovitel je oprávněn je zakrýt. Bude-li v tomto případě </w:t>
      </w:r>
      <w:r>
        <w:rPr>
          <w:rFonts w:ascii="Arial" w:hAnsi="Arial" w:cs="Arial"/>
          <w:color w:val="000000"/>
          <w:sz w:val="20"/>
          <w:szCs w:val="20"/>
        </w:rPr>
        <w:t>O</w:t>
      </w:r>
      <w:r w:rsidRPr="00C73564">
        <w:rPr>
          <w:rFonts w:ascii="Arial" w:hAnsi="Arial" w:cs="Arial"/>
          <w:color w:val="000000"/>
          <w:sz w:val="20"/>
          <w:szCs w:val="20"/>
        </w:rPr>
        <w:t xml:space="preserve">bjednatel dodatečně požadovat jejich odkrytí, je </w:t>
      </w:r>
      <w:r>
        <w:rPr>
          <w:rFonts w:ascii="Arial" w:hAnsi="Arial" w:cs="Arial"/>
          <w:color w:val="000000"/>
          <w:sz w:val="20"/>
          <w:szCs w:val="20"/>
        </w:rPr>
        <w:t>Z</w:t>
      </w:r>
      <w:r w:rsidRPr="00C73564">
        <w:rPr>
          <w:rFonts w:ascii="Arial" w:hAnsi="Arial" w:cs="Arial"/>
          <w:color w:val="000000"/>
          <w:sz w:val="20"/>
          <w:szCs w:val="20"/>
        </w:rPr>
        <w:t xml:space="preserve">hotovitel povinen toto odkrytí provést na náklady </w:t>
      </w:r>
      <w:r>
        <w:rPr>
          <w:rFonts w:ascii="Arial" w:hAnsi="Arial" w:cs="Arial"/>
          <w:color w:val="000000"/>
          <w:sz w:val="20"/>
          <w:szCs w:val="20"/>
        </w:rPr>
        <w:t>O</w:t>
      </w:r>
      <w:r w:rsidRPr="00C73564">
        <w:rPr>
          <w:rFonts w:ascii="Arial" w:hAnsi="Arial" w:cs="Arial"/>
          <w:color w:val="000000"/>
          <w:sz w:val="20"/>
          <w:szCs w:val="20"/>
        </w:rPr>
        <w:t xml:space="preserve">bjednatele. Pokud se však zjistí, že práce nebyly řádně provedeny, nese veškeré náklady spojené s odkrytím prací, opravou chybného stavu a následným zakrytím </w:t>
      </w:r>
      <w:r>
        <w:rPr>
          <w:rFonts w:ascii="Arial" w:hAnsi="Arial" w:cs="Arial"/>
          <w:color w:val="000000"/>
          <w:sz w:val="20"/>
          <w:szCs w:val="20"/>
        </w:rPr>
        <w:t>Z</w:t>
      </w:r>
      <w:r w:rsidRPr="00C73564">
        <w:rPr>
          <w:rFonts w:ascii="Arial" w:hAnsi="Arial" w:cs="Arial"/>
          <w:color w:val="000000"/>
          <w:sz w:val="20"/>
          <w:szCs w:val="20"/>
        </w:rPr>
        <w:t>hotovitel.</w:t>
      </w:r>
    </w:p>
    <w:p w14:paraId="6577DF19" w14:textId="77777777" w:rsidR="008C5A84" w:rsidRPr="006B0E0D" w:rsidRDefault="008C5A84" w:rsidP="008C5A84">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color w:val="000000"/>
          <w:sz w:val="20"/>
          <w:szCs w:val="20"/>
        </w:rPr>
      </w:pPr>
      <w:r w:rsidRPr="006B0E0D">
        <w:rPr>
          <w:rFonts w:ascii="Arial" w:hAnsi="Arial" w:cs="Arial"/>
          <w:sz w:val="20"/>
          <w:szCs w:val="20"/>
        </w:rPr>
        <w:t>Zástupci</w:t>
      </w:r>
      <w:r w:rsidRPr="006B0E0D">
        <w:rPr>
          <w:rFonts w:ascii="Arial" w:hAnsi="Arial" w:cs="Arial"/>
          <w:color w:val="000000"/>
          <w:sz w:val="20"/>
          <w:szCs w:val="20"/>
        </w:rPr>
        <w:t xml:space="preserve"> Zhotovitele pověření vedením stavby jsou: </w:t>
      </w:r>
    </w:p>
    <w:p w14:paraId="42B6A6C9" w14:textId="77777777" w:rsidR="008C5A84" w:rsidRPr="008C5A84" w:rsidRDefault="008C5A84" w:rsidP="008C5A84">
      <w:pPr>
        <w:pStyle w:val="Odstavecseseznamem"/>
        <w:widowControl w:val="0"/>
        <w:numPr>
          <w:ilvl w:val="1"/>
          <w:numId w:val="7"/>
        </w:numPr>
        <w:tabs>
          <w:tab w:val="left" w:pos="5140"/>
        </w:tabs>
        <w:spacing w:before="120" w:after="120"/>
        <w:ind w:left="1134" w:hanging="567"/>
        <w:contextualSpacing w:val="0"/>
        <w:jc w:val="both"/>
        <w:rPr>
          <w:rFonts w:ascii="Arial" w:hAnsi="Arial" w:cs="Arial"/>
          <w:sz w:val="20"/>
          <w:szCs w:val="20"/>
        </w:rPr>
      </w:pPr>
      <w:r w:rsidRPr="008C5A84">
        <w:rPr>
          <w:rFonts w:ascii="Arial" w:hAnsi="Arial" w:cs="Arial"/>
          <w:sz w:val="20"/>
          <w:szCs w:val="20"/>
          <w:highlight w:val="yellow"/>
        </w:rPr>
        <w:t>…………</w:t>
      </w:r>
      <w:r w:rsidRPr="008C5A84">
        <w:rPr>
          <w:rFonts w:ascii="Arial" w:eastAsia="Times New Roman" w:hAnsi="Arial" w:cs="Arial"/>
          <w:color w:val="000000"/>
          <w:sz w:val="20"/>
          <w:szCs w:val="20"/>
        </w:rPr>
        <w:t>,</w:t>
      </w:r>
      <w:r w:rsidRPr="008C5A84">
        <w:rPr>
          <w:rFonts w:ascii="Arial" w:hAnsi="Arial" w:cs="Arial"/>
          <w:sz w:val="20"/>
          <w:szCs w:val="20"/>
        </w:rPr>
        <w:t xml:space="preserve"> tel. </w:t>
      </w:r>
      <w:r w:rsidRPr="008C5A84">
        <w:rPr>
          <w:rFonts w:ascii="Arial" w:hAnsi="Arial" w:cs="Arial"/>
          <w:sz w:val="20"/>
          <w:szCs w:val="20"/>
          <w:highlight w:val="yellow"/>
        </w:rPr>
        <w:t>…………</w:t>
      </w:r>
      <w:r w:rsidRPr="008C5A84">
        <w:rPr>
          <w:rFonts w:ascii="Arial" w:eastAsia="Times New Roman" w:hAnsi="Arial" w:cs="Arial"/>
          <w:color w:val="000000"/>
          <w:sz w:val="20"/>
          <w:szCs w:val="20"/>
        </w:rPr>
        <w:t xml:space="preserve">, e-mail: </w:t>
      </w:r>
      <w:r w:rsidRPr="008C5A84">
        <w:rPr>
          <w:rFonts w:ascii="Arial" w:hAnsi="Arial" w:cs="Arial"/>
          <w:sz w:val="20"/>
          <w:szCs w:val="20"/>
          <w:highlight w:val="yellow"/>
        </w:rPr>
        <w:t>…………</w:t>
      </w:r>
    </w:p>
    <w:p w14:paraId="74294BA7" w14:textId="77777777" w:rsidR="008C5A84" w:rsidRDefault="008C5A84" w:rsidP="008C5A84">
      <w:pPr>
        <w:pStyle w:val="Odstavecseseznamem"/>
        <w:widowControl w:val="0"/>
        <w:numPr>
          <w:ilvl w:val="1"/>
          <w:numId w:val="7"/>
        </w:numPr>
        <w:tabs>
          <w:tab w:val="left" w:pos="5140"/>
        </w:tabs>
        <w:spacing w:before="120" w:after="120"/>
        <w:ind w:left="1134" w:hanging="567"/>
        <w:contextualSpacing w:val="0"/>
        <w:jc w:val="both"/>
        <w:rPr>
          <w:rFonts w:ascii="Arial" w:hAnsi="Arial" w:cs="Arial"/>
          <w:b/>
          <w:bCs/>
          <w:sz w:val="20"/>
          <w:szCs w:val="20"/>
        </w:rPr>
      </w:pPr>
      <w:r w:rsidRPr="00C73564">
        <w:rPr>
          <w:rFonts w:ascii="Arial" w:hAnsi="Arial" w:cs="Arial"/>
          <w:sz w:val="20"/>
          <w:szCs w:val="20"/>
          <w:highlight w:val="yellow"/>
        </w:rPr>
        <w:t>…………</w:t>
      </w:r>
      <w:r w:rsidRPr="00C73564">
        <w:rPr>
          <w:rFonts w:ascii="Arial" w:eastAsia="Times New Roman" w:hAnsi="Arial" w:cs="Arial"/>
          <w:color w:val="000000"/>
          <w:sz w:val="20"/>
          <w:szCs w:val="20"/>
        </w:rPr>
        <w:t>,</w:t>
      </w:r>
      <w:r w:rsidRPr="00C73564">
        <w:rPr>
          <w:rFonts w:ascii="Arial" w:hAnsi="Arial" w:cs="Arial"/>
          <w:sz w:val="20"/>
          <w:szCs w:val="20"/>
        </w:rPr>
        <w:t xml:space="preserve"> tel. </w:t>
      </w:r>
      <w:r w:rsidRPr="00C73564">
        <w:rPr>
          <w:rFonts w:ascii="Arial" w:hAnsi="Arial" w:cs="Arial"/>
          <w:sz w:val="20"/>
          <w:szCs w:val="20"/>
          <w:highlight w:val="yellow"/>
        </w:rPr>
        <w:t>…………</w:t>
      </w:r>
      <w:r w:rsidRPr="00C73564">
        <w:rPr>
          <w:rFonts w:ascii="Arial" w:eastAsia="Times New Roman" w:hAnsi="Arial" w:cs="Arial"/>
          <w:color w:val="000000"/>
          <w:sz w:val="20"/>
          <w:szCs w:val="20"/>
        </w:rPr>
        <w:t xml:space="preserve">, e-mail: </w:t>
      </w:r>
      <w:r w:rsidRPr="00C73564">
        <w:rPr>
          <w:rFonts w:ascii="Arial" w:hAnsi="Arial" w:cs="Arial"/>
          <w:sz w:val="20"/>
          <w:szCs w:val="20"/>
          <w:highlight w:val="yellow"/>
        </w:rPr>
        <w:t>…………</w:t>
      </w:r>
    </w:p>
    <w:p w14:paraId="0615F5C3" w14:textId="016BA8B2" w:rsidR="005C2FE5" w:rsidRDefault="00E43261" w:rsidP="008C5A84">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B0E0D">
        <w:rPr>
          <w:rFonts w:ascii="Arial" w:hAnsi="Arial" w:cs="Arial"/>
          <w:sz w:val="20"/>
          <w:szCs w:val="20"/>
        </w:rPr>
        <w:t xml:space="preserve">Omezení plynoucí z dotčeného objektu/okolí atp. např. Zhotovitel se zavazuje provádět stavební práce </w:t>
      </w:r>
      <w:r w:rsidR="00830478" w:rsidRPr="006B0E0D">
        <w:rPr>
          <w:rFonts w:ascii="Arial" w:hAnsi="Arial" w:cs="Arial"/>
          <w:sz w:val="20"/>
          <w:szCs w:val="20"/>
        </w:rPr>
        <w:t>s ohledem na otevírací dobu menzy 10:30</w:t>
      </w:r>
      <w:r w:rsidR="00726824">
        <w:rPr>
          <w:rFonts w:ascii="Arial" w:hAnsi="Arial" w:cs="Arial"/>
          <w:sz w:val="20"/>
          <w:szCs w:val="20"/>
        </w:rPr>
        <w:t xml:space="preserve"> </w:t>
      </w:r>
      <w:r w:rsidR="00830478" w:rsidRPr="006B0E0D">
        <w:rPr>
          <w:rFonts w:ascii="Arial" w:hAnsi="Arial" w:cs="Arial"/>
          <w:sz w:val="20"/>
          <w:szCs w:val="20"/>
        </w:rPr>
        <w:t xml:space="preserve">-14:30 a práce omezující provoz provádět mimo otevírací dobu. Případné možné omezení provozu konzultovat se zástupcem Objednatele nejméně </w:t>
      </w:r>
      <w:r w:rsidR="00686041">
        <w:rPr>
          <w:rFonts w:ascii="Arial" w:hAnsi="Arial" w:cs="Arial"/>
          <w:sz w:val="20"/>
          <w:szCs w:val="20"/>
        </w:rPr>
        <w:t>pět</w:t>
      </w:r>
      <w:r w:rsidR="00726824">
        <w:rPr>
          <w:rFonts w:ascii="Arial" w:hAnsi="Arial" w:cs="Arial"/>
          <w:sz w:val="20"/>
          <w:szCs w:val="20"/>
        </w:rPr>
        <w:t xml:space="preserve"> </w:t>
      </w:r>
      <w:r w:rsidR="006B0E0D" w:rsidRPr="006B0E0D">
        <w:rPr>
          <w:rFonts w:ascii="Arial" w:hAnsi="Arial" w:cs="Arial"/>
          <w:sz w:val="20"/>
          <w:szCs w:val="20"/>
        </w:rPr>
        <w:t>(</w:t>
      </w:r>
      <w:r w:rsidR="00686041">
        <w:rPr>
          <w:rFonts w:ascii="Arial" w:hAnsi="Arial" w:cs="Arial"/>
          <w:sz w:val="20"/>
          <w:szCs w:val="20"/>
        </w:rPr>
        <w:t>5</w:t>
      </w:r>
      <w:r w:rsidR="006B0E0D" w:rsidRPr="006B0E0D">
        <w:rPr>
          <w:rFonts w:ascii="Arial" w:hAnsi="Arial" w:cs="Arial"/>
          <w:sz w:val="20"/>
          <w:szCs w:val="20"/>
        </w:rPr>
        <w:t>)</w:t>
      </w:r>
      <w:r w:rsidR="00830478" w:rsidRPr="006B0E0D">
        <w:rPr>
          <w:rFonts w:ascii="Arial" w:hAnsi="Arial" w:cs="Arial"/>
          <w:sz w:val="20"/>
          <w:szCs w:val="20"/>
        </w:rPr>
        <w:t xml:space="preserve"> </w:t>
      </w:r>
      <w:r w:rsidR="00726824">
        <w:rPr>
          <w:rFonts w:ascii="Arial" w:hAnsi="Arial" w:cs="Arial"/>
          <w:sz w:val="20"/>
          <w:szCs w:val="20"/>
        </w:rPr>
        <w:t xml:space="preserve">pracovních </w:t>
      </w:r>
      <w:r w:rsidR="00830478" w:rsidRPr="006B0E0D">
        <w:rPr>
          <w:rFonts w:ascii="Arial" w:hAnsi="Arial" w:cs="Arial"/>
          <w:sz w:val="20"/>
          <w:szCs w:val="20"/>
        </w:rPr>
        <w:t>dní předem.</w:t>
      </w:r>
    </w:p>
    <w:p w14:paraId="4B32E5F2" w14:textId="61046965" w:rsidR="00726824" w:rsidRDefault="00726824" w:rsidP="00726824">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9051F">
        <w:rPr>
          <w:rFonts w:ascii="Arial" w:hAnsi="Arial" w:cs="Arial"/>
          <w:sz w:val="20"/>
          <w:szCs w:val="20"/>
        </w:rPr>
        <w:t xml:space="preserve">Provádění stavebních prací, které by významným způsobem omezily či zastavily obvyklý provoz objektu Univerzitní </w:t>
      </w:r>
      <w:r>
        <w:rPr>
          <w:rFonts w:ascii="Arial" w:hAnsi="Arial" w:cs="Arial"/>
          <w:sz w:val="20"/>
          <w:szCs w:val="20"/>
        </w:rPr>
        <w:t>1</w:t>
      </w:r>
      <w:r w:rsidRPr="00B9051F">
        <w:rPr>
          <w:rFonts w:ascii="Arial" w:hAnsi="Arial" w:cs="Arial"/>
          <w:sz w:val="20"/>
          <w:szCs w:val="20"/>
        </w:rPr>
        <w:t>2 (tj. zejm. práce, které by vedly k odstávce tepla, vody či elektrické energie) musí Zhotovitel oznámit Objednateli min. pět (5) pracovních předem, a to včetně předpokládané doby omezení provozu objektu (Zhotovitel je povinen provádět stavební práce tak, aby doba i rozsah omezení provozu projektu byly minimální možné, resp. adekvátní ve vztahu k rozsahu a složitosti prací). Poruší-li Zhotovitel tuto povinnost, je povinen zaplatit Objednateli smluvní pokutu ve výši 10 000 Kč za každý jednotlivý případ porušení.</w:t>
      </w:r>
    </w:p>
    <w:p w14:paraId="014C444D" w14:textId="576A3692" w:rsidR="0022132B" w:rsidRPr="0022132B" w:rsidRDefault="0022132B" w:rsidP="0061021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22132B">
        <w:rPr>
          <w:rFonts w:ascii="Arial" w:hAnsi="Arial" w:cs="Arial"/>
          <w:sz w:val="20"/>
          <w:szCs w:val="20"/>
        </w:rPr>
        <w:t xml:space="preserve">Zhotovitel se dále zavazuje splnit za Objednatele povinnost, která je uložena stavebníkovi dle § 93a zák. č. 541/2020 Sb., </w:t>
      </w:r>
      <w:r w:rsidRPr="0022132B">
        <w:rPr>
          <w:rFonts w:ascii="Arial" w:hAnsi="Arial" w:cs="Arial"/>
          <w:i/>
          <w:iCs/>
          <w:sz w:val="20"/>
          <w:szCs w:val="20"/>
        </w:rPr>
        <w:t xml:space="preserve">o odpadech. </w:t>
      </w:r>
      <w:r w:rsidRPr="0022132B">
        <w:rPr>
          <w:rFonts w:ascii="Arial" w:hAnsi="Arial" w:cs="Arial"/>
          <w:sz w:val="20"/>
          <w:szCs w:val="20"/>
        </w:rPr>
        <w:t>K výzvě Objednatele je Zhotovitel povinen doložit Objednateli splnění povinnosti dle věty první tohoto odstavce (vč. kopie podání, resp. všech dokladů, jež poskytl příslušnému úřadu), a to do tří (3) dnů od výzvy Objednatele. V případě neplnění povinnosti dle věty druhé tohoto odstavce je Objednatel oprávněn požadovat na Zhotoviteli zaplacení smluvní pokuty ve výši 1 000 Kč za každý i započatý den prodlení.</w:t>
      </w:r>
    </w:p>
    <w:p w14:paraId="75E28227" w14:textId="1471E095" w:rsidR="009663A1" w:rsidRPr="003F5754" w:rsidRDefault="009663A1" w:rsidP="00A76C5E">
      <w:pPr>
        <w:pStyle w:val="Odstavecseseznamem"/>
        <w:keepNext/>
        <w:widowControl w:val="0"/>
        <w:numPr>
          <w:ilvl w:val="0"/>
          <w:numId w:val="7"/>
        </w:numPr>
        <w:suppressAutoHyphens/>
        <w:spacing w:before="240" w:after="120" w:line="264" w:lineRule="auto"/>
        <w:ind w:left="714" w:hanging="357"/>
        <w:contextualSpacing w:val="0"/>
        <w:jc w:val="center"/>
        <w:rPr>
          <w:rFonts w:ascii="Arial" w:hAnsi="Arial" w:cs="Arial"/>
          <w:b/>
          <w:bCs/>
          <w:sz w:val="20"/>
          <w:szCs w:val="20"/>
        </w:rPr>
      </w:pPr>
      <w:r w:rsidRPr="003F5754">
        <w:rPr>
          <w:rFonts w:ascii="Arial" w:hAnsi="Arial" w:cs="Arial"/>
          <w:b/>
          <w:bCs/>
          <w:sz w:val="20"/>
          <w:szCs w:val="20"/>
        </w:rPr>
        <w:t>Termín a místo plnění</w:t>
      </w:r>
    </w:p>
    <w:p w14:paraId="113CCD91" w14:textId="00D424EF" w:rsidR="00F97882" w:rsidRDefault="009663A1" w:rsidP="00502DA8">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Zhotovitel se zavazuje </w:t>
      </w:r>
      <w:r w:rsidR="00E43261">
        <w:rPr>
          <w:rFonts w:ascii="Arial" w:hAnsi="Arial" w:cs="Arial"/>
          <w:sz w:val="20"/>
          <w:szCs w:val="20"/>
        </w:rPr>
        <w:t>D</w:t>
      </w:r>
      <w:r w:rsidRPr="006C671C">
        <w:rPr>
          <w:rFonts w:ascii="Arial" w:hAnsi="Arial" w:cs="Arial"/>
          <w:sz w:val="20"/>
          <w:szCs w:val="20"/>
        </w:rPr>
        <w:t xml:space="preserve">ílo </w:t>
      </w:r>
      <w:r w:rsidR="005B2280" w:rsidRPr="006C671C">
        <w:rPr>
          <w:rFonts w:ascii="Arial" w:hAnsi="Arial" w:cs="Arial"/>
          <w:sz w:val="20"/>
          <w:szCs w:val="20"/>
        </w:rPr>
        <w:t xml:space="preserve">provést </w:t>
      </w:r>
      <w:r w:rsidR="00326FA7" w:rsidRPr="00502DA8">
        <w:rPr>
          <w:rFonts w:ascii="Arial" w:hAnsi="Arial" w:cs="Arial"/>
          <w:sz w:val="20"/>
          <w:szCs w:val="20"/>
        </w:rPr>
        <w:t xml:space="preserve">nejpozději do </w:t>
      </w:r>
      <w:r w:rsidR="00F97882" w:rsidRPr="00502DA8">
        <w:rPr>
          <w:rFonts w:ascii="Arial" w:hAnsi="Arial" w:cs="Arial"/>
          <w:sz w:val="20"/>
          <w:szCs w:val="20"/>
        </w:rPr>
        <w:t>dvaceti</w:t>
      </w:r>
      <w:r w:rsidR="00502DA8" w:rsidRPr="00502DA8">
        <w:rPr>
          <w:rFonts w:ascii="Arial" w:hAnsi="Arial" w:cs="Arial"/>
          <w:sz w:val="20"/>
          <w:szCs w:val="20"/>
        </w:rPr>
        <w:t xml:space="preserve"> </w:t>
      </w:r>
      <w:r w:rsidR="006B0E0D" w:rsidRPr="00502DA8">
        <w:rPr>
          <w:rFonts w:ascii="Arial" w:hAnsi="Arial" w:cs="Arial"/>
          <w:sz w:val="20"/>
          <w:szCs w:val="20"/>
        </w:rPr>
        <w:t>(</w:t>
      </w:r>
      <w:r w:rsidR="00F97882" w:rsidRPr="00502DA8">
        <w:rPr>
          <w:rFonts w:ascii="Arial" w:hAnsi="Arial" w:cs="Arial"/>
          <w:sz w:val="20"/>
          <w:szCs w:val="20"/>
        </w:rPr>
        <w:t>20</w:t>
      </w:r>
      <w:r w:rsidR="006B0E0D" w:rsidRPr="00502DA8">
        <w:rPr>
          <w:rFonts w:ascii="Arial" w:hAnsi="Arial" w:cs="Arial"/>
          <w:sz w:val="20"/>
          <w:szCs w:val="20"/>
        </w:rPr>
        <w:t>)</w:t>
      </w:r>
      <w:r w:rsidR="00F916F1" w:rsidRPr="00502DA8">
        <w:rPr>
          <w:rFonts w:ascii="Arial" w:hAnsi="Arial" w:cs="Arial"/>
          <w:sz w:val="20"/>
          <w:szCs w:val="20"/>
        </w:rPr>
        <w:t xml:space="preserve"> týdnů</w:t>
      </w:r>
      <w:r w:rsidR="00CC0949" w:rsidRPr="00502DA8">
        <w:rPr>
          <w:rFonts w:ascii="Arial" w:hAnsi="Arial" w:cs="Arial"/>
          <w:sz w:val="20"/>
          <w:szCs w:val="20"/>
        </w:rPr>
        <w:t xml:space="preserve"> od předání staveniště</w:t>
      </w:r>
      <w:r w:rsidR="00F916F1" w:rsidRPr="00502DA8">
        <w:rPr>
          <w:rFonts w:ascii="Arial" w:hAnsi="Arial" w:cs="Arial"/>
          <w:sz w:val="20"/>
          <w:szCs w:val="20"/>
        </w:rPr>
        <w:t>.</w:t>
      </w:r>
      <w:r w:rsidR="00502DA8" w:rsidRPr="00502DA8">
        <w:rPr>
          <w:rFonts w:ascii="Arial" w:hAnsi="Arial" w:cs="Arial"/>
          <w:sz w:val="20"/>
          <w:szCs w:val="20"/>
        </w:rPr>
        <w:t xml:space="preserve"> Zhotovitel se současně zavazuje </w:t>
      </w:r>
      <w:r w:rsidR="00502DA8">
        <w:rPr>
          <w:rFonts w:ascii="Arial" w:hAnsi="Arial" w:cs="Arial"/>
          <w:sz w:val="20"/>
          <w:szCs w:val="20"/>
        </w:rPr>
        <w:t>dokončit</w:t>
      </w:r>
      <w:r w:rsidR="00502DA8" w:rsidRPr="00502DA8">
        <w:rPr>
          <w:rFonts w:ascii="Arial" w:hAnsi="Arial" w:cs="Arial"/>
          <w:sz w:val="20"/>
          <w:szCs w:val="20"/>
        </w:rPr>
        <w:t xml:space="preserve"> část díla (specifikovanou v příloze č. 3 této smlouvy</w:t>
      </w:r>
      <w:r w:rsidR="00502DA8">
        <w:rPr>
          <w:rFonts w:ascii="Arial" w:hAnsi="Arial" w:cs="Arial"/>
          <w:sz w:val="20"/>
          <w:szCs w:val="20"/>
        </w:rPr>
        <w:t>)</w:t>
      </w:r>
      <w:r w:rsidR="00502DA8" w:rsidRPr="00502DA8">
        <w:rPr>
          <w:rFonts w:ascii="Arial" w:hAnsi="Arial" w:cs="Arial"/>
          <w:sz w:val="20"/>
          <w:szCs w:val="20"/>
        </w:rPr>
        <w:t xml:space="preserve"> </w:t>
      </w:r>
      <w:r w:rsidR="00F97882">
        <w:rPr>
          <w:rFonts w:ascii="Arial" w:hAnsi="Arial" w:cs="Arial"/>
          <w:sz w:val="20"/>
          <w:szCs w:val="20"/>
        </w:rPr>
        <w:t>do 12.</w:t>
      </w:r>
      <w:r w:rsidR="000A1E06">
        <w:rPr>
          <w:rFonts w:ascii="Arial" w:hAnsi="Arial" w:cs="Arial"/>
          <w:sz w:val="20"/>
          <w:szCs w:val="20"/>
        </w:rPr>
        <w:t xml:space="preserve"> </w:t>
      </w:r>
      <w:r w:rsidR="00F97882">
        <w:rPr>
          <w:rFonts w:ascii="Arial" w:hAnsi="Arial" w:cs="Arial"/>
          <w:sz w:val="20"/>
          <w:szCs w:val="20"/>
        </w:rPr>
        <w:t>9.</w:t>
      </w:r>
      <w:r w:rsidR="000A1E06">
        <w:rPr>
          <w:rFonts w:ascii="Arial" w:hAnsi="Arial" w:cs="Arial"/>
          <w:sz w:val="20"/>
          <w:szCs w:val="20"/>
        </w:rPr>
        <w:t xml:space="preserve"> </w:t>
      </w:r>
      <w:r w:rsidR="00F97882">
        <w:rPr>
          <w:rFonts w:ascii="Arial" w:hAnsi="Arial" w:cs="Arial"/>
          <w:sz w:val="20"/>
          <w:szCs w:val="20"/>
        </w:rPr>
        <w:t>2025</w:t>
      </w:r>
      <w:r w:rsidR="00502DA8">
        <w:rPr>
          <w:rFonts w:ascii="Arial" w:hAnsi="Arial" w:cs="Arial"/>
          <w:sz w:val="20"/>
          <w:szCs w:val="20"/>
        </w:rPr>
        <w:t>, a</w:t>
      </w:r>
      <w:r w:rsidR="00A2723F">
        <w:rPr>
          <w:rFonts w:ascii="Arial" w:hAnsi="Arial" w:cs="Arial"/>
          <w:sz w:val="20"/>
          <w:szCs w:val="20"/>
        </w:rPr>
        <w:t xml:space="preserve"> to tak, a</w:t>
      </w:r>
      <w:r w:rsidR="00502DA8">
        <w:rPr>
          <w:rFonts w:ascii="Arial" w:hAnsi="Arial" w:cs="Arial"/>
          <w:sz w:val="20"/>
          <w:szCs w:val="20"/>
        </w:rPr>
        <w:t>by mohl</w:t>
      </w:r>
      <w:r w:rsidR="00A2723F">
        <w:rPr>
          <w:rFonts w:ascii="Arial" w:hAnsi="Arial" w:cs="Arial"/>
          <w:sz w:val="20"/>
          <w:szCs w:val="20"/>
        </w:rPr>
        <w:t>o</w:t>
      </w:r>
      <w:r w:rsidR="00502DA8">
        <w:rPr>
          <w:rFonts w:ascii="Arial" w:hAnsi="Arial" w:cs="Arial"/>
          <w:sz w:val="20"/>
          <w:szCs w:val="20"/>
        </w:rPr>
        <w:t xml:space="preserve"> být od </w:t>
      </w:r>
      <w:r w:rsidR="00A2723F">
        <w:rPr>
          <w:rFonts w:ascii="Arial" w:hAnsi="Arial" w:cs="Arial"/>
          <w:sz w:val="20"/>
          <w:szCs w:val="20"/>
        </w:rPr>
        <w:t>15. 9.</w:t>
      </w:r>
      <w:r w:rsidR="00F97882">
        <w:rPr>
          <w:rFonts w:ascii="Arial" w:hAnsi="Arial" w:cs="Arial"/>
          <w:sz w:val="20"/>
          <w:szCs w:val="20"/>
        </w:rPr>
        <w:t xml:space="preserve"> </w:t>
      </w:r>
      <w:r w:rsidR="00A2723F">
        <w:rPr>
          <w:rFonts w:ascii="Arial" w:hAnsi="Arial" w:cs="Arial"/>
          <w:sz w:val="20"/>
          <w:szCs w:val="20"/>
        </w:rPr>
        <w:t>2025 umožněno používání hlavního vstupu třetími osobami (strávníci) pro vstup do menzy</w:t>
      </w:r>
      <w:r w:rsidR="00502DA8">
        <w:rPr>
          <w:rFonts w:ascii="Arial" w:hAnsi="Arial" w:cs="Arial"/>
          <w:sz w:val="20"/>
          <w:szCs w:val="20"/>
        </w:rPr>
        <w:t>.</w:t>
      </w:r>
    </w:p>
    <w:p w14:paraId="051D4985" w14:textId="21AC03F6" w:rsidR="00F648E3" w:rsidRPr="00B10945" w:rsidRDefault="00F648E3"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Objednatel předá staveniště Zhotoviteli </w:t>
      </w:r>
      <w:r w:rsidR="006B0E0D" w:rsidRPr="00726824">
        <w:rPr>
          <w:rFonts w:ascii="Arial" w:hAnsi="Arial" w:cs="Arial"/>
          <w:b/>
          <w:bCs/>
          <w:sz w:val="20"/>
          <w:szCs w:val="20"/>
        </w:rPr>
        <w:t>2. června 2025</w:t>
      </w:r>
      <w:r w:rsidR="006B0E0D">
        <w:rPr>
          <w:rFonts w:ascii="Arial" w:hAnsi="Arial" w:cs="Arial"/>
          <w:sz w:val="20"/>
          <w:szCs w:val="20"/>
        </w:rPr>
        <w:t xml:space="preserve">, nebo </w:t>
      </w:r>
      <w:r w:rsidRPr="00EA3921">
        <w:rPr>
          <w:rFonts w:ascii="Arial" w:hAnsi="Arial" w:cs="Arial"/>
          <w:sz w:val="20"/>
          <w:szCs w:val="20"/>
        </w:rPr>
        <w:t xml:space="preserve">do </w:t>
      </w:r>
      <w:r w:rsidR="00F916F1">
        <w:rPr>
          <w:rFonts w:ascii="Arial" w:hAnsi="Arial" w:cs="Arial"/>
          <w:sz w:val="20"/>
          <w:szCs w:val="20"/>
        </w:rPr>
        <w:t>deseti (10)</w:t>
      </w:r>
      <w:r w:rsidRPr="00EA3921">
        <w:rPr>
          <w:rFonts w:ascii="Arial" w:hAnsi="Arial" w:cs="Arial"/>
          <w:sz w:val="20"/>
          <w:szCs w:val="20"/>
        </w:rPr>
        <w:t xml:space="preserve"> pracovních dnů od účinnosti </w:t>
      </w:r>
      <w:r w:rsidR="00EA3921">
        <w:rPr>
          <w:rFonts w:ascii="Arial" w:hAnsi="Arial" w:cs="Arial"/>
          <w:sz w:val="20"/>
          <w:szCs w:val="20"/>
        </w:rPr>
        <w:t xml:space="preserve">této </w:t>
      </w:r>
      <w:r w:rsidRPr="00EA3921">
        <w:rPr>
          <w:rFonts w:ascii="Arial" w:hAnsi="Arial" w:cs="Arial"/>
          <w:sz w:val="20"/>
          <w:szCs w:val="20"/>
        </w:rPr>
        <w:t>smlouvy</w:t>
      </w:r>
      <w:r w:rsidR="006B0E0D">
        <w:rPr>
          <w:rFonts w:ascii="Arial" w:hAnsi="Arial" w:cs="Arial"/>
          <w:sz w:val="20"/>
          <w:szCs w:val="20"/>
        </w:rPr>
        <w:t>, pokud smlouva nenabyde účinnosti do 19. 5. 2025</w:t>
      </w:r>
      <w:r w:rsidRPr="00EA3921">
        <w:rPr>
          <w:rFonts w:ascii="Arial" w:hAnsi="Arial" w:cs="Arial"/>
          <w:sz w:val="20"/>
          <w:szCs w:val="20"/>
        </w:rPr>
        <w:t>.</w:t>
      </w:r>
      <w:r w:rsidRPr="00B10945">
        <w:rPr>
          <w:rFonts w:ascii="Arial" w:hAnsi="Arial" w:cs="Arial"/>
          <w:sz w:val="20"/>
          <w:szCs w:val="20"/>
        </w:rPr>
        <w:t xml:space="preserve"> Rozsah staveniště bude vymezen v</w:t>
      </w:r>
      <w:r w:rsidR="006B0E0D">
        <w:rPr>
          <w:rFonts w:ascii="Arial" w:hAnsi="Arial" w:cs="Arial"/>
          <w:sz w:val="20"/>
          <w:szCs w:val="20"/>
        </w:rPr>
        <w:t> </w:t>
      </w:r>
      <w:r w:rsidRPr="00B10945">
        <w:rPr>
          <w:rFonts w:ascii="Arial" w:hAnsi="Arial" w:cs="Arial"/>
          <w:sz w:val="20"/>
          <w:szCs w:val="20"/>
        </w:rPr>
        <w:t>předávacím protokolu.</w:t>
      </w:r>
    </w:p>
    <w:p w14:paraId="4F9A23DF" w14:textId="54D85D79" w:rsidR="00EA3921" w:rsidRP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lastRenderedPageBreak/>
        <w:t xml:space="preserve">Závazek Zhotovitele provést </w:t>
      </w:r>
      <w:r w:rsidR="00E43261">
        <w:rPr>
          <w:rFonts w:ascii="Arial" w:hAnsi="Arial" w:cs="Arial"/>
          <w:sz w:val="20"/>
          <w:szCs w:val="20"/>
        </w:rPr>
        <w:t>D</w:t>
      </w:r>
      <w:r w:rsidRPr="00EA3921">
        <w:rPr>
          <w:rFonts w:ascii="Arial" w:hAnsi="Arial" w:cs="Arial"/>
          <w:sz w:val="20"/>
          <w:szCs w:val="20"/>
        </w:rPr>
        <w:t xml:space="preserve">ílo je splněn dnem, kdy Objednatel </w:t>
      </w:r>
      <w:r w:rsidR="00870823">
        <w:rPr>
          <w:rFonts w:ascii="Arial" w:hAnsi="Arial" w:cs="Arial"/>
          <w:sz w:val="20"/>
          <w:szCs w:val="20"/>
        </w:rPr>
        <w:t>D</w:t>
      </w:r>
      <w:r w:rsidRPr="00EA3921">
        <w:rPr>
          <w:rFonts w:ascii="Arial" w:hAnsi="Arial" w:cs="Arial"/>
          <w:sz w:val="20"/>
          <w:szCs w:val="20"/>
        </w:rPr>
        <w:t>ílo protokolárně převezme.</w:t>
      </w:r>
    </w:p>
    <w:p w14:paraId="675EF076" w14:textId="332C6BB7" w:rsidR="00EA3921" w:rsidRP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Smluvní strany se dohodly, že o předání a převzetí díla bude sepsán předávací protokol, který bude podepsán zástupci obou smluvních stran. Pokud Objednatel </w:t>
      </w:r>
      <w:r w:rsidR="00E43261">
        <w:rPr>
          <w:rFonts w:ascii="Arial" w:hAnsi="Arial" w:cs="Arial"/>
          <w:sz w:val="20"/>
          <w:szCs w:val="20"/>
        </w:rPr>
        <w:t>D</w:t>
      </w:r>
      <w:r w:rsidRPr="00EA3921">
        <w:rPr>
          <w:rFonts w:ascii="Arial" w:hAnsi="Arial" w:cs="Arial"/>
          <w:sz w:val="20"/>
          <w:szCs w:val="20"/>
        </w:rPr>
        <w:t>ílo nepřevezme, zavazuje se uvést v protokolu zdůvodnění a připojit svůj podpis.</w:t>
      </w:r>
    </w:p>
    <w:p w14:paraId="403BBF86" w14:textId="0B9296A2" w:rsid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Smluvní strany výslovně vylučují použití </w:t>
      </w:r>
      <w:proofErr w:type="spellStart"/>
      <w:r w:rsidRPr="00EA3921">
        <w:rPr>
          <w:rFonts w:ascii="Arial" w:hAnsi="Arial" w:cs="Arial"/>
          <w:sz w:val="20"/>
          <w:szCs w:val="20"/>
        </w:rPr>
        <w:t>ust</w:t>
      </w:r>
      <w:proofErr w:type="spellEnd"/>
      <w:r w:rsidRPr="00EA3921">
        <w:rPr>
          <w:rFonts w:ascii="Arial" w:hAnsi="Arial" w:cs="Arial"/>
          <w:sz w:val="20"/>
          <w:szCs w:val="20"/>
        </w:rPr>
        <w:t xml:space="preserve">. § 2605 </w:t>
      </w:r>
      <w:proofErr w:type="spellStart"/>
      <w:r w:rsidRPr="00EA3921">
        <w:rPr>
          <w:rFonts w:ascii="Arial" w:hAnsi="Arial" w:cs="Arial"/>
          <w:sz w:val="20"/>
          <w:szCs w:val="20"/>
        </w:rPr>
        <w:t>o.z</w:t>
      </w:r>
      <w:proofErr w:type="spellEnd"/>
      <w:r w:rsidRPr="00EA3921">
        <w:rPr>
          <w:rFonts w:ascii="Arial" w:hAnsi="Arial" w:cs="Arial"/>
          <w:sz w:val="20"/>
          <w:szCs w:val="20"/>
        </w:rPr>
        <w:t xml:space="preserve">. a </w:t>
      </w:r>
      <w:proofErr w:type="spellStart"/>
      <w:r w:rsidRPr="00EA3921">
        <w:rPr>
          <w:rFonts w:ascii="Arial" w:hAnsi="Arial" w:cs="Arial"/>
          <w:sz w:val="20"/>
          <w:szCs w:val="20"/>
        </w:rPr>
        <w:t>ust</w:t>
      </w:r>
      <w:proofErr w:type="spellEnd"/>
      <w:r w:rsidRPr="00EA3921">
        <w:rPr>
          <w:rFonts w:ascii="Arial" w:hAnsi="Arial" w:cs="Arial"/>
          <w:sz w:val="20"/>
          <w:szCs w:val="20"/>
        </w:rPr>
        <w:t xml:space="preserve">. § 2628 </w:t>
      </w:r>
      <w:proofErr w:type="spellStart"/>
      <w:r w:rsidRPr="00EA3921">
        <w:rPr>
          <w:rFonts w:ascii="Arial" w:hAnsi="Arial" w:cs="Arial"/>
          <w:sz w:val="20"/>
          <w:szCs w:val="20"/>
        </w:rPr>
        <w:t>o.z</w:t>
      </w:r>
      <w:proofErr w:type="spellEnd"/>
      <w:r w:rsidRPr="00EA3921">
        <w:rPr>
          <w:rFonts w:ascii="Arial" w:hAnsi="Arial" w:cs="Arial"/>
          <w:sz w:val="20"/>
          <w:szCs w:val="20"/>
        </w:rPr>
        <w:t xml:space="preserve">. Objednatel nemá povinnost převzít </w:t>
      </w:r>
      <w:r w:rsidR="00E43261">
        <w:rPr>
          <w:rFonts w:ascii="Arial" w:hAnsi="Arial" w:cs="Arial"/>
          <w:sz w:val="20"/>
          <w:szCs w:val="20"/>
        </w:rPr>
        <w:t>D</w:t>
      </w:r>
      <w:r w:rsidRPr="00EA3921">
        <w:rPr>
          <w:rFonts w:ascii="Arial" w:hAnsi="Arial" w:cs="Arial"/>
          <w:sz w:val="20"/>
          <w:szCs w:val="20"/>
        </w:rPr>
        <w:t xml:space="preserve">ílo, které vykazuje vady a nedodělky nebo v případě, že </w:t>
      </w:r>
      <w:r w:rsidR="00E43261">
        <w:rPr>
          <w:rFonts w:ascii="Arial" w:hAnsi="Arial" w:cs="Arial"/>
          <w:sz w:val="20"/>
          <w:szCs w:val="20"/>
        </w:rPr>
        <w:t>Z</w:t>
      </w:r>
      <w:r w:rsidRPr="00EA3921">
        <w:rPr>
          <w:rFonts w:ascii="Arial" w:hAnsi="Arial" w:cs="Arial"/>
          <w:sz w:val="20"/>
          <w:szCs w:val="20"/>
        </w:rPr>
        <w:t xml:space="preserve">hotovitel nepředal veškeré doklady dle čl. </w:t>
      </w:r>
      <w:r>
        <w:rPr>
          <w:rFonts w:ascii="Arial" w:hAnsi="Arial" w:cs="Arial"/>
          <w:sz w:val="20"/>
          <w:szCs w:val="20"/>
        </w:rPr>
        <w:t>2.1</w:t>
      </w:r>
      <w:r w:rsidR="00CB0FF1">
        <w:rPr>
          <w:rFonts w:ascii="Arial" w:hAnsi="Arial" w:cs="Arial"/>
          <w:sz w:val="20"/>
          <w:szCs w:val="20"/>
        </w:rPr>
        <w:t>7</w:t>
      </w:r>
      <w:r w:rsidRPr="00EA3921">
        <w:rPr>
          <w:rFonts w:ascii="Arial" w:hAnsi="Arial" w:cs="Arial"/>
          <w:sz w:val="20"/>
          <w:szCs w:val="20"/>
        </w:rPr>
        <w:t xml:space="preserve"> této smlouvy.</w:t>
      </w:r>
    </w:p>
    <w:p w14:paraId="78F57E9E" w14:textId="07E4229A" w:rsidR="00AB3984" w:rsidRPr="004C6492" w:rsidRDefault="00AB3984" w:rsidP="000B2D5D">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AB3984">
        <w:rPr>
          <w:rFonts w:ascii="Arial" w:hAnsi="Arial"/>
          <w:sz w:val="20"/>
          <w:szCs w:val="20"/>
        </w:rPr>
        <w:t xml:space="preserve">Neposkytnutí nezbytné součinnosti Zhotovitele k převzetí staveniště ve lhůtě dle </w:t>
      </w:r>
      <w:r>
        <w:rPr>
          <w:rFonts w:ascii="Arial" w:hAnsi="Arial"/>
          <w:sz w:val="20"/>
          <w:szCs w:val="20"/>
        </w:rPr>
        <w:t>čl.</w:t>
      </w:r>
      <w:r w:rsidRPr="00AB3984">
        <w:rPr>
          <w:rFonts w:ascii="Arial" w:hAnsi="Arial"/>
          <w:sz w:val="20"/>
          <w:szCs w:val="20"/>
        </w:rPr>
        <w:t xml:space="preserve"> </w:t>
      </w:r>
      <w:r>
        <w:rPr>
          <w:rFonts w:ascii="Arial" w:hAnsi="Arial"/>
          <w:sz w:val="20"/>
          <w:szCs w:val="20"/>
        </w:rPr>
        <w:t>3.</w:t>
      </w:r>
      <w:r w:rsidRPr="00AB3984">
        <w:rPr>
          <w:rFonts w:ascii="Arial" w:hAnsi="Arial"/>
          <w:sz w:val="20"/>
          <w:szCs w:val="20"/>
        </w:rPr>
        <w:t xml:space="preserve">2 </w:t>
      </w:r>
      <w:r>
        <w:rPr>
          <w:rFonts w:ascii="Arial" w:hAnsi="Arial"/>
          <w:sz w:val="20"/>
          <w:szCs w:val="20"/>
        </w:rPr>
        <w:t xml:space="preserve">této smlouvy </w:t>
      </w:r>
      <w:r w:rsidRPr="00AB3984">
        <w:rPr>
          <w:rFonts w:ascii="Arial" w:hAnsi="Arial"/>
          <w:sz w:val="20"/>
          <w:szCs w:val="20"/>
        </w:rPr>
        <w:t xml:space="preserve">nemá vliv na počátek </w:t>
      </w:r>
      <w:r w:rsidR="00E43261">
        <w:rPr>
          <w:rFonts w:ascii="Arial" w:hAnsi="Arial"/>
          <w:sz w:val="20"/>
          <w:szCs w:val="20"/>
        </w:rPr>
        <w:t xml:space="preserve">běhu </w:t>
      </w:r>
      <w:r w:rsidRPr="00AB3984">
        <w:rPr>
          <w:rFonts w:ascii="Arial" w:hAnsi="Arial"/>
          <w:sz w:val="20"/>
          <w:szCs w:val="20"/>
        </w:rPr>
        <w:t xml:space="preserve">lhůty k provedení díla, tj. pro účely stanovení termínu pro provedení díla dle </w:t>
      </w:r>
      <w:r>
        <w:rPr>
          <w:rFonts w:ascii="Arial" w:hAnsi="Arial"/>
          <w:sz w:val="20"/>
          <w:szCs w:val="20"/>
        </w:rPr>
        <w:t>3.1</w:t>
      </w:r>
      <w:r w:rsidRPr="00AB3984">
        <w:rPr>
          <w:rFonts w:ascii="Arial" w:hAnsi="Arial"/>
          <w:sz w:val="20"/>
          <w:szCs w:val="20"/>
        </w:rPr>
        <w:t xml:space="preserve"> </w:t>
      </w:r>
      <w:r>
        <w:rPr>
          <w:rFonts w:ascii="Arial" w:hAnsi="Arial"/>
          <w:sz w:val="20"/>
          <w:szCs w:val="20"/>
        </w:rPr>
        <w:t xml:space="preserve">této </w:t>
      </w:r>
      <w:r w:rsidRPr="00AB3984">
        <w:rPr>
          <w:rFonts w:ascii="Arial" w:hAnsi="Arial"/>
          <w:sz w:val="20"/>
          <w:szCs w:val="20"/>
        </w:rPr>
        <w:t xml:space="preserve">smlouvy platí, že staveniště bylo předáno ve lhůtě dle </w:t>
      </w:r>
      <w:r>
        <w:rPr>
          <w:rFonts w:ascii="Arial" w:hAnsi="Arial"/>
          <w:sz w:val="20"/>
          <w:szCs w:val="20"/>
        </w:rPr>
        <w:t>čl. 3.2</w:t>
      </w:r>
      <w:r w:rsidRPr="00AB3984">
        <w:rPr>
          <w:rFonts w:ascii="Arial" w:hAnsi="Arial"/>
          <w:sz w:val="20"/>
          <w:szCs w:val="20"/>
        </w:rPr>
        <w:t xml:space="preserve"> </w:t>
      </w:r>
      <w:r>
        <w:rPr>
          <w:rFonts w:ascii="Arial" w:hAnsi="Arial"/>
          <w:sz w:val="20"/>
          <w:szCs w:val="20"/>
        </w:rPr>
        <w:t xml:space="preserve">této smlouvy </w:t>
      </w:r>
      <w:r w:rsidRPr="00AB3984">
        <w:rPr>
          <w:rFonts w:ascii="Arial" w:hAnsi="Arial"/>
          <w:sz w:val="20"/>
          <w:szCs w:val="20"/>
        </w:rPr>
        <w:t>i pokud Zhotovitel nezbytnou součinnost k převzetí staveniště v této lhůtě neposkytl.</w:t>
      </w:r>
    </w:p>
    <w:p w14:paraId="68A73F3C" w14:textId="4BAFD1B9" w:rsidR="00A76FFC" w:rsidRPr="00A76FFC" w:rsidRDefault="00A76FFC" w:rsidP="00A76FFC">
      <w:pPr>
        <w:pStyle w:val="Odstavecseseznamem"/>
        <w:widowControl w:val="0"/>
        <w:numPr>
          <w:ilvl w:val="1"/>
          <w:numId w:val="11"/>
        </w:numPr>
        <w:suppressAutoHyphens/>
        <w:spacing w:before="120" w:after="120" w:line="264" w:lineRule="auto"/>
        <w:ind w:left="567" w:hanging="567"/>
        <w:contextualSpacing w:val="0"/>
        <w:jc w:val="both"/>
        <w:rPr>
          <w:rFonts w:ascii="Arial" w:hAnsi="Arial"/>
          <w:sz w:val="20"/>
          <w:szCs w:val="20"/>
        </w:rPr>
      </w:pPr>
      <w:r>
        <w:rPr>
          <w:rFonts w:ascii="Arial" w:hAnsi="Arial"/>
          <w:sz w:val="20"/>
          <w:szCs w:val="20"/>
        </w:rPr>
        <w:t xml:space="preserve">Nedohodnou-li se smluvní strany jinak, je </w:t>
      </w:r>
      <w:r w:rsidRPr="00A76FFC">
        <w:rPr>
          <w:rFonts w:ascii="Arial" w:hAnsi="Arial"/>
          <w:sz w:val="20"/>
          <w:szCs w:val="20"/>
        </w:rPr>
        <w:t xml:space="preserve">Zhotovitel </w:t>
      </w:r>
      <w:r w:rsidRPr="006B0E0D">
        <w:rPr>
          <w:rFonts w:ascii="Arial" w:hAnsi="Arial"/>
          <w:sz w:val="20"/>
          <w:szCs w:val="20"/>
        </w:rPr>
        <w:t>povinen do deseti (10) pracovních</w:t>
      </w:r>
      <w:r w:rsidRPr="00A76FFC">
        <w:rPr>
          <w:rFonts w:ascii="Arial" w:hAnsi="Arial"/>
          <w:sz w:val="20"/>
          <w:szCs w:val="20"/>
        </w:rPr>
        <w:t xml:space="preserve"> dnů od předání staveniště Zhotoviteli aktualizovat časový harmonogram a platební kalendář, který tvoří přílohu č. 2 této smlouvy a předat ho Objednateli k</w:t>
      </w:r>
      <w:r>
        <w:rPr>
          <w:rFonts w:ascii="Arial" w:hAnsi="Arial"/>
          <w:sz w:val="20"/>
          <w:szCs w:val="20"/>
        </w:rPr>
        <w:t> </w:t>
      </w:r>
      <w:r w:rsidRPr="00A76FFC">
        <w:rPr>
          <w:rFonts w:ascii="Arial" w:hAnsi="Arial"/>
          <w:sz w:val="20"/>
          <w:szCs w:val="20"/>
        </w:rPr>
        <w:t>odsouhlasení. Odsouhlasí-li jej Objednatel platí, že aktualizovaný časový harmonogram a platební kalendář nahrazuje původní přílohu č. 2 této smlouvy.</w:t>
      </w:r>
    </w:p>
    <w:p w14:paraId="43B3DFD9" w14:textId="74BD67FE" w:rsidR="004C6492" w:rsidRPr="004C6492" w:rsidRDefault="004C6492" w:rsidP="004C6492">
      <w:pPr>
        <w:pStyle w:val="Odstavecseseznamem"/>
        <w:widowControl w:val="0"/>
        <w:numPr>
          <w:ilvl w:val="1"/>
          <w:numId w:val="11"/>
        </w:numPr>
        <w:suppressAutoHyphens/>
        <w:spacing w:before="120" w:after="120" w:line="264" w:lineRule="auto"/>
        <w:ind w:left="567" w:hanging="567"/>
        <w:contextualSpacing w:val="0"/>
        <w:jc w:val="both"/>
        <w:rPr>
          <w:rFonts w:ascii="Arial" w:hAnsi="Arial"/>
          <w:sz w:val="20"/>
          <w:szCs w:val="20"/>
        </w:rPr>
      </w:pPr>
      <w:r w:rsidRPr="004C6492">
        <w:rPr>
          <w:rFonts w:ascii="Arial" w:hAnsi="Arial"/>
          <w:sz w:val="20"/>
          <w:szCs w:val="20"/>
        </w:rPr>
        <w:t xml:space="preserve">V případě zhotovitelem prokázané nedostupnosti stavebního materiálu nebo jiných komponent </w:t>
      </w:r>
      <w:r>
        <w:rPr>
          <w:rFonts w:ascii="Arial" w:hAnsi="Arial"/>
          <w:sz w:val="20"/>
          <w:szCs w:val="20"/>
        </w:rPr>
        <w:t>D</w:t>
      </w:r>
      <w:r w:rsidRPr="004C6492">
        <w:rPr>
          <w:rFonts w:ascii="Arial" w:hAnsi="Arial"/>
          <w:sz w:val="20"/>
          <w:szCs w:val="20"/>
        </w:rPr>
        <w:t xml:space="preserve">íla (dále vše jen jako „Materiál“), bránící </w:t>
      </w:r>
      <w:r>
        <w:rPr>
          <w:rFonts w:ascii="Arial" w:hAnsi="Arial"/>
          <w:sz w:val="20"/>
          <w:szCs w:val="20"/>
        </w:rPr>
        <w:t>Z</w:t>
      </w:r>
      <w:r w:rsidRPr="004C6492">
        <w:rPr>
          <w:rFonts w:ascii="Arial" w:hAnsi="Arial"/>
          <w:sz w:val="20"/>
          <w:szCs w:val="20"/>
        </w:rPr>
        <w:t xml:space="preserve">hotoviteli v provádění </w:t>
      </w:r>
      <w:r>
        <w:rPr>
          <w:rFonts w:ascii="Arial" w:hAnsi="Arial"/>
          <w:sz w:val="20"/>
          <w:szCs w:val="20"/>
        </w:rPr>
        <w:t>D</w:t>
      </w:r>
      <w:r w:rsidRPr="004C6492">
        <w:rPr>
          <w:rFonts w:ascii="Arial" w:hAnsi="Arial"/>
          <w:sz w:val="20"/>
          <w:szCs w:val="20"/>
        </w:rPr>
        <w:t>íla v souladu s </w:t>
      </w:r>
      <w:r w:rsidRPr="004C6492">
        <w:rPr>
          <w:rFonts w:ascii="Arial" w:hAnsi="Arial" w:cs="Arial"/>
          <w:sz w:val="20"/>
          <w:szCs w:val="20"/>
        </w:rPr>
        <w:t>časovým harmonogramem a platebním kalendářem</w:t>
      </w:r>
      <w:r w:rsidRPr="004C6492">
        <w:rPr>
          <w:rFonts w:ascii="Arial" w:hAnsi="Arial"/>
          <w:sz w:val="20"/>
          <w:szCs w:val="20"/>
        </w:rPr>
        <w:t xml:space="preserve">, které </w:t>
      </w:r>
      <w:r>
        <w:rPr>
          <w:rFonts w:ascii="Arial" w:hAnsi="Arial"/>
          <w:sz w:val="20"/>
          <w:szCs w:val="20"/>
        </w:rPr>
        <w:t>Z</w:t>
      </w:r>
      <w:r w:rsidRPr="004C6492">
        <w:rPr>
          <w:rFonts w:ascii="Arial" w:hAnsi="Arial"/>
          <w:sz w:val="20"/>
          <w:szCs w:val="20"/>
        </w:rPr>
        <w:t>hotovitel jednající s náležitou péčí nemohl zabránit, se o dobu trvání těchto překážek prodlužuje doba pro provedení díla.</w:t>
      </w:r>
    </w:p>
    <w:p w14:paraId="669F524F" w14:textId="77777777" w:rsidR="004C6492" w:rsidRPr="004C6492" w:rsidRDefault="004C6492" w:rsidP="004C6492">
      <w:pPr>
        <w:pStyle w:val="Odstavecseseznamem"/>
        <w:widowControl w:val="0"/>
        <w:numPr>
          <w:ilvl w:val="1"/>
          <w:numId w:val="11"/>
        </w:numPr>
        <w:suppressAutoHyphens/>
        <w:spacing w:before="120" w:after="120" w:line="264" w:lineRule="auto"/>
        <w:ind w:left="567" w:hanging="567"/>
        <w:contextualSpacing w:val="0"/>
        <w:jc w:val="both"/>
        <w:rPr>
          <w:rFonts w:ascii="Arial" w:hAnsi="Arial"/>
          <w:sz w:val="20"/>
          <w:szCs w:val="20"/>
        </w:rPr>
      </w:pPr>
      <w:r w:rsidRPr="004C6492">
        <w:rPr>
          <w:rFonts w:ascii="Arial" w:hAnsi="Arial"/>
          <w:sz w:val="20"/>
          <w:szCs w:val="20"/>
        </w:rPr>
        <w:t>Nedostupnost Materiálu je Zhotovitel povinen prokázat písemným vyjádřením nejméně tří dodavatelů Materiálu, kteří tento Materiál standardně (po dobu nejméně jednoho roku před datací vyjádření) mívají v nabídce. Z písemného vyjádření dodavatelů Materiálu musí být zřejmé, že:</w:t>
      </w:r>
    </w:p>
    <w:p w14:paraId="09258FAC" w14:textId="77777777" w:rsidR="004C6492" w:rsidRPr="004C6492" w:rsidRDefault="004C6492" w:rsidP="00175C03">
      <w:pPr>
        <w:pStyle w:val="Odstavecseseznamem"/>
        <w:numPr>
          <w:ilvl w:val="0"/>
          <w:numId w:val="22"/>
        </w:numPr>
        <w:spacing w:before="120" w:after="120" w:line="264" w:lineRule="auto"/>
        <w:ind w:left="1134" w:hanging="567"/>
        <w:contextualSpacing w:val="0"/>
        <w:jc w:val="both"/>
        <w:rPr>
          <w:rFonts w:ascii="Arial" w:hAnsi="Arial"/>
          <w:sz w:val="20"/>
          <w:szCs w:val="20"/>
        </w:rPr>
      </w:pPr>
      <w:r w:rsidRPr="004C6492">
        <w:rPr>
          <w:rFonts w:ascii="Arial" w:hAnsi="Arial"/>
          <w:sz w:val="20"/>
          <w:szCs w:val="20"/>
        </w:rPr>
        <w:t>bylo vystaveno nejméně měsíc před předpokládaným zabudováním Materiálu do díla dle Časového harmonogramu a platebního kalendáře;</w:t>
      </w:r>
    </w:p>
    <w:p w14:paraId="01056D57" w14:textId="2A0A368C" w:rsidR="004C6492" w:rsidRPr="004C6492" w:rsidRDefault="003F071F" w:rsidP="00175C03">
      <w:pPr>
        <w:pStyle w:val="Odstavecseseznamem"/>
        <w:numPr>
          <w:ilvl w:val="0"/>
          <w:numId w:val="22"/>
        </w:numPr>
        <w:spacing w:before="120" w:after="120" w:line="264" w:lineRule="auto"/>
        <w:ind w:left="1134" w:hanging="567"/>
        <w:contextualSpacing w:val="0"/>
        <w:jc w:val="both"/>
        <w:rPr>
          <w:rFonts w:ascii="Arial" w:hAnsi="Arial"/>
          <w:sz w:val="20"/>
          <w:szCs w:val="20"/>
        </w:rPr>
      </w:pPr>
      <w:r>
        <w:rPr>
          <w:rFonts w:ascii="Arial" w:hAnsi="Arial"/>
          <w:sz w:val="20"/>
          <w:szCs w:val="20"/>
        </w:rPr>
        <w:t>d</w:t>
      </w:r>
      <w:r w:rsidR="004C6492" w:rsidRPr="004C6492">
        <w:rPr>
          <w:rFonts w:ascii="Arial" w:hAnsi="Arial"/>
          <w:sz w:val="20"/>
          <w:szCs w:val="20"/>
        </w:rPr>
        <w:t>odavatel Materiál standardně (již nejméně jeden rok) má Materiál v nabídce;</w:t>
      </w:r>
    </w:p>
    <w:p w14:paraId="48404A64" w14:textId="77777777" w:rsidR="004C6492" w:rsidRPr="004C6492" w:rsidRDefault="004C6492" w:rsidP="00175C03">
      <w:pPr>
        <w:pStyle w:val="Odstavecseseznamem"/>
        <w:numPr>
          <w:ilvl w:val="0"/>
          <w:numId w:val="22"/>
        </w:numPr>
        <w:spacing w:before="120" w:after="120" w:line="264" w:lineRule="auto"/>
        <w:ind w:left="1134" w:hanging="567"/>
        <w:contextualSpacing w:val="0"/>
        <w:jc w:val="both"/>
        <w:rPr>
          <w:rFonts w:ascii="Arial" w:hAnsi="Arial"/>
          <w:sz w:val="20"/>
          <w:szCs w:val="20"/>
        </w:rPr>
      </w:pPr>
      <w:r w:rsidRPr="004C6492">
        <w:rPr>
          <w:rFonts w:ascii="Arial" w:hAnsi="Arial"/>
          <w:sz w:val="20"/>
          <w:szCs w:val="20"/>
        </w:rPr>
        <w:t>důvody nedostupnosti Materiálu;</w:t>
      </w:r>
    </w:p>
    <w:p w14:paraId="6572C97A" w14:textId="77777777" w:rsidR="004C6492" w:rsidRPr="004C6492" w:rsidRDefault="004C6492" w:rsidP="00175C03">
      <w:pPr>
        <w:pStyle w:val="Odstavecseseznamem"/>
        <w:numPr>
          <w:ilvl w:val="0"/>
          <w:numId w:val="22"/>
        </w:numPr>
        <w:spacing w:before="120" w:after="120" w:line="264" w:lineRule="auto"/>
        <w:ind w:left="1134" w:hanging="567"/>
        <w:contextualSpacing w:val="0"/>
        <w:jc w:val="both"/>
        <w:rPr>
          <w:rFonts w:ascii="Arial" w:hAnsi="Arial"/>
          <w:sz w:val="20"/>
          <w:szCs w:val="20"/>
        </w:rPr>
      </w:pPr>
      <w:r w:rsidRPr="004C6492">
        <w:rPr>
          <w:rFonts w:ascii="Arial" w:hAnsi="Arial"/>
          <w:sz w:val="20"/>
          <w:szCs w:val="20"/>
        </w:rPr>
        <w:t>předpokládaná dostupnost Materiálu v požadovaném rozsahu.</w:t>
      </w:r>
    </w:p>
    <w:p w14:paraId="5610204C" w14:textId="52E062B7" w:rsidR="004C6492" w:rsidRPr="004C6492" w:rsidRDefault="004C6492" w:rsidP="00DA6FE5">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4C6492">
        <w:rPr>
          <w:rFonts w:ascii="Arial" w:hAnsi="Arial"/>
          <w:sz w:val="20"/>
          <w:szCs w:val="20"/>
        </w:rPr>
        <w:t>Pro vyloučení pochybností se stanoví, že prokázaná nedostupnost Materiálu neopravňuje Zhotovitele k přerušení provádění Díla, pokud lze bez nedostupného Materiálu provádět jiné práce</w:t>
      </w:r>
      <w:r>
        <w:rPr>
          <w:rFonts w:ascii="Arial" w:hAnsi="Arial"/>
          <w:sz w:val="20"/>
          <w:szCs w:val="20"/>
        </w:rPr>
        <w:t>.</w:t>
      </w:r>
    </w:p>
    <w:p w14:paraId="4F2F5DA8" w14:textId="7F1C5DFE"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 xml:space="preserve">Cena </w:t>
      </w:r>
      <w:proofErr w:type="gramStart"/>
      <w:r w:rsidRPr="00B10945">
        <w:rPr>
          <w:rFonts w:ascii="Arial" w:hAnsi="Arial" w:cs="Arial"/>
          <w:b/>
          <w:bCs/>
          <w:sz w:val="20"/>
          <w:szCs w:val="20"/>
        </w:rPr>
        <w:t>díla</w:t>
      </w:r>
      <w:r w:rsidR="002C7470">
        <w:rPr>
          <w:rFonts w:ascii="Arial" w:hAnsi="Arial" w:cs="Arial"/>
          <w:b/>
          <w:bCs/>
          <w:sz w:val="20"/>
          <w:szCs w:val="20"/>
        </w:rPr>
        <w:t xml:space="preserve"> </w:t>
      </w:r>
      <w:r w:rsidRPr="00B10945">
        <w:rPr>
          <w:rFonts w:ascii="Arial" w:hAnsi="Arial" w:cs="Arial"/>
          <w:b/>
          <w:bCs/>
          <w:sz w:val="20"/>
          <w:szCs w:val="20"/>
        </w:rPr>
        <w:t>-</w:t>
      </w:r>
      <w:r w:rsidR="002C7470">
        <w:rPr>
          <w:rFonts w:ascii="Arial" w:hAnsi="Arial" w:cs="Arial"/>
          <w:b/>
          <w:bCs/>
          <w:sz w:val="20"/>
          <w:szCs w:val="20"/>
        </w:rPr>
        <w:t xml:space="preserve"> </w:t>
      </w:r>
      <w:r w:rsidRPr="00B10945">
        <w:rPr>
          <w:rFonts w:ascii="Arial" w:hAnsi="Arial" w:cs="Arial"/>
          <w:b/>
          <w:bCs/>
          <w:sz w:val="20"/>
          <w:szCs w:val="20"/>
        </w:rPr>
        <w:t>platební</w:t>
      </w:r>
      <w:proofErr w:type="gramEnd"/>
      <w:r w:rsidRPr="00B10945">
        <w:rPr>
          <w:rFonts w:ascii="Arial" w:hAnsi="Arial" w:cs="Arial"/>
          <w:b/>
          <w:bCs/>
          <w:sz w:val="20"/>
          <w:szCs w:val="20"/>
        </w:rPr>
        <w:t xml:space="preserve"> podmínky</w:t>
      </w:r>
    </w:p>
    <w:p w14:paraId="6728D809" w14:textId="622C9059" w:rsidR="00BE074B" w:rsidRPr="002414BB" w:rsidRDefault="00AF2EF0"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2414BB">
        <w:rPr>
          <w:rFonts w:ascii="Arial" w:hAnsi="Arial" w:cs="Arial"/>
          <w:sz w:val="20"/>
          <w:szCs w:val="20"/>
        </w:rPr>
        <w:t xml:space="preserve">Objednatel se zavazuje zaplatit za plnění dle této smlouvy </w:t>
      </w:r>
      <w:r w:rsidR="00270131">
        <w:rPr>
          <w:rFonts w:ascii="Arial" w:hAnsi="Arial" w:cs="Arial"/>
          <w:sz w:val="20"/>
          <w:szCs w:val="20"/>
        </w:rPr>
        <w:t>Cenu díla</w:t>
      </w:r>
      <w:r w:rsidR="00CC19D9" w:rsidRPr="002414BB">
        <w:rPr>
          <w:rFonts w:ascii="Arial" w:hAnsi="Arial" w:cs="Arial"/>
          <w:sz w:val="20"/>
          <w:szCs w:val="20"/>
        </w:rPr>
        <w:t xml:space="preserve"> </w:t>
      </w:r>
      <w:r w:rsidR="00E7067F" w:rsidRPr="002414BB">
        <w:rPr>
          <w:rFonts w:ascii="Arial" w:hAnsi="Arial" w:cs="Arial"/>
          <w:sz w:val="20"/>
          <w:szCs w:val="20"/>
        </w:rPr>
        <w:t>stanovenou</w:t>
      </w:r>
      <w:r w:rsidR="00270131">
        <w:rPr>
          <w:rFonts w:ascii="Arial" w:hAnsi="Arial" w:cs="Arial"/>
          <w:sz w:val="20"/>
          <w:szCs w:val="20"/>
        </w:rPr>
        <w:t xml:space="preserve"> v souladu s</w:t>
      </w:r>
      <w:r w:rsidR="00CC19D9" w:rsidRPr="002414BB">
        <w:rPr>
          <w:rFonts w:ascii="Arial" w:hAnsi="Arial" w:cs="Arial"/>
          <w:sz w:val="20"/>
          <w:szCs w:val="20"/>
        </w:rPr>
        <w:t xml:space="preserve"> příloh</w:t>
      </w:r>
      <w:r w:rsidR="00270131">
        <w:rPr>
          <w:rFonts w:ascii="Arial" w:hAnsi="Arial" w:cs="Arial"/>
          <w:sz w:val="20"/>
          <w:szCs w:val="20"/>
        </w:rPr>
        <w:t>ou</w:t>
      </w:r>
      <w:r w:rsidR="00CC19D9" w:rsidRPr="002414BB">
        <w:rPr>
          <w:rFonts w:ascii="Arial" w:hAnsi="Arial" w:cs="Arial"/>
          <w:sz w:val="20"/>
          <w:szCs w:val="20"/>
        </w:rPr>
        <w:t xml:space="preserve"> č. 1</w:t>
      </w:r>
      <w:r w:rsidR="002414BB" w:rsidRPr="002414BB">
        <w:rPr>
          <w:rFonts w:ascii="Arial" w:hAnsi="Arial" w:cs="Arial"/>
          <w:sz w:val="20"/>
          <w:szCs w:val="20"/>
        </w:rPr>
        <w:t>, tj</w:t>
      </w:r>
      <w:r w:rsidR="00E43261">
        <w:rPr>
          <w:rFonts w:ascii="Arial" w:hAnsi="Arial" w:cs="Arial"/>
          <w:sz w:val="20"/>
          <w:szCs w:val="20"/>
        </w:rPr>
        <w:t>.</w:t>
      </w:r>
      <w:r w:rsidR="002414BB" w:rsidRPr="002414BB">
        <w:rPr>
          <w:rFonts w:ascii="Arial" w:hAnsi="Arial" w:cs="Arial"/>
          <w:sz w:val="20"/>
          <w:szCs w:val="20"/>
        </w:rPr>
        <w:t xml:space="preserve"> celkem</w:t>
      </w:r>
      <w:r w:rsidR="00CC0949">
        <w:rPr>
          <w:rFonts w:ascii="Arial" w:hAnsi="Arial" w:cs="Arial"/>
          <w:sz w:val="20"/>
          <w:szCs w:val="20"/>
        </w:rPr>
        <w:t>:</w:t>
      </w:r>
      <w:r w:rsidR="00F17C67">
        <w:rPr>
          <w:rFonts w:ascii="Arial" w:hAnsi="Arial" w:cs="Arial"/>
          <w:sz w:val="20"/>
          <w:szCs w:val="20"/>
        </w:rPr>
        <w:t xml:space="preserve"> </w:t>
      </w:r>
      <w:r w:rsidR="00CC0949" w:rsidRPr="00270131">
        <w:rPr>
          <w:rFonts w:ascii="Arial" w:hAnsi="Arial" w:cs="Arial"/>
          <w:b/>
          <w:bCs/>
          <w:sz w:val="20"/>
          <w:szCs w:val="20"/>
          <w:highlight w:val="yellow"/>
        </w:rPr>
        <w:t>…….</w:t>
      </w:r>
      <w:r w:rsidR="00F17C67" w:rsidRPr="00270131">
        <w:rPr>
          <w:rFonts w:ascii="Arial" w:hAnsi="Arial" w:cs="Arial"/>
          <w:b/>
          <w:bCs/>
          <w:sz w:val="20"/>
          <w:szCs w:val="20"/>
        </w:rPr>
        <w:t xml:space="preserve"> </w:t>
      </w:r>
      <w:r w:rsidR="008A4B2C" w:rsidRPr="00270131">
        <w:rPr>
          <w:rFonts w:ascii="Arial" w:hAnsi="Arial" w:cs="Arial"/>
          <w:b/>
          <w:bCs/>
          <w:sz w:val="20"/>
          <w:szCs w:val="20"/>
        </w:rPr>
        <w:t>Kč bez DP</w:t>
      </w:r>
      <w:r w:rsidR="00270131" w:rsidRPr="00270131">
        <w:rPr>
          <w:rFonts w:ascii="Arial" w:hAnsi="Arial" w:cs="Arial"/>
          <w:b/>
          <w:bCs/>
          <w:sz w:val="20"/>
          <w:szCs w:val="20"/>
        </w:rPr>
        <w:t>H</w:t>
      </w:r>
      <w:r w:rsidR="00E7067F" w:rsidRPr="00270131">
        <w:rPr>
          <w:rFonts w:ascii="Arial" w:hAnsi="Arial" w:cs="Arial"/>
          <w:b/>
          <w:bCs/>
          <w:sz w:val="20"/>
          <w:szCs w:val="20"/>
        </w:rPr>
        <w:t>.</w:t>
      </w:r>
    </w:p>
    <w:p w14:paraId="24F4C197" w14:textId="77777777" w:rsidR="00BE074B" w:rsidRPr="00BE074B" w:rsidRDefault="00BE074B"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BE074B">
        <w:rPr>
          <w:rFonts w:ascii="Arial" w:hAnsi="Arial" w:cs="Arial"/>
          <w:sz w:val="20"/>
          <w:szCs w:val="20"/>
        </w:rPr>
        <w:t>DPH bude Zhotovitelem účtována v souladu s právními předpisy platnými ke dni uskutečnění zdanitelného plnění.</w:t>
      </w:r>
    </w:p>
    <w:p w14:paraId="5CB37C0B" w14:textId="198C3D0E" w:rsidR="00631A08" w:rsidRDefault="00270131"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Cena díla</w:t>
      </w:r>
      <w:r w:rsidR="00631A08" w:rsidRPr="00B10945">
        <w:rPr>
          <w:rFonts w:ascii="Arial" w:hAnsi="Arial" w:cs="Arial"/>
          <w:sz w:val="20"/>
          <w:szCs w:val="20"/>
        </w:rPr>
        <w:t xml:space="preserve"> je sjednána jako nejvýše přípustná, maximální a nepřekročitelná cena včetně všech poplatků a</w:t>
      </w:r>
      <w:r>
        <w:rPr>
          <w:rFonts w:ascii="Arial" w:hAnsi="Arial" w:cs="Arial"/>
          <w:sz w:val="20"/>
          <w:szCs w:val="20"/>
        </w:rPr>
        <w:t> </w:t>
      </w:r>
      <w:r w:rsidR="00631A08" w:rsidRPr="00B10945">
        <w:rPr>
          <w:rFonts w:ascii="Arial" w:hAnsi="Arial" w:cs="Arial"/>
          <w:sz w:val="20"/>
          <w:szCs w:val="20"/>
        </w:rPr>
        <w:t xml:space="preserve">veškerých dalších nákladů spojených s plněním předmětu smlouvy, které nejsou výslovně uvedeny v této smlouvě, ale o kterých Zhotovitel při stanovení </w:t>
      </w:r>
      <w:r>
        <w:rPr>
          <w:rFonts w:ascii="Arial" w:hAnsi="Arial" w:cs="Arial"/>
          <w:sz w:val="20"/>
          <w:szCs w:val="20"/>
        </w:rPr>
        <w:t>Ceny díla</w:t>
      </w:r>
      <w:r w:rsidR="00631A08" w:rsidRPr="00B10945">
        <w:rPr>
          <w:rFonts w:ascii="Arial" w:hAnsi="Arial" w:cs="Arial"/>
          <w:sz w:val="20"/>
          <w:szCs w:val="20"/>
        </w:rPr>
        <w:t xml:space="preserve"> vzhledem ke svým odborným znalostem s</w:t>
      </w:r>
      <w:r w:rsidR="00CC0949">
        <w:rPr>
          <w:rFonts w:ascii="Arial" w:hAnsi="Arial" w:cs="Arial"/>
          <w:sz w:val="20"/>
          <w:szCs w:val="20"/>
        </w:rPr>
        <w:t> </w:t>
      </w:r>
      <w:r w:rsidR="00631A08" w:rsidRPr="00B10945">
        <w:rPr>
          <w:rFonts w:ascii="Arial" w:hAnsi="Arial" w:cs="Arial"/>
          <w:sz w:val="20"/>
          <w:szCs w:val="20"/>
        </w:rPr>
        <w:t xml:space="preserve">vynaložením veškeré odborné péče věděl nebo vědět měl a mohl. Jedná se zejména o náklady na pořízení všech věcí potřebných k provedení </w:t>
      </w:r>
      <w:r w:rsidR="004E6120">
        <w:rPr>
          <w:rFonts w:ascii="Arial" w:hAnsi="Arial" w:cs="Arial"/>
          <w:sz w:val="20"/>
          <w:szCs w:val="20"/>
        </w:rPr>
        <w:t>D</w:t>
      </w:r>
      <w:r w:rsidR="00631A08" w:rsidRPr="00B10945">
        <w:rPr>
          <w:rFonts w:ascii="Arial" w:hAnsi="Arial" w:cs="Arial"/>
          <w:sz w:val="20"/>
          <w:szCs w:val="20"/>
        </w:rPr>
        <w:t xml:space="preserve">íla, dopravu na místo plnění vč. vykládky, skladování, manipulační a zdvihací techniku a přesuny hmot, zařízení staveniště a jeho zabezpečení, hygienické zázemí pro pracovníky a Zhotovitele, úklid průběžný a konečný úklid staveniště a místa montáže, veškerou dokumentaci pro provádění </w:t>
      </w:r>
      <w:r w:rsidR="004E6120">
        <w:rPr>
          <w:rFonts w:ascii="Arial" w:hAnsi="Arial" w:cs="Arial"/>
          <w:sz w:val="20"/>
          <w:szCs w:val="20"/>
        </w:rPr>
        <w:t>D</w:t>
      </w:r>
      <w:r w:rsidR="00631A08" w:rsidRPr="00B10945">
        <w:rPr>
          <w:rFonts w:ascii="Arial" w:hAnsi="Arial" w:cs="Arial"/>
          <w:sz w:val="20"/>
          <w:szCs w:val="20"/>
        </w:rPr>
        <w:t xml:space="preserve">íla (dílenskou, výrobní, technologické a pracovní postupy apod.), provedení předepsaných či sjednaných zkoušek a revizí, předání atestů, osvědčení, prohlášení o shodě, návodů, revizních zpráv a všech dalších dokumentů nezbytných k řádnému provozování </w:t>
      </w:r>
      <w:r w:rsidR="004E6120">
        <w:rPr>
          <w:rFonts w:ascii="Arial" w:hAnsi="Arial" w:cs="Arial"/>
          <w:sz w:val="20"/>
          <w:szCs w:val="20"/>
        </w:rPr>
        <w:t>D</w:t>
      </w:r>
      <w:r w:rsidR="00631A08" w:rsidRPr="00B10945">
        <w:rPr>
          <w:rFonts w:ascii="Arial" w:hAnsi="Arial" w:cs="Arial"/>
          <w:sz w:val="20"/>
          <w:szCs w:val="20"/>
        </w:rPr>
        <w:t xml:space="preserve">íla. Dále se jedná zejména o náklady na cla, režie, mzdy, sociální pojištění, pojištění dle smlouvy, poplatky, zábory, dopravní značení, zajištění bezpečnosti práce a protipožárních opatření apod. a další náklady spojené s plněním podmínek dle </w:t>
      </w:r>
      <w:r w:rsidR="00BE074B">
        <w:rPr>
          <w:rFonts w:ascii="Arial" w:hAnsi="Arial" w:cs="Arial"/>
          <w:sz w:val="20"/>
          <w:szCs w:val="20"/>
        </w:rPr>
        <w:t xml:space="preserve">právních </w:t>
      </w:r>
      <w:r w:rsidR="00631A08" w:rsidRPr="00B10945">
        <w:rPr>
          <w:rFonts w:ascii="Arial" w:hAnsi="Arial" w:cs="Arial"/>
          <w:sz w:val="20"/>
          <w:szCs w:val="20"/>
        </w:rPr>
        <w:t>předpisů.</w:t>
      </w:r>
    </w:p>
    <w:p w14:paraId="340F05E6" w14:textId="25118B64" w:rsidR="00F856C1" w:rsidRDefault="00F856C1"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lastRenderedPageBreak/>
        <w:t xml:space="preserve">Faktury budou vystavovány </w:t>
      </w:r>
      <w:r w:rsidR="006303BC">
        <w:rPr>
          <w:rFonts w:ascii="Arial" w:hAnsi="Arial" w:cs="Arial"/>
          <w:sz w:val="20"/>
          <w:szCs w:val="20"/>
        </w:rPr>
        <w:t>pro každý ze tří soupisu prací samostatně (rozpočet zahrnuje celkem tři soupisy, které byly v zadávacích podmínkách Zadávacího řízení uveřejněny ve třech samostatných soupisech, resp. souborech)</w:t>
      </w:r>
      <w:r>
        <w:rPr>
          <w:rFonts w:ascii="Arial" w:hAnsi="Arial" w:cs="Arial"/>
          <w:sz w:val="20"/>
          <w:szCs w:val="20"/>
        </w:rPr>
        <w:t>:</w:t>
      </w:r>
    </w:p>
    <w:p w14:paraId="555B1364" w14:textId="53F14EEE" w:rsidR="00F856C1" w:rsidRDefault="00B83CA1" w:rsidP="006303BC">
      <w:pPr>
        <w:pStyle w:val="Odstavecseseznamem"/>
        <w:widowControl w:val="0"/>
        <w:numPr>
          <w:ilvl w:val="0"/>
          <w:numId w:val="32"/>
        </w:numPr>
        <w:suppressAutoHyphens/>
        <w:spacing w:before="120" w:after="120" w:line="264" w:lineRule="auto"/>
        <w:ind w:left="1134" w:hanging="567"/>
        <w:contextualSpacing w:val="0"/>
        <w:jc w:val="both"/>
        <w:rPr>
          <w:rFonts w:ascii="Arial" w:hAnsi="Arial" w:cs="Arial"/>
          <w:sz w:val="20"/>
          <w:szCs w:val="20"/>
        </w:rPr>
      </w:pPr>
      <w:r>
        <w:rPr>
          <w:rFonts w:ascii="Arial" w:hAnsi="Arial" w:cs="Arial"/>
          <w:sz w:val="20"/>
          <w:szCs w:val="20"/>
        </w:rPr>
        <w:t xml:space="preserve">Pro SO 01 bude vystavena jedna faktura na základě jednoho </w:t>
      </w:r>
      <w:r w:rsidR="006303BC">
        <w:rPr>
          <w:rFonts w:ascii="Arial" w:hAnsi="Arial" w:cs="Arial"/>
          <w:sz w:val="20"/>
          <w:szCs w:val="20"/>
        </w:rPr>
        <w:t>soupisu</w:t>
      </w:r>
      <w:r>
        <w:rPr>
          <w:rFonts w:ascii="Arial" w:hAnsi="Arial" w:cs="Arial"/>
          <w:sz w:val="20"/>
          <w:szCs w:val="20"/>
        </w:rPr>
        <w:t>,</w:t>
      </w:r>
    </w:p>
    <w:p w14:paraId="061B8B59" w14:textId="2F536557" w:rsidR="00B83CA1" w:rsidRPr="00B10945" w:rsidRDefault="00B83CA1" w:rsidP="006303BC">
      <w:pPr>
        <w:pStyle w:val="Odstavecseseznamem"/>
        <w:widowControl w:val="0"/>
        <w:numPr>
          <w:ilvl w:val="0"/>
          <w:numId w:val="32"/>
        </w:numPr>
        <w:suppressAutoHyphens/>
        <w:spacing w:before="120" w:after="120" w:line="264" w:lineRule="auto"/>
        <w:ind w:left="1134" w:hanging="567"/>
        <w:contextualSpacing w:val="0"/>
        <w:jc w:val="both"/>
        <w:rPr>
          <w:rFonts w:ascii="Arial" w:hAnsi="Arial" w:cs="Arial"/>
          <w:sz w:val="20"/>
          <w:szCs w:val="20"/>
        </w:rPr>
      </w:pPr>
      <w:r>
        <w:rPr>
          <w:rFonts w:ascii="Arial" w:hAnsi="Arial" w:cs="Arial"/>
          <w:sz w:val="20"/>
          <w:szCs w:val="20"/>
        </w:rPr>
        <w:t xml:space="preserve">Pro SO 02 budou vystaveny dvě faktury: jedna na základě </w:t>
      </w:r>
      <w:r w:rsidR="006303BC">
        <w:rPr>
          <w:rFonts w:ascii="Arial" w:hAnsi="Arial" w:cs="Arial"/>
          <w:sz w:val="20"/>
          <w:szCs w:val="20"/>
        </w:rPr>
        <w:t>soupisu</w:t>
      </w:r>
      <w:r>
        <w:rPr>
          <w:rFonts w:ascii="Arial" w:hAnsi="Arial" w:cs="Arial"/>
          <w:sz w:val="20"/>
          <w:szCs w:val="20"/>
        </w:rPr>
        <w:t xml:space="preserve"> nezpůsobilých nákladů a druhá na základě </w:t>
      </w:r>
      <w:r w:rsidR="006303BC">
        <w:rPr>
          <w:rFonts w:ascii="Arial" w:hAnsi="Arial" w:cs="Arial"/>
          <w:sz w:val="20"/>
          <w:szCs w:val="20"/>
        </w:rPr>
        <w:t xml:space="preserve">soupisu </w:t>
      </w:r>
      <w:r>
        <w:rPr>
          <w:rFonts w:ascii="Arial" w:hAnsi="Arial" w:cs="Arial"/>
          <w:sz w:val="20"/>
          <w:szCs w:val="20"/>
        </w:rPr>
        <w:t>způsobilých nákladů</w:t>
      </w:r>
      <w:r w:rsidR="006303BC">
        <w:rPr>
          <w:rFonts w:ascii="Arial" w:hAnsi="Arial" w:cs="Arial"/>
          <w:sz w:val="20"/>
          <w:szCs w:val="20"/>
        </w:rPr>
        <w:t>.</w:t>
      </w:r>
    </w:p>
    <w:p w14:paraId="65D3AB1F" w14:textId="284917FD" w:rsidR="00912CEB" w:rsidRPr="00A56C7C" w:rsidRDefault="00C32AB2" w:rsidP="00912CEB">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32AB2">
        <w:rPr>
          <w:rFonts w:ascii="Arial" w:hAnsi="Arial" w:cs="Arial"/>
          <w:sz w:val="20"/>
          <w:szCs w:val="20"/>
        </w:rPr>
        <w:t xml:space="preserve">Financování v průběhu provádění Díla bude probíhat měsíčně na základě faktur vystavených Zhotovitelem na základě Objednatelem potvrzeného protokolu o skutečně provedených pracích a dodávkách. Zhotovitel bude fakturovat </w:t>
      </w:r>
      <w:r w:rsidR="00E7187B">
        <w:rPr>
          <w:rFonts w:ascii="Arial" w:hAnsi="Arial" w:cs="Arial"/>
          <w:sz w:val="20"/>
          <w:szCs w:val="20"/>
        </w:rPr>
        <w:t xml:space="preserve">měsíčně, a to </w:t>
      </w:r>
      <w:r w:rsidRPr="00C32AB2">
        <w:rPr>
          <w:rFonts w:ascii="Arial" w:hAnsi="Arial" w:cs="Arial"/>
          <w:sz w:val="20"/>
          <w:szCs w:val="20"/>
        </w:rPr>
        <w:t>až do celkové výše 90 % z celkové ceny díla bez DPH. Zbývajících 10 % bude pozastavená částka (dále jen „zádržné“), kterou Zhotovitel vyfakturuje až po odstranění všech vad a</w:t>
      </w:r>
      <w:r w:rsidR="00DE7769">
        <w:rPr>
          <w:rFonts w:ascii="Arial" w:hAnsi="Arial" w:cs="Arial"/>
          <w:sz w:val="20"/>
          <w:szCs w:val="20"/>
        </w:rPr>
        <w:t> </w:t>
      </w:r>
      <w:r w:rsidRPr="00C32AB2">
        <w:rPr>
          <w:rFonts w:ascii="Arial" w:hAnsi="Arial" w:cs="Arial"/>
          <w:sz w:val="20"/>
          <w:szCs w:val="20"/>
        </w:rPr>
        <w:t>nedodělků uvedených v předávacím protokolu. V případě, že při předání dokončeného díla nebudou shledány Objednatelem žádné zjevné vady a nedodělky, má právo zhotovitel vyfakturovat v konečné faktuře i zbývající zádržné 10</w:t>
      </w:r>
      <w:r w:rsidR="00DE7769">
        <w:rPr>
          <w:rFonts w:ascii="Arial" w:hAnsi="Arial" w:cs="Arial"/>
          <w:sz w:val="20"/>
          <w:szCs w:val="20"/>
        </w:rPr>
        <w:t xml:space="preserve"> </w:t>
      </w:r>
      <w:r w:rsidRPr="00C32AB2">
        <w:rPr>
          <w:rFonts w:ascii="Arial" w:hAnsi="Arial" w:cs="Arial"/>
          <w:sz w:val="20"/>
          <w:szCs w:val="20"/>
        </w:rPr>
        <w:t>% ze sjednané ceny díla. Přílohou faktury (na vyplacení částky vč. zádržného) bude kopie předávacího protokolu potvrzená Objednatelem. Platby budou výhradně v CZK a převodem na bankovní účet.</w:t>
      </w:r>
    </w:p>
    <w:p w14:paraId="12E8A742" w14:textId="1831CD47" w:rsidR="00C41261" w:rsidRPr="00912CEB" w:rsidRDefault="00C41261" w:rsidP="00A7776C">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912CEB">
        <w:rPr>
          <w:rFonts w:ascii="Arial" w:hAnsi="Arial" w:cs="Arial"/>
          <w:sz w:val="20"/>
          <w:szCs w:val="20"/>
        </w:rPr>
        <w:t>Faktur</w:t>
      </w:r>
      <w:r w:rsidR="009003D9" w:rsidRPr="00912CEB">
        <w:rPr>
          <w:rFonts w:ascii="Arial" w:hAnsi="Arial" w:cs="Arial"/>
          <w:sz w:val="20"/>
          <w:szCs w:val="20"/>
        </w:rPr>
        <w:t>a</w:t>
      </w:r>
      <w:r w:rsidRPr="00912CEB">
        <w:rPr>
          <w:rFonts w:ascii="Arial" w:hAnsi="Arial" w:cs="Arial"/>
          <w:sz w:val="20"/>
          <w:szCs w:val="20"/>
        </w:rPr>
        <w:t xml:space="preserve"> bud</w:t>
      </w:r>
      <w:r w:rsidR="009003D9" w:rsidRPr="00912CEB">
        <w:rPr>
          <w:rFonts w:ascii="Arial" w:hAnsi="Arial" w:cs="Arial"/>
          <w:sz w:val="20"/>
          <w:szCs w:val="20"/>
        </w:rPr>
        <w:t>e</w:t>
      </w:r>
      <w:r w:rsidRPr="00912CEB">
        <w:rPr>
          <w:rFonts w:ascii="Arial" w:hAnsi="Arial" w:cs="Arial"/>
          <w:sz w:val="20"/>
          <w:szCs w:val="20"/>
        </w:rPr>
        <w:t xml:space="preserve"> mít splatnost 30 dnů od je</w:t>
      </w:r>
      <w:r w:rsidR="00843C67" w:rsidRPr="00912CEB">
        <w:rPr>
          <w:rFonts w:ascii="Arial" w:hAnsi="Arial" w:cs="Arial"/>
          <w:sz w:val="20"/>
          <w:szCs w:val="20"/>
        </w:rPr>
        <w:t>jího</w:t>
      </w:r>
      <w:r w:rsidRPr="00912CEB">
        <w:rPr>
          <w:rFonts w:ascii="Arial" w:hAnsi="Arial" w:cs="Arial"/>
          <w:sz w:val="20"/>
          <w:szCs w:val="20"/>
        </w:rPr>
        <w:t xml:space="preserve"> řádného doručení Objednateli. </w:t>
      </w:r>
    </w:p>
    <w:p w14:paraId="026555DD" w14:textId="641A59AA" w:rsidR="00C41261" w:rsidRPr="00C05458" w:rsidRDefault="00C41261" w:rsidP="00C41261">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Vystaven</w:t>
      </w:r>
      <w:r w:rsidR="009003D9" w:rsidRPr="00C05458">
        <w:rPr>
          <w:rFonts w:ascii="Arial" w:hAnsi="Arial" w:cs="Arial"/>
          <w:sz w:val="20"/>
          <w:szCs w:val="20"/>
        </w:rPr>
        <w:t>á</w:t>
      </w:r>
      <w:r w:rsidRPr="00C05458">
        <w:rPr>
          <w:rFonts w:ascii="Arial" w:hAnsi="Arial" w:cs="Arial"/>
          <w:sz w:val="20"/>
          <w:szCs w:val="20"/>
        </w:rPr>
        <w:t xml:space="preserve"> faktur</w:t>
      </w:r>
      <w:r w:rsidR="009003D9" w:rsidRPr="00C05458">
        <w:rPr>
          <w:rFonts w:ascii="Arial" w:hAnsi="Arial" w:cs="Arial"/>
          <w:sz w:val="20"/>
          <w:szCs w:val="20"/>
        </w:rPr>
        <w:t>a</w:t>
      </w:r>
      <w:r w:rsidRPr="00C05458">
        <w:rPr>
          <w:rFonts w:ascii="Arial" w:hAnsi="Arial" w:cs="Arial"/>
          <w:sz w:val="20"/>
          <w:szCs w:val="20"/>
        </w:rPr>
        <w:t xml:space="preserve"> musí splňovat veškeré náležitost řádného účetního a daňového dokladu ve smyslu obecně závazných předpisů a veškeré náležitosti stanovené touto smlouvou. V případě, že faktura nebude obsahovat správné údaje či bude neúplná, je Objednatel oprávněn fakturu vrátit ve lhůtě do data její splatnosti Zhotoviteli. Pokud Objednatel fakturu vrátí k přepracování, běží lhůta splatnosti od opětovného doručení opravené faktury Objednateli. Zhotovitel je povinen takovou fakturu opravit, aby splňovala podmínky stanovené touto smlouvou. Nedílnou součástí faktury je soupis skutečně realizovaných prací a</w:t>
      </w:r>
      <w:r w:rsidR="00AB3984">
        <w:rPr>
          <w:rFonts w:ascii="Arial" w:hAnsi="Arial" w:cs="Arial"/>
          <w:sz w:val="20"/>
          <w:szCs w:val="20"/>
        </w:rPr>
        <w:t> </w:t>
      </w:r>
      <w:r w:rsidRPr="00C05458">
        <w:rPr>
          <w:rFonts w:ascii="Arial" w:hAnsi="Arial" w:cs="Arial"/>
          <w:sz w:val="20"/>
          <w:szCs w:val="20"/>
        </w:rPr>
        <w:t xml:space="preserve">dodávek odsouhlasený </w:t>
      </w:r>
      <w:r w:rsidR="009C6308">
        <w:rPr>
          <w:rFonts w:ascii="Arial" w:hAnsi="Arial" w:cs="Arial"/>
          <w:sz w:val="20"/>
          <w:szCs w:val="20"/>
        </w:rPr>
        <w:t>Z</w:t>
      </w:r>
      <w:r w:rsidRPr="00C05458">
        <w:rPr>
          <w:rFonts w:ascii="Arial" w:hAnsi="Arial" w:cs="Arial"/>
          <w:sz w:val="20"/>
          <w:szCs w:val="20"/>
        </w:rPr>
        <w:t>ástupcem Objednatele.</w:t>
      </w:r>
    </w:p>
    <w:p w14:paraId="5ECBD7E5" w14:textId="77777777" w:rsidR="00912CEB" w:rsidRPr="00C41261" w:rsidRDefault="00912CEB" w:rsidP="00912CEB">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41261">
        <w:rPr>
          <w:rFonts w:ascii="Arial" w:hAnsi="Arial" w:cs="Arial"/>
          <w:sz w:val="20"/>
          <w:szCs w:val="20"/>
        </w:rPr>
        <w:t>Zálohu ani platbu předem nebude Objednatel poskytovat.</w:t>
      </w:r>
    </w:p>
    <w:p w14:paraId="73683C41" w14:textId="0EB813DB" w:rsidR="00C512DC" w:rsidRPr="00C05458" w:rsidRDefault="009663A1"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Zhotovitel se zavazuje, že na jím vydan</w:t>
      </w:r>
      <w:r w:rsidR="00843C67" w:rsidRPr="00C05458">
        <w:rPr>
          <w:rFonts w:ascii="Arial" w:hAnsi="Arial" w:cs="Arial"/>
          <w:sz w:val="20"/>
          <w:szCs w:val="20"/>
        </w:rPr>
        <w:t>ém</w:t>
      </w:r>
      <w:r w:rsidRPr="00C05458">
        <w:rPr>
          <w:rFonts w:ascii="Arial" w:hAnsi="Arial" w:cs="Arial"/>
          <w:sz w:val="20"/>
          <w:szCs w:val="20"/>
        </w:rPr>
        <w:t xml:space="preserve"> daňov</w:t>
      </w:r>
      <w:r w:rsidR="00843C67" w:rsidRPr="00C05458">
        <w:rPr>
          <w:rFonts w:ascii="Arial" w:hAnsi="Arial" w:cs="Arial"/>
          <w:sz w:val="20"/>
          <w:szCs w:val="20"/>
        </w:rPr>
        <w:t>ém</w:t>
      </w:r>
      <w:r w:rsidRPr="00C05458">
        <w:rPr>
          <w:rFonts w:ascii="Arial" w:hAnsi="Arial" w:cs="Arial"/>
          <w:sz w:val="20"/>
          <w:szCs w:val="20"/>
        </w:rPr>
        <w:t xml:space="preserve"> doklad</w:t>
      </w:r>
      <w:r w:rsidR="00843C67" w:rsidRPr="00C05458">
        <w:rPr>
          <w:rFonts w:ascii="Arial" w:hAnsi="Arial" w:cs="Arial"/>
          <w:sz w:val="20"/>
          <w:szCs w:val="20"/>
        </w:rPr>
        <w:t>u</w:t>
      </w:r>
      <w:r w:rsidRPr="00C05458">
        <w:rPr>
          <w:rFonts w:ascii="Arial" w:hAnsi="Arial" w:cs="Arial"/>
          <w:sz w:val="20"/>
          <w:szCs w:val="20"/>
        </w:rPr>
        <w:t xml:space="preserve"> bude uvádět pouze čísla bankovních účtů, která jsou správcem daně zveřejněna způsobem umožňujícím dálkový přístup (§ 98 písm. d) zákona č.</w:t>
      </w:r>
      <w:r w:rsidR="003F5754">
        <w:rPr>
          <w:rFonts w:ascii="Arial" w:hAnsi="Arial" w:cs="Arial"/>
          <w:sz w:val="20"/>
          <w:szCs w:val="20"/>
        </w:rPr>
        <w:t> </w:t>
      </w:r>
      <w:r w:rsidRPr="00C05458">
        <w:rPr>
          <w:rFonts w:ascii="Arial" w:hAnsi="Arial" w:cs="Arial"/>
          <w:sz w:val="20"/>
          <w:szCs w:val="20"/>
        </w:rPr>
        <w:t xml:space="preserve">235/2004 Sb., o dani z přidané hodnoty). </w:t>
      </w:r>
    </w:p>
    <w:p w14:paraId="00DC766A" w14:textId="01CDE2FA" w:rsidR="00C512DC" w:rsidRPr="00C05458" w:rsidRDefault="00C512DC"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Daňov</w:t>
      </w:r>
      <w:r w:rsidR="009003D9" w:rsidRPr="00C05458">
        <w:rPr>
          <w:rFonts w:ascii="Arial" w:hAnsi="Arial" w:cs="Arial"/>
          <w:sz w:val="20"/>
          <w:szCs w:val="20"/>
        </w:rPr>
        <w:t>ý</w:t>
      </w:r>
      <w:r w:rsidRPr="00C05458">
        <w:rPr>
          <w:rFonts w:ascii="Arial" w:hAnsi="Arial" w:cs="Arial"/>
          <w:sz w:val="20"/>
          <w:szCs w:val="20"/>
        </w:rPr>
        <w:t xml:space="preserve"> doklad (faktur</w:t>
      </w:r>
      <w:r w:rsidR="009003D9" w:rsidRPr="00C05458">
        <w:rPr>
          <w:rFonts w:ascii="Arial" w:hAnsi="Arial" w:cs="Arial"/>
          <w:sz w:val="20"/>
          <w:szCs w:val="20"/>
        </w:rPr>
        <w:t>a</w:t>
      </w:r>
      <w:r w:rsidRPr="00C05458">
        <w:rPr>
          <w:rFonts w:ascii="Arial" w:hAnsi="Arial" w:cs="Arial"/>
          <w:sz w:val="20"/>
          <w:szCs w:val="20"/>
        </w:rPr>
        <w:t xml:space="preserve">) musí splňovat náležitosti § 33 zákona č. 563/1991 Sb., o účetnictví. Dále pak daňové doklady (faktury) budou obsahovat zejména: </w:t>
      </w:r>
    </w:p>
    <w:p w14:paraId="24B76A18" w14:textId="424166A1" w:rsidR="00C512DC" w:rsidRPr="00C05458" w:rsidRDefault="00C512DC" w:rsidP="00175C03">
      <w:pPr>
        <w:pStyle w:val="Odstavecseseznamem"/>
        <w:numPr>
          <w:ilvl w:val="0"/>
          <w:numId w:val="17"/>
        </w:numPr>
        <w:spacing w:after="0" w:line="264" w:lineRule="auto"/>
        <w:ind w:left="1134" w:hanging="567"/>
        <w:jc w:val="both"/>
        <w:rPr>
          <w:rFonts w:ascii="Arial" w:hAnsi="Arial" w:cs="Arial"/>
          <w:sz w:val="20"/>
          <w:szCs w:val="20"/>
        </w:rPr>
      </w:pPr>
      <w:r w:rsidRPr="00C05458">
        <w:rPr>
          <w:rFonts w:ascii="Arial" w:hAnsi="Arial" w:cs="Arial"/>
          <w:sz w:val="20"/>
          <w:szCs w:val="20"/>
        </w:rPr>
        <w:t>číslo a datum vystavení faktury, přesný název Stavby</w:t>
      </w:r>
      <w:r w:rsidR="008C155D">
        <w:rPr>
          <w:rFonts w:ascii="Arial" w:hAnsi="Arial" w:cs="Arial"/>
          <w:sz w:val="20"/>
          <w:szCs w:val="20"/>
        </w:rPr>
        <w:t>;</w:t>
      </w:r>
    </w:p>
    <w:p w14:paraId="2B6DED4B" w14:textId="5A88047E" w:rsidR="00C512DC" w:rsidRPr="00B10945" w:rsidRDefault="00C512DC" w:rsidP="00175C03">
      <w:pPr>
        <w:pStyle w:val="Odstavecseseznamem"/>
        <w:numPr>
          <w:ilvl w:val="0"/>
          <w:numId w:val="17"/>
        </w:numPr>
        <w:spacing w:after="0" w:line="264" w:lineRule="auto"/>
        <w:ind w:left="1134" w:hanging="567"/>
        <w:jc w:val="both"/>
        <w:rPr>
          <w:rFonts w:ascii="Arial" w:hAnsi="Arial" w:cs="Arial"/>
          <w:sz w:val="20"/>
          <w:szCs w:val="20"/>
        </w:rPr>
      </w:pPr>
      <w:r w:rsidRPr="00B10945">
        <w:rPr>
          <w:rFonts w:ascii="Arial" w:hAnsi="Arial" w:cs="Arial"/>
          <w:sz w:val="20"/>
          <w:szCs w:val="20"/>
        </w:rPr>
        <w:t>číslo smlouvy Objednatele (uvedené v záznamu o uveřejnění této smlouvy v registru smluv dle zák. č. 340/2015 Sb.)</w:t>
      </w:r>
      <w:r w:rsidR="008C155D">
        <w:rPr>
          <w:rFonts w:ascii="Arial" w:hAnsi="Arial" w:cs="Arial"/>
          <w:sz w:val="20"/>
          <w:szCs w:val="20"/>
        </w:rPr>
        <w:t>;</w:t>
      </w:r>
    </w:p>
    <w:p w14:paraId="33351BAB" w14:textId="1F8BD259" w:rsidR="00C512DC" w:rsidRPr="00B10945" w:rsidRDefault="00C512DC" w:rsidP="00175C03">
      <w:pPr>
        <w:pStyle w:val="Odstavecseseznamem"/>
        <w:numPr>
          <w:ilvl w:val="0"/>
          <w:numId w:val="17"/>
        </w:numPr>
        <w:spacing w:after="0" w:line="264" w:lineRule="auto"/>
        <w:ind w:left="1134" w:hanging="567"/>
        <w:jc w:val="both"/>
        <w:rPr>
          <w:rFonts w:ascii="Arial" w:hAnsi="Arial" w:cs="Arial"/>
          <w:sz w:val="20"/>
          <w:szCs w:val="20"/>
        </w:rPr>
      </w:pPr>
      <w:r w:rsidRPr="00B10945">
        <w:rPr>
          <w:rFonts w:ascii="Arial" w:hAnsi="Arial" w:cs="Arial"/>
          <w:sz w:val="20"/>
          <w:szCs w:val="20"/>
        </w:rPr>
        <w:t>označení banky a číslo tuzemského účtu zveřejněného v "Registru plátců DPH a identifikovaných osob" (dle § 96 ZDPH)</w:t>
      </w:r>
      <w:r w:rsidR="008C155D">
        <w:rPr>
          <w:rFonts w:ascii="Arial" w:hAnsi="Arial" w:cs="Arial"/>
          <w:sz w:val="20"/>
          <w:szCs w:val="20"/>
        </w:rPr>
        <w:t>;</w:t>
      </w:r>
    </w:p>
    <w:p w14:paraId="177340E8" w14:textId="7D954032" w:rsidR="00C512DC" w:rsidRPr="00B10945" w:rsidRDefault="00C512DC" w:rsidP="00175C03">
      <w:pPr>
        <w:pStyle w:val="Odstavecseseznamem"/>
        <w:numPr>
          <w:ilvl w:val="0"/>
          <w:numId w:val="17"/>
        </w:numPr>
        <w:spacing w:after="0" w:line="264" w:lineRule="auto"/>
        <w:ind w:left="1134" w:hanging="567"/>
        <w:jc w:val="both"/>
        <w:rPr>
          <w:rFonts w:ascii="Arial" w:hAnsi="Arial" w:cs="Arial"/>
          <w:sz w:val="20"/>
          <w:szCs w:val="20"/>
        </w:rPr>
      </w:pPr>
      <w:r w:rsidRPr="00B10945">
        <w:rPr>
          <w:rFonts w:ascii="Arial" w:hAnsi="Arial" w:cs="Arial"/>
          <w:sz w:val="20"/>
          <w:szCs w:val="20"/>
        </w:rPr>
        <w:t>IČO a DIČ Objednatele a Zhotovitele, jejich přesné názvy a sídlo</w:t>
      </w:r>
      <w:r w:rsidR="008C155D">
        <w:rPr>
          <w:rFonts w:ascii="Arial" w:hAnsi="Arial" w:cs="Arial"/>
          <w:sz w:val="20"/>
          <w:szCs w:val="20"/>
        </w:rPr>
        <w:t>;</w:t>
      </w:r>
    </w:p>
    <w:p w14:paraId="0AA8603E" w14:textId="063CF312" w:rsidR="008C155D" w:rsidRDefault="00C512DC" w:rsidP="00175C03">
      <w:pPr>
        <w:pStyle w:val="Odstavecseseznamem"/>
        <w:widowControl w:val="0"/>
        <w:numPr>
          <w:ilvl w:val="0"/>
          <w:numId w:val="17"/>
        </w:numPr>
        <w:suppressAutoHyphens/>
        <w:spacing w:before="120" w:after="0" w:line="264" w:lineRule="auto"/>
        <w:ind w:left="1134" w:hanging="567"/>
        <w:jc w:val="both"/>
        <w:rPr>
          <w:rFonts w:ascii="Arial" w:hAnsi="Arial" w:cs="Arial"/>
          <w:sz w:val="20"/>
          <w:szCs w:val="20"/>
        </w:rPr>
      </w:pPr>
      <w:r w:rsidRPr="00B10945">
        <w:rPr>
          <w:rFonts w:ascii="Arial" w:hAnsi="Arial" w:cs="Arial"/>
          <w:sz w:val="20"/>
          <w:szCs w:val="20"/>
        </w:rPr>
        <w:t>identifikaci a kontaktní údaje osoby, která fakturu vyhotovila</w:t>
      </w:r>
      <w:r w:rsidR="008C155D">
        <w:rPr>
          <w:rFonts w:ascii="Arial" w:hAnsi="Arial" w:cs="Arial"/>
          <w:sz w:val="20"/>
          <w:szCs w:val="20"/>
        </w:rPr>
        <w:t>;</w:t>
      </w:r>
    </w:p>
    <w:p w14:paraId="3B8DD4F1" w14:textId="474190BE" w:rsidR="00C512DC" w:rsidRDefault="008C155D" w:rsidP="00175C03">
      <w:pPr>
        <w:pStyle w:val="Odstavecseseznamem"/>
        <w:widowControl w:val="0"/>
        <w:numPr>
          <w:ilvl w:val="0"/>
          <w:numId w:val="17"/>
        </w:numPr>
        <w:suppressAutoHyphens/>
        <w:spacing w:before="120" w:after="0" w:line="264" w:lineRule="auto"/>
        <w:ind w:left="1134" w:hanging="567"/>
        <w:jc w:val="both"/>
        <w:rPr>
          <w:rFonts w:ascii="Arial" w:hAnsi="Arial" w:cs="Arial"/>
          <w:sz w:val="20"/>
          <w:szCs w:val="20"/>
        </w:rPr>
      </w:pPr>
      <w:r w:rsidRPr="000B3C9E">
        <w:rPr>
          <w:rFonts w:ascii="Arial" w:hAnsi="Arial" w:cs="Arial"/>
          <w:sz w:val="20"/>
          <w:szCs w:val="20"/>
        </w:rPr>
        <w:t>registrační číslo projektu uvedené v hlavičce této smlouvy</w:t>
      </w:r>
      <w:r w:rsidR="00C512DC" w:rsidRPr="00B10945">
        <w:rPr>
          <w:rFonts w:ascii="Arial" w:hAnsi="Arial" w:cs="Arial"/>
          <w:sz w:val="20"/>
          <w:szCs w:val="20"/>
        </w:rPr>
        <w:t>.</w:t>
      </w:r>
    </w:p>
    <w:p w14:paraId="674B5FB0" w14:textId="77777777" w:rsidR="00E85B13" w:rsidRPr="00E85B13" w:rsidRDefault="00E85B13" w:rsidP="00E85B13">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E85B13">
        <w:rPr>
          <w:rFonts w:ascii="Arial" w:hAnsi="Arial" w:cs="Arial"/>
          <w:sz w:val="20"/>
          <w:szCs w:val="20"/>
        </w:rPr>
        <w:t>Zhotovitel bude investiční náklady a neinvestiční náklady fakturovat zvlášť, tzn. na jedné faktuře nesmí být současně fakturovány investiční a neinvestiční náklady stavby. Přílohy faktur – soupis skutečně provedených prací a dodávek – budou zpracovány v návaznosti na členění majetku dle finančních předpisů (rozdělení na část investiční majetek a neinvestiční majetek) v souladu s požadavky na evidenci majetku dle zákona č. 586/1992 Sb., o daních z příjmu, v platném znění a platného Pokynu č. D-22 k jednotnému postupu při uplatňování některých ustanovení zákona č. 586/1992 Sb., o daních z příjmů, ve znění pozdějších předpisů, vydaného Generálním finančním ředitelstvím.</w:t>
      </w:r>
    </w:p>
    <w:p w14:paraId="39A8E2FC"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Odpovědnost za vady</w:t>
      </w:r>
    </w:p>
    <w:p w14:paraId="1F18B24B" w14:textId="77777777" w:rsidR="009663A1" w:rsidRPr="006C671C" w:rsidRDefault="009663A1" w:rsidP="005804F2">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Dílo má vady, pokud není zhotoveno v souladu s podmínkami stanovenými touto </w:t>
      </w:r>
      <w:r w:rsidR="007161FF" w:rsidRPr="006C671C">
        <w:rPr>
          <w:rFonts w:ascii="Arial" w:hAnsi="Arial" w:cs="Arial"/>
          <w:sz w:val="20"/>
          <w:szCs w:val="20"/>
        </w:rPr>
        <w:t>s</w:t>
      </w:r>
      <w:r w:rsidRPr="006C671C">
        <w:rPr>
          <w:rFonts w:ascii="Arial" w:hAnsi="Arial" w:cs="Arial"/>
          <w:sz w:val="20"/>
          <w:szCs w:val="20"/>
        </w:rPr>
        <w:t>mlouvou.</w:t>
      </w:r>
    </w:p>
    <w:p w14:paraId="117CAB6F" w14:textId="0FC6BCFC" w:rsidR="009663A1" w:rsidRPr="00B10945" w:rsidRDefault="009663A1" w:rsidP="005804F2">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Pro případ vady </w:t>
      </w:r>
      <w:r w:rsidR="005C2FE5">
        <w:rPr>
          <w:rFonts w:ascii="Arial" w:hAnsi="Arial" w:cs="Arial"/>
          <w:sz w:val="20"/>
          <w:szCs w:val="20"/>
        </w:rPr>
        <w:t>D</w:t>
      </w:r>
      <w:r w:rsidRPr="00B10945">
        <w:rPr>
          <w:rFonts w:ascii="Arial" w:hAnsi="Arial" w:cs="Arial"/>
          <w:sz w:val="20"/>
          <w:szCs w:val="20"/>
        </w:rPr>
        <w:t xml:space="preserve">íla sjednávají </w:t>
      </w:r>
      <w:r w:rsidR="007161FF" w:rsidRPr="00B10945">
        <w:rPr>
          <w:rFonts w:ascii="Arial" w:hAnsi="Arial" w:cs="Arial"/>
          <w:sz w:val="20"/>
          <w:szCs w:val="20"/>
        </w:rPr>
        <w:t>s</w:t>
      </w:r>
      <w:r w:rsidRPr="00B10945">
        <w:rPr>
          <w:rFonts w:ascii="Arial" w:hAnsi="Arial" w:cs="Arial"/>
          <w:sz w:val="20"/>
          <w:szCs w:val="20"/>
        </w:rPr>
        <w:t xml:space="preserve">mluvní strany právo Objednatele požadovat a povinnost Zhotovitele poskytovat bezplatné odstranění vady po dobu záruky za </w:t>
      </w:r>
      <w:r w:rsidR="005C2FE5">
        <w:rPr>
          <w:rFonts w:ascii="Arial" w:hAnsi="Arial" w:cs="Arial"/>
          <w:sz w:val="20"/>
          <w:szCs w:val="20"/>
        </w:rPr>
        <w:t>D</w:t>
      </w:r>
      <w:r w:rsidRPr="00B10945">
        <w:rPr>
          <w:rFonts w:ascii="Arial" w:hAnsi="Arial" w:cs="Arial"/>
          <w:sz w:val="20"/>
          <w:szCs w:val="20"/>
        </w:rPr>
        <w:t xml:space="preserve">ílo. </w:t>
      </w:r>
      <w:r w:rsidR="00742C50" w:rsidRPr="00B10945">
        <w:rPr>
          <w:rFonts w:ascii="Arial" w:hAnsi="Arial" w:cs="Arial"/>
          <w:sz w:val="20"/>
          <w:szCs w:val="20"/>
        </w:rPr>
        <w:t xml:space="preserve">Objednatel je povinen oznámit Zhotoviteli </w:t>
      </w:r>
      <w:r w:rsidR="00742C50" w:rsidRPr="00B10945">
        <w:rPr>
          <w:rFonts w:ascii="Arial" w:hAnsi="Arial" w:cs="Arial"/>
          <w:sz w:val="20"/>
          <w:szCs w:val="20"/>
        </w:rPr>
        <w:lastRenderedPageBreak/>
        <w:t xml:space="preserve">záruční vady v záruční době bez zbytečného odkladu poté, co je zjistí. </w:t>
      </w:r>
      <w:r w:rsidRPr="00B10945">
        <w:rPr>
          <w:rFonts w:ascii="Arial" w:hAnsi="Arial" w:cs="Arial"/>
          <w:sz w:val="20"/>
          <w:szCs w:val="20"/>
        </w:rPr>
        <w:t xml:space="preserve">Zhotovitel se zavazuje případné vady </w:t>
      </w:r>
      <w:r w:rsidR="005C2FE5">
        <w:rPr>
          <w:rFonts w:ascii="Arial" w:hAnsi="Arial" w:cs="Arial"/>
          <w:sz w:val="20"/>
          <w:szCs w:val="20"/>
        </w:rPr>
        <w:t>D</w:t>
      </w:r>
      <w:r w:rsidRPr="00B10945">
        <w:rPr>
          <w:rFonts w:ascii="Arial" w:hAnsi="Arial" w:cs="Arial"/>
          <w:sz w:val="20"/>
          <w:szCs w:val="20"/>
        </w:rPr>
        <w:t xml:space="preserve">íla odstranit bez zbytečného odkladu po uplatnění reklamace Objednatelem učiněné písemnou formou, nejpozději však do </w:t>
      </w:r>
      <w:r w:rsidR="00AB3984">
        <w:rPr>
          <w:rFonts w:ascii="Arial" w:hAnsi="Arial" w:cs="Arial"/>
          <w:sz w:val="20"/>
          <w:szCs w:val="20"/>
        </w:rPr>
        <w:t>sedmi (</w:t>
      </w:r>
      <w:r w:rsidRPr="00B10945">
        <w:rPr>
          <w:rFonts w:ascii="Arial" w:hAnsi="Arial" w:cs="Arial"/>
          <w:sz w:val="20"/>
          <w:szCs w:val="20"/>
        </w:rPr>
        <w:t>7</w:t>
      </w:r>
      <w:r w:rsidR="00AB3984">
        <w:rPr>
          <w:rFonts w:ascii="Arial" w:hAnsi="Arial" w:cs="Arial"/>
          <w:sz w:val="20"/>
          <w:szCs w:val="20"/>
        </w:rPr>
        <w:t>)</w:t>
      </w:r>
      <w:r w:rsidRPr="00B10945">
        <w:rPr>
          <w:rFonts w:ascii="Arial" w:hAnsi="Arial" w:cs="Arial"/>
          <w:sz w:val="20"/>
          <w:szCs w:val="20"/>
        </w:rPr>
        <w:t xml:space="preserve"> kalendářních dnů</w:t>
      </w:r>
      <w:r w:rsidR="001B3A68" w:rsidRPr="00B10945">
        <w:rPr>
          <w:rFonts w:ascii="Arial" w:hAnsi="Arial" w:cs="Arial"/>
          <w:sz w:val="20"/>
          <w:szCs w:val="20"/>
        </w:rPr>
        <w:t xml:space="preserve"> od nahlášení vady Objednatelem</w:t>
      </w:r>
      <w:r w:rsidRPr="00B10945">
        <w:rPr>
          <w:rFonts w:ascii="Arial" w:hAnsi="Arial" w:cs="Arial"/>
          <w:sz w:val="20"/>
          <w:szCs w:val="20"/>
        </w:rPr>
        <w:t xml:space="preserve">, </w:t>
      </w:r>
      <w:r w:rsidR="005C2FE5" w:rsidRPr="000105DE">
        <w:rPr>
          <w:rFonts w:ascii="Arial" w:hAnsi="Arial" w:cs="Arial"/>
          <w:sz w:val="20"/>
          <w:szCs w:val="20"/>
        </w:rPr>
        <w:t>nebude-li mezi smluvními stranami dohodnuto jinak</w:t>
      </w:r>
      <w:r w:rsidRPr="00B10945">
        <w:rPr>
          <w:rFonts w:ascii="Arial" w:hAnsi="Arial" w:cs="Arial"/>
          <w:sz w:val="20"/>
          <w:szCs w:val="20"/>
        </w:rPr>
        <w:t>.</w:t>
      </w:r>
      <w:r w:rsidR="00291BC9" w:rsidRPr="00B10945">
        <w:rPr>
          <w:rFonts w:ascii="Arial" w:hAnsi="Arial" w:cs="Arial"/>
          <w:sz w:val="20"/>
          <w:szCs w:val="20"/>
        </w:rPr>
        <w:t xml:space="preserve"> </w:t>
      </w:r>
      <w:r w:rsidR="00742C50" w:rsidRPr="00B10945">
        <w:rPr>
          <w:rFonts w:ascii="Arial" w:hAnsi="Arial" w:cs="Arial"/>
          <w:sz w:val="20"/>
          <w:szCs w:val="20"/>
        </w:rPr>
        <w:t>V případě záručních závad havarijního charakteru požaduje Objednatel zahájení odstraňování vad bez zbytečného odkladu, nejpozději však do 48 hodin od nahlášení a jejich odstranění nejpozději do 72 hodin od nahlášení, bude-li to v daném případě technicky možné</w:t>
      </w:r>
      <w:r w:rsidR="004E6120">
        <w:rPr>
          <w:rFonts w:ascii="Arial" w:hAnsi="Arial" w:cs="Arial"/>
          <w:sz w:val="20"/>
          <w:szCs w:val="20"/>
        </w:rPr>
        <w:t xml:space="preserve"> (nebude-li vadu objektivně možné odstranit ve lhůtě 72 hodin, bude lhůta k odstranění havarijní vady dohodnuta mezi smluvními stranami)</w:t>
      </w:r>
      <w:r w:rsidR="00742C50" w:rsidRPr="00B10945">
        <w:rPr>
          <w:rFonts w:ascii="Arial" w:hAnsi="Arial" w:cs="Arial"/>
          <w:sz w:val="20"/>
          <w:szCs w:val="20"/>
        </w:rPr>
        <w:t>.</w:t>
      </w:r>
    </w:p>
    <w:p w14:paraId="39742C00" w14:textId="3F707D28" w:rsidR="000105DE" w:rsidRPr="000105DE" w:rsidRDefault="00742C50" w:rsidP="000105DE">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Reklamaci je Objednatel povinen učinit v písemné formě a zjištěné vady blíže popsat. Za písemnou formu reklamace se považuje i zaslání informace o výskytu vady e-mailovou zprávou na následující e-mailovou </w:t>
      </w:r>
      <w:r w:rsidRPr="00101CCD">
        <w:rPr>
          <w:rFonts w:ascii="Arial" w:hAnsi="Arial" w:cs="Arial"/>
          <w:sz w:val="20"/>
          <w:szCs w:val="20"/>
        </w:rPr>
        <w:t>adresu</w:t>
      </w:r>
      <w:r w:rsidR="00CC0949">
        <w:rPr>
          <w:rFonts w:ascii="Arial" w:hAnsi="Arial" w:cs="Arial"/>
          <w:sz w:val="20"/>
          <w:szCs w:val="20"/>
        </w:rPr>
        <w:t xml:space="preserve">: </w:t>
      </w:r>
      <w:r w:rsidR="00CC0949" w:rsidRPr="00CC0949">
        <w:rPr>
          <w:rFonts w:ascii="Arial" w:hAnsi="Arial" w:cs="Arial"/>
          <w:sz w:val="20"/>
          <w:szCs w:val="20"/>
          <w:highlight w:val="yellow"/>
        </w:rPr>
        <w:t>…………</w:t>
      </w:r>
      <w:r w:rsidR="000105DE">
        <w:rPr>
          <w:rFonts w:ascii="Arial" w:hAnsi="Arial" w:cs="Arial"/>
          <w:sz w:val="20"/>
          <w:szCs w:val="20"/>
        </w:rPr>
        <w:t>.</w:t>
      </w:r>
    </w:p>
    <w:p w14:paraId="1871A66F"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Záruka za kvalitu díla</w:t>
      </w:r>
    </w:p>
    <w:p w14:paraId="5B0AAA05" w14:textId="77777777" w:rsidR="009663A1" w:rsidRPr="006C671C" w:rsidRDefault="009663A1" w:rsidP="005804F2">
      <w:pPr>
        <w:pStyle w:val="Odstavecseseznamem"/>
        <w:numPr>
          <w:ilvl w:val="1"/>
          <w:numId w:val="14"/>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Zhotovitel touto </w:t>
      </w:r>
      <w:r w:rsidR="006356C5" w:rsidRPr="006C671C">
        <w:rPr>
          <w:rFonts w:ascii="Arial" w:hAnsi="Arial" w:cs="Arial"/>
          <w:sz w:val="20"/>
          <w:szCs w:val="20"/>
        </w:rPr>
        <w:t>s</w:t>
      </w:r>
      <w:r w:rsidRPr="006C671C">
        <w:rPr>
          <w:rFonts w:ascii="Arial" w:hAnsi="Arial" w:cs="Arial"/>
          <w:sz w:val="20"/>
          <w:szCs w:val="20"/>
        </w:rPr>
        <w:t>mlouvou přebírá závazek za jakost díla ode dne jeho předání Objednateli.</w:t>
      </w:r>
    </w:p>
    <w:p w14:paraId="43295669" w14:textId="3354D50A" w:rsidR="009663A1" w:rsidRPr="00B10945" w:rsidRDefault="00B80071" w:rsidP="005804F2">
      <w:pPr>
        <w:pStyle w:val="Odstavecseseznamem"/>
        <w:numPr>
          <w:ilvl w:val="1"/>
          <w:numId w:val="14"/>
        </w:numPr>
        <w:spacing w:before="120" w:after="0" w:line="264" w:lineRule="auto"/>
        <w:ind w:left="567" w:hanging="567"/>
        <w:jc w:val="both"/>
        <w:rPr>
          <w:rFonts w:ascii="Arial" w:hAnsi="Arial" w:cs="Arial"/>
          <w:sz w:val="20"/>
          <w:szCs w:val="20"/>
        </w:rPr>
      </w:pPr>
      <w:r w:rsidRPr="0001203B">
        <w:rPr>
          <w:rFonts w:ascii="Arial" w:hAnsi="Arial" w:cs="Arial"/>
          <w:b/>
          <w:bCs/>
          <w:sz w:val="20"/>
          <w:szCs w:val="20"/>
        </w:rPr>
        <w:t xml:space="preserve">Záruka za </w:t>
      </w:r>
      <w:r w:rsidR="00870823" w:rsidRPr="0001203B">
        <w:rPr>
          <w:rFonts w:ascii="Arial" w:hAnsi="Arial" w:cs="Arial"/>
          <w:b/>
          <w:bCs/>
          <w:sz w:val="20"/>
          <w:szCs w:val="20"/>
        </w:rPr>
        <w:t>Dí</w:t>
      </w:r>
      <w:r w:rsidRPr="0001203B">
        <w:rPr>
          <w:rFonts w:ascii="Arial" w:hAnsi="Arial" w:cs="Arial"/>
          <w:b/>
          <w:bCs/>
          <w:sz w:val="20"/>
          <w:szCs w:val="20"/>
        </w:rPr>
        <w:t xml:space="preserve">lo </w:t>
      </w:r>
      <w:r w:rsidR="009663A1" w:rsidRPr="0001203B">
        <w:rPr>
          <w:rFonts w:ascii="Arial" w:hAnsi="Arial" w:cs="Arial"/>
          <w:b/>
          <w:bCs/>
          <w:sz w:val="20"/>
          <w:szCs w:val="20"/>
        </w:rPr>
        <w:t>činí</w:t>
      </w:r>
      <w:r w:rsidR="009663A1" w:rsidRPr="00B10945">
        <w:rPr>
          <w:rFonts w:ascii="Arial" w:hAnsi="Arial" w:cs="Arial"/>
          <w:sz w:val="20"/>
          <w:szCs w:val="20"/>
        </w:rPr>
        <w:t xml:space="preserve"> </w:t>
      </w:r>
      <w:r w:rsidR="00CC0949" w:rsidRPr="000B3C9E">
        <w:rPr>
          <w:rFonts w:ascii="Arial" w:hAnsi="Arial" w:cs="Arial"/>
          <w:b/>
          <w:sz w:val="20"/>
          <w:szCs w:val="20"/>
        </w:rPr>
        <w:t>pět (5) let</w:t>
      </w:r>
      <w:r w:rsidR="0001203B">
        <w:rPr>
          <w:rFonts w:ascii="Arial" w:hAnsi="Arial" w:cs="Arial"/>
          <w:b/>
          <w:sz w:val="20"/>
          <w:szCs w:val="20"/>
        </w:rPr>
        <w:t xml:space="preserve"> </w:t>
      </w:r>
      <w:r w:rsidR="0001203B" w:rsidRPr="0001203B">
        <w:rPr>
          <w:rFonts w:ascii="Arial" w:hAnsi="Arial" w:cs="Arial"/>
          <w:bCs/>
          <w:sz w:val="20"/>
          <w:szCs w:val="20"/>
        </w:rPr>
        <w:t>s výjimkou záruky na dodávky věcí, na něž jejich výrobce vystavuje samostatný záruční list, která se za podmínky předání záručního listu Zhotovitelem Objednateli sjednává v délce záruky poskytnuté výrobcem takové věci, nejméně však v délce dvou (2) let.</w:t>
      </w:r>
      <w:r w:rsidR="0001203B" w:rsidRPr="0001203B">
        <w:rPr>
          <w:rFonts w:ascii="Arial" w:hAnsi="Arial" w:cs="Arial"/>
          <w:b/>
          <w:sz w:val="20"/>
          <w:szCs w:val="20"/>
        </w:rPr>
        <w:t xml:space="preserve"> </w:t>
      </w:r>
      <w:r w:rsidR="0001203B" w:rsidRPr="0001203B">
        <w:rPr>
          <w:rFonts w:ascii="Arial" w:hAnsi="Arial" w:cs="Arial"/>
          <w:sz w:val="20"/>
          <w:szCs w:val="20"/>
        </w:rPr>
        <w:t>Záruční doba</w:t>
      </w:r>
      <w:r w:rsidR="00CC0949">
        <w:rPr>
          <w:rFonts w:ascii="Arial" w:hAnsi="Arial" w:cs="Arial"/>
          <w:sz w:val="20"/>
          <w:szCs w:val="20"/>
        </w:rPr>
        <w:t> </w:t>
      </w:r>
      <w:r w:rsidR="009663A1" w:rsidRPr="00B10945">
        <w:rPr>
          <w:rFonts w:ascii="Arial" w:hAnsi="Arial" w:cs="Arial"/>
          <w:sz w:val="20"/>
          <w:szCs w:val="20"/>
        </w:rPr>
        <w:t xml:space="preserve">počíná běžet dnem podepsání protokolu o předání a převzetí </w:t>
      </w:r>
      <w:r w:rsidR="003F071F">
        <w:rPr>
          <w:rFonts w:ascii="Arial" w:hAnsi="Arial" w:cs="Arial"/>
          <w:sz w:val="20"/>
          <w:szCs w:val="20"/>
        </w:rPr>
        <w:t>řádně dokončeného</w:t>
      </w:r>
      <w:r w:rsidR="003F071F" w:rsidRPr="003F071F">
        <w:rPr>
          <w:rFonts w:ascii="Arial" w:hAnsi="Arial" w:cs="Arial"/>
          <w:sz w:val="20"/>
          <w:szCs w:val="20"/>
        </w:rPr>
        <w:t xml:space="preserve"> </w:t>
      </w:r>
      <w:r w:rsidR="003F071F">
        <w:rPr>
          <w:rFonts w:ascii="Arial" w:hAnsi="Arial" w:cs="Arial"/>
          <w:sz w:val="20"/>
          <w:szCs w:val="20"/>
        </w:rPr>
        <w:t>(</w:t>
      </w:r>
      <w:r w:rsidR="003F071F" w:rsidRPr="00B10945">
        <w:rPr>
          <w:rFonts w:ascii="Arial" w:hAnsi="Arial" w:cs="Arial"/>
          <w:sz w:val="20"/>
          <w:szCs w:val="20"/>
        </w:rPr>
        <w:t>bez vad a</w:t>
      </w:r>
      <w:r w:rsidR="003F071F">
        <w:rPr>
          <w:rFonts w:ascii="Arial" w:hAnsi="Arial" w:cs="Arial"/>
          <w:sz w:val="20"/>
          <w:szCs w:val="20"/>
        </w:rPr>
        <w:t> </w:t>
      </w:r>
      <w:r w:rsidR="003F071F" w:rsidRPr="00B10945">
        <w:rPr>
          <w:rFonts w:ascii="Arial" w:hAnsi="Arial" w:cs="Arial"/>
          <w:sz w:val="20"/>
          <w:szCs w:val="20"/>
        </w:rPr>
        <w:t>nedodělků</w:t>
      </w:r>
      <w:r w:rsidR="003F071F">
        <w:rPr>
          <w:rFonts w:ascii="Arial" w:hAnsi="Arial" w:cs="Arial"/>
          <w:sz w:val="20"/>
          <w:szCs w:val="20"/>
        </w:rPr>
        <w:t xml:space="preserve">) </w:t>
      </w:r>
      <w:r w:rsidR="00870823">
        <w:rPr>
          <w:rFonts w:ascii="Arial" w:hAnsi="Arial" w:cs="Arial"/>
          <w:sz w:val="20"/>
          <w:szCs w:val="20"/>
        </w:rPr>
        <w:t>D</w:t>
      </w:r>
      <w:r w:rsidR="003F071F">
        <w:rPr>
          <w:rFonts w:ascii="Arial" w:hAnsi="Arial" w:cs="Arial"/>
          <w:sz w:val="20"/>
          <w:szCs w:val="20"/>
        </w:rPr>
        <w:t>í</w:t>
      </w:r>
      <w:r w:rsidR="009663A1" w:rsidRPr="00B10945">
        <w:rPr>
          <w:rFonts w:ascii="Arial" w:hAnsi="Arial" w:cs="Arial"/>
          <w:sz w:val="20"/>
          <w:szCs w:val="20"/>
        </w:rPr>
        <w:t>la mezi Objednatelem a Zhotovitelem</w:t>
      </w:r>
      <w:r w:rsidR="00B811A9" w:rsidRPr="00B10945">
        <w:rPr>
          <w:rFonts w:ascii="Arial" w:hAnsi="Arial" w:cs="Arial"/>
          <w:sz w:val="20"/>
          <w:szCs w:val="20"/>
        </w:rPr>
        <w:t>.</w:t>
      </w:r>
    </w:p>
    <w:p w14:paraId="23E4D6C2" w14:textId="27B98783" w:rsidR="00BC5B24" w:rsidRPr="00B10945" w:rsidRDefault="00BC5B24" w:rsidP="005804F2">
      <w:pPr>
        <w:pStyle w:val="Odstavecseseznamem"/>
        <w:numPr>
          <w:ilvl w:val="1"/>
          <w:numId w:val="14"/>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Zhotovitel je povinen být pojištěn proti škodám způsobeným jeho činností včetně škod způsobených jeho pracovníky, a to s limitem pojistného plnění nejméně </w:t>
      </w:r>
      <w:r w:rsidR="008C155D" w:rsidRPr="000B3C9E">
        <w:rPr>
          <w:rFonts w:ascii="Arial" w:hAnsi="Arial" w:cs="Arial"/>
          <w:sz w:val="20"/>
          <w:szCs w:val="20"/>
        </w:rPr>
        <w:t>5</w:t>
      </w:r>
      <w:r w:rsidR="001122D8" w:rsidRPr="000B3C9E">
        <w:rPr>
          <w:rFonts w:ascii="Arial" w:hAnsi="Arial" w:cs="Arial"/>
          <w:sz w:val="20"/>
          <w:szCs w:val="20"/>
        </w:rPr>
        <w:t> </w:t>
      </w:r>
      <w:r w:rsidR="00F4647B" w:rsidRPr="000B3C9E">
        <w:rPr>
          <w:rFonts w:ascii="Arial" w:hAnsi="Arial" w:cs="Arial"/>
          <w:sz w:val="20"/>
          <w:szCs w:val="20"/>
        </w:rPr>
        <w:t>0</w:t>
      </w:r>
      <w:r w:rsidRPr="000B3C9E">
        <w:rPr>
          <w:rFonts w:ascii="Arial" w:hAnsi="Arial" w:cs="Arial"/>
          <w:sz w:val="20"/>
          <w:szCs w:val="20"/>
        </w:rPr>
        <w:t>00</w:t>
      </w:r>
      <w:r w:rsidR="001122D8" w:rsidRPr="000B3C9E">
        <w:rPr>
          <w:rFonts w:ascii="Arial" w:hAnsi="Arial" w:cs="Arial"/>
          <w:sz w:val="20"/>
          <w:szCs w:val="20"/>
        </w:rPr>
        <w:t> </w:t>
      </w:r>
      <w:r w:rsidRPr="000B3C9E">
        <w:rPr>
          <w:rFonts w:ascii="Arial" w:hAnsi="Arial" w:cs="Arial"/>
          <w:sz w:val="20"/>
          <w:szCs w:val="20"/>
        </w:rPr>
        <w:t>000</w:t>
      </w:r>
      <w:r w:rsidRPr="00B10945">
        <w:rPr>
          <w:rFonts w:ascii="Arial" w:hAnsi="Arial" w:cs="Arial"/>
          <w:sz w:val="20"/>
          <w:szCs w:val="20"/>
        </w:rPr>
        <w:t xml:space="preserve"> Kč (slovy: </w:t>
      </w:r>
      <w:r w:rsidR="008C155D" w:rsidRPr="000B3C9E">
        <w:rPr>
          <w:rFonts w:ascii="Arial" w:hAnsi="Arial" w:cs="Arial"/>
          <w:sz w:val="20"/>
          <w:szCs w:val="20"/>
        </w:rPr>
        <w:t>pět</w:t>
      </w:r>
      <w:r w:rsidR="00F4647B" w:rsidRPr="000B3C9E">
        <w:rPr>
          <w:rFonts w:ascii="Arial" w:hAnsi="Arial" w:cs="Arial"/>
          <w:sz w:val="20"/>
          <w:szCs w:val="20"/>
        </w:rPr>
        <w:t xml:space="preserve"> mili</w:t>
      </w:r>
      <w:r w:rsidR="004E6DBE" w:rsidRPr="000B3C9E">
        <w:rPr>
          <w:rFonts w:ascii="Arial" w:hAnsi="Arial" w:cs="Arial"/>
          <w:sz w:val="20"/>
          <w:szCs w:val="20"/>
        </w:rPr>
        <w:t>o</w:t>
      </w:r>
      <w:r w:rsidR="00F4647B" w:rsidRPr="000B3C9E">
        <w:rPr>
          <w:rFonts w:ascii="Arial" w:hAnsi="Arial" w:cs="Arial"/>
          <w:sz w:val="20"/>
          <w:szCs w:val="20"/>
        </w:rPr>
        <w:t>n</w:t>
      </w:r>
      <w:r w:rsidR="004E6DBE" w:rsidRPr="000B3C9E">
        <w:rPr>
          <w:rFonts w:ascii="Arial" w:hAnsi="Arial" w:cs="Arial"/>
          <w:sz w:val="20"/>
          <w:szCs w:val="20"/>
        </w:rPr>
        <w:t>ů</w:t>
      </w:r>
      <w:r w:rsidRPr="00B10945">
        <w:rPr>
          <w:rFonts w:ascii="Arial" w:hAnsi="Arial" w:cs="Arial"/>
          <w:sz w:val="20"/>
          <w:szCs w:val="20"/>
        </w:rPr>
        <w:t xml:space="preserve"> korun českých) a</w:t>
      </w:r>
      <w:r w:rsidR="00FF34B4">
        <w:rPr>
          <w:rFonts w:ascii="Arial" w:hAnsi="Arial" w:cs="Arial"/>
          <w:sz w:val="20"/>
          <w:szCs w:val="20"/>
        </w:rPr>
        <w:t> </w:t>
      </w:r>
      <w:r w:rsidRPr="00B10945">
        <w:rPr>
          <w:rFonts w:ascii="Arial" w:hAnsi="Arial" w:cs="Arial"/>
          <w:sz w:val="20"/>
          <w:szCs w:val="20"/>
        </w:rPr>
        <w:t xml:space="preserve">zavazuje se udržet toto pojištění v platnosti a účinnosti bez přerušení od zahájení provádění Díla až do okamžiku </w:t>
      </w:r>
      <w:r w:rsidR="00540481">
        <w:rPr>
          <w:rFonts w:ascii="Arial" w:hAnsi="Arial" w:cs="Arial"/>
          <w:sz w:val="20"/>
          <w:szCs w:val="20"/>
        </w:rPr>
        <w:t>skončení záruky</w:t>
      </w:r>
      <w:r w:rsidR="009123AD">
        <w:rPr>
          <w:rFonts w:ascii="Arial" w:hAnsi="Arial" w:cs="Arial"/>
          <w:sz w:val="20"/>
          <w:szCs w:val="20"/>
        </w:rPr>
        <w:t xml:space="preserve"> za Dílo</w:t>
      </w:r>
      <w:r w:rsidRPr="00B10945">
        <w:rPr>
          <w:rFonts w:ascii="Arial" w:hAnsi="Arial" w:cs="Arial"/>
          <w:sz w:val="20"/>
          <w:szCs w:val="20"/>
        </w:rPr>
        <w:t>. Na žádost Objednatele je Zhotovitel povinen prokázat, že pojištění v požadovaném rozsahu a výši trvá.</w:t>
      </w:r>
      <w:r w:rsidR="00F17C67" w:rsidRPr="00F17C67">
        <w:rPr>
          <w:rFonts w:ascii="Arial" w:hAnsi="Arial" w:cs="Arial"/>
          <w:sz w:val="20"/>
          <w:szCs w:val="20"/>
        </w:rPr>
        <w:t xml:space="preserve"> </w:t>
      </w:r>
      <w:r w:rsidR="00F17C67">
        <w:rPr>
          <w:rFonts w:ascii="Arial" w:hAnsi="Arial" w:cs="Arial"/>
          <w:sz w:val="20"/>
          <w:szCs w:val="20"/>
        </w:rPr>
        <w:t>Zhotovitel se zavazuje prokázat objednateli existenci pojištění dle věty první, a to nejpozději do tří (3) dnů od výzvy objednatele, v případě nesplnění této povinnosti je Zhotovitel povinen zaplatit objednateli smluvní pokutu ve výši 1 000 Kč za každý den prodlení s prokázáním odpovídajícího pojištění.</w:t>
      </w:r>
    </w:p>
    <w:p w14:paraId="1D0F9770"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Smluvní pokuty</w:t>
      </w:r>
    </w:p>
    <w:p w14:paraId="7A3157AF" w14:textId="5447D023" w:rsidR="00B811A9" w:rsidRPr="006C671C"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V případě prodlení Zhotovitele s plněním závazků dle této smlouvy oproti </w:t>
      </w:r>
      <w:r w:rsidR="00A2723F">
        <w:rPr>
          <w:rFonts w:ascii="Arial" w:hAnsi="Arial" w:cs="Arial"/>
          <w:sz w:val="20"/>
          <w:szCs w:val="20"/>
        </w:rPr>
        <w:t xml:space="preserve">jakémukoli termínu </w:t>
      </w:r>
      <w:r w:rsidRPr="006C671C">
        <w:rPr>
          <w:rFonts w:ascii="Arial" w:hAnsi="Arial" w:cs="Arial"/>
          <w:sz w:val="20"/>
          <w:szCs w:val="20"/>
        </w:rPr>
        <w:t>dle čl. 3.1</w:t>
      </w:r>
      <w:r w:rsidR="00AB3984">
        <w:rPr>
          <w:rFonts w:ascii="Arial" w:hAnsi="Arial" w:cs="Arial"/>
          <w:sz w:val="20"/>
          <w:szCs w:val="20"/>
        </w:rPr>
        <w:t xml:space="preserve"> této</w:t>
      </w:r>
      <w:r w:rsidRPr="006C671C">
        <w:rPr>
          <w:rFonts w:ascii="Arial" w:hAnsi="Arial" w:cs="Arial"/>
          <w:sz w:val="20"/>
          <w:szCs w:val="20"/>
        </w:rPr>
        <w:t xml:space="preserve"> smlouvy je Objednatel oprávněn požadovat na Zhotoviteli zaplacení smluvní pokuty ve výši 0,5</w:t>
      </w:r>
      <w:r w:rsidR="00A2723F">
        <w:rPr>
          <w:rFonts w:ascii="Arial" w:hAnsi="Arial" w:cs="Arial"/>
          <w:sz w:val="20"/>
          <w:szCs w:val="20"/>
        </w:rPr>
        <w:t> </w:t>
      </w:r>
      <w:r w:rsidRPr="006C671C">
        <w:rPr>
          <w:rFonts w:ascii="Arial" w:hAnsi="Arial" w:cs="Arial"/>
          <w:sz w:val="20"/>
          <w:szCs w:val="20"/>
        </w:rPr>
        <w:t>% z</w:t>
      </w:r>
      <w:r w:rsidR="00A76FFC">
        <w:rPr>
          <w:rFonts w:ascii="Arial" w:hAnsi="Arial" w:cs="Arial"/>
          <w:sz w:val="20"/>
          <w:szCs w:val="20"/>
        </w:rPr>
        <w:t> Ceny díla</w:t>
      </w:r>
      <w:r w:rsidRPr="006C671C">
        <w:rPr>
          <w:rFonts w:ascii="Arial" w:hAnsi="Arial" w:cs="Arial"/>
          <w:sz w:val="20"/>
          <w:szCs w:val="20"/>
        </w:rPr>
        <w:t xml:space="preserve"> (bez DPH), a to vždy za každý i jen započatý den prodlení.</w:t>
      </w:r>
    </w:p>
    <w:p w14:paraId="51FDD706" w14:textId="05AE8DD5" w:rsidR="00B811A9" w:rsidRPr="0026159F"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V případě neplnění povinností dle čl</w:t>
      </w:r>
      <w:r w:rsidR="00AB3984">
        <w:rPr>
          <w:rFonts w:ascii="Arial" w:hAnsi="Arial" w:cs="Arial"/>
          <w:sz w:val="20"/>
          <w:szCs w:val="20"/>
        </w:rPr>
        <w:t>.</w:t>
      </w:r>
      <w:r w:rsidRPr="00B10945">
        <w:rPr>
          <w:rFonts w:ascii="Arial" w:hAnsi="Arial" w:cs="Arial"/>
          <w:sz w:val="20"/>
          <w:szCs w:val="20"/>
        </w:rPr>
        <w:t xml:space="preserve"> </w:t>
      </w:r>
      <w:r w:rsidR="001B3A68" w:rsidRPr="00B10945">
        <w:rPr>
          <w:rFonts w:ascii="Arial" w:hAnsi="Arial" w:cs="Arial"/>
          <w:sz w:val="20"/>
          <w:szCs w:val="20"/>
        </w:rPr>
        <w:t>2.</w:t>
      </w:r>
      <w:r w:rsidR="008C155D">
        <w:rPr>
          <w:rFonts w:ascii="Arial" w:hAnsi="Arial" w:cs="Arial"/>
          <w:sz w:val="20"/>
          <w:szCs w:val="20"/>
        </w:rPr>
        <w:t>6</w:t>
      </w:r>
      <w:r w:rsidRPr="00B10945">
        <w:rPr>
          <w:rFonts w:ascii="Arial" w:hAnsi="Arial" w:cs="Arial"/>
          <w:sz w:val="20"/>
          <w:szCs w:val="20"/>
        </w:rPr>
        <w:t xml:space="preserve"> této smlouvy je Objednatel oprávněn požadovat na Zhotoviteli za</w:t>
      </w:r>
      <w:r w:rsidR="00522EF2" w:rsidRPr="00B10945">
        <w:rPr>
          <w:rFonts w:ascii="Arial" w:hAnsi="Arial" w:cs="Arial"/>
          <w:sz w:val="20"/>
          <w:szCs w:val="20"/>
        </w:rPr>
        <w:t xml:space="preserve">placení smluvní pokuty </w:t>
      </w:r>
      <w:r w:rsidR="00522EF2" w:rsidRPr="0026159F">
        <w:rPr>
          <w:rFonts w:ascii="Arial" w:hAnsi="Arial" w:cs="Arial"/>
          <w:sz w:val="20"/>
          <w:szCs w:val="20"/>
        </w:rPr>
        <w:t xml:space="preserve">ve výši </w:t>
      </w:r>
      <w:r w:rsidR="003E6BE2" w:rsidRPr="0026159F">
        <w:rPr>
          <w:rFonts w:ascii="Arial" w:hAnsi="Arial" w:cs="Arial"/>
          <w:sz w:val="20"/>
          <w:szCs w:val="20"/>
        </w:rPr>
        <w:t>5</w:t>
      </w:r>
      <w:r w:rsidR="0026159F" w:rsidRPr="0026159F">
        <w:rPr>
          <w:rFonts w:ascii="Arial" w:hAnsi="Arial" w:cs="Arial"/>
          <w:sz w:val="20"/>
          <w:szCs w:val="20"/>
        </w:rPr>
        <w:t> </w:t>
      </w:r>
      <w:r w:rsidR="004E6120" w:rsidRPr="0026159F">
        <w:rPr>
          <w:rFonts w:ascii="Arial" w:hAnsi="Arial" w:cs="Arial"/>
          <w:sz w:val="20"/>
          <w:szCs w:val="20"/>
        </w:rPr>
        <w:t>0</w:t>
      </w:r>
      <w:r w:rsidRPr="0026159F">
        <w:rPr>
          <w:rFonts w:ascii="Arial" w:hAnsi="Arial" w:cs="Arial"/>
          <w:sz w:val="20"/>
          <w:szCs w:val="20"/>
        </w:rPr>
        <w:t xml:space="preserve">00 Kč za každé neposkytnutí součinnosti. </w:t>
      </w:r>
    </w:p>
    <w:p w14:paraId="122EE42A" w14:textId="1483D144" w:rsidR="00B811A9" w:rsidRPr="0026159F"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26159F">
        <w:rPr>
          <w:rFonts w:ascii="Arial" w:hAnsi="Arial" w:cs="Arial"/>
          <w:sz w:val="20"/>
          <w:szCs w:val="20"/>
        </w:rPr>
        <w:t xml:space="preserve">Za každý den prodlení s odstraněním vady dle čl. 5.2 této smlouvy je Zhotovitel povinen zaplatit Objednateli smluvní pokutu ve výši </w:t>
      </w:r>
      <w:r w:rsidR="003E6BE2" w:rsidRPr="0026159F">
        <w:rPr>
          <w:rFonts w:ascii="Arial" w:hAnsi="Arial" w:cs="Arial"/>
          <w:sz w:val="20"/>
          <w:szCs w:val="20"/>
        </w:rPr>
        <w:t>5</w:t>
      </w:r>
      <w:r w:rsidR="0026159F" w:rsidRPr="0026159F">
        <w:rPr>
          <w:rFonts w:ascii="Arial" w:hAnsi="Arial" w:cs="Arial"/>
          <w:sz w:val="20"/>
          <w:szCs w:val="20"/>
        </w:rPr>
        <w:t> </w:t>
      </w:r>
      <w:r w:rsidR="004E6120" w:rsidRPr="0026159F">
        <w:rPr>
          <w:rFonts w:ascii="Arial" w:hAnsi="Arial" w:cs="Arial"/>
          <w:sz w:val="20"/>
          <w:szCs w:val="20"/>
        </w:rPr>
        <w:t>0</w:t>
      </w:r>
      <w:r w:rsidRPr="0026159F">
        <w:rPr>
          <w:rFonts w:ascii="Arial" w:hAnsi="Arial" w:cs="Arial"/>
          <w:sz w:val="20"/>
          <w:szCs w:val="20"/>
        </w:rPr>
        <w:t>00 Kč.</w:t>
      </w:r>
    </w:p>
    <w:p w14:paraId="2BF3D0B6" w14:textId="32E65072" w:rsidR="00522EF2" w:rsidRPr="00B10945" w:rsidRDefault="00522EF2"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26159F">
        <w:rPr>
          <w:rFonts w:ascii="Arial" w:hAnsi="Arial" w:cs="Arial"/>
          <w:sz w:val="20"/>
          <w:szCs w:val="20"/>
        </w:rPr>
        <w:t xml:space="preserve">Za prodlení s odstraněním vady havarijního charakteru dle </w:t>
      </w:r>
      <w:r w:rsidR="00AB3984" w:rsidRPr="0026159F">
        <w:rPr>
          <w:rFonts w:ascii="Arial" w:hAnsi="Arial" w:cs="Arial"/>
          <w:sz w:val="20"/>
          <w:szCs w:val="20"/>
        </w:rPr>
        <w:t xml:space="preserve">čl. </w:t>
      </w:r>
      <w:r w:rsidRPr="0026159F">
        <w:rPr>
          <w:rFonts w:ascii="Arial" w:hAnsi="Arial" w:cs="Arial"/>
          <w:sz w:val="20"/>
          <w:szCs w:val="20"/>
        </w:rPr>
        <w:t xml:space="preserve">5.2 této smlouvy je Zhotovitel povinen zaplatit Objednateli smluvní pokutu ve výši </w:t>
      </w:r>
      <w:r w:rsidR="003E6BE2" w:rsidRPr="0026159F">
        <w:rPr>
          <w:rFonts w:ascii="Arial" w:hAnsi="Arial" w:cs="Arial"/>
          <w:sz w:val="20"/>
          <w:szCs w:val="20"/>
        </w:rPr>
        <w:t>1</w:t>
      </w:r>
      <w:r w:rsidR="0026159F" w:rsidRPr="0026159F">
        <w:rPr>
          <w:rFonts w:ascii="Arial" w:hAnsi="Arial" w:cs="Arial"/>
          <w:sz w:val="20"/>
          <w:szCs w:val="20"/>
        </w:rPr>
        <w:t> </w:t>
      </w:r>
      <w:r w:rsidR="003E6BE2" w:rsidRPr="0026159F">
        <w:rPr>
          <w:rFonts w:ascii="Arial" w:hAnsi="Arial" w:cs="Arial"/>
          <w:sz w:val="20"/>
          <w:szCs w:val="20"/>
        </w:rPr>
        <w:t>000</w:t>
      </w:r>
      <w:r w:rsidRPr="0026159F">
        <w:rPr>
          <w:rFonts w:ascii="Arial" w:hAnsi="Arial" w:cs="Arial"/>
          <w:sz w:val="20"/>
          <w:szCs w:val="20"/>
        </w:rPr>
        <w:t xml:space="preserve"> Kč za každou</w:t>
      </w:r>
      <w:r w:rsidRPr="00B10945">
        <w:rPr>
          <w:rFonts w:ascii="Arial" w:hAnsi="Arial" w:cs="Arial"/>
          <w:sz w:val="20"/>
          <w:szCs w:val="20"/>
        </w:rPr>
        <w:t xml:space="preserve"> i započatou hodinu prodlení.</w:t>
      </w:r>
    </w:p>
    <w:p w14:paraId="661EFD10" w14:textId="77777777" w:rsidR="00262333" w:rsidRPr="00650089" w:rsidRDefault="00262333" w:rsidP="00262333">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50089">
        <w:rPr>
          <w:rFonts w:ascii="Arial" w:hAnsi="Arial" w:cs="Arial"/>
          <w:sz w:val="20"/>
          <w:szCs w:val="20"/>
        </w:rPr>
        <w:t>Smluvní pokuty dle této smlouvy se stávají splatnými dnem následujícím po dni, ve kterém na ně vznikl nárok. Ustanovením o smluvní pokutě není dotčeno právo oprávněné strany na náhradu škody/újmy v plné výši.</w:t>
      </w:r>
    </w:p>
    <w:p w14:paraId="4DDF3251" w14:textId="77777777" w:rsidR="00262333" w:rsidRPr="00650089" w:rsidRDefault="00262333" w:rsidP="00262333">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50089">
        <w:rPr>
          <w:rFonts w:ascii="Arial" w:hAnsi="Arial" w:cs="Arial"/>
          <w:sz w:val="20"/>
          <w:szCs w:val="20"/>
        </w:rPr>
        <w:t xml:space="preserve">Objednatel je oprávněn započíst své splatné i nesplatné pohledávky odpovídající finančním nárokům z této smlouvy (smluvní pokuty, náhrada škody apod.) vůči jakékoliv splatné či nesplatné pohledávce Zhotovitele. Zhotovitel není oprávněn jakékoliv své pohledávky vůči </w:t>
      </w:r>
      <w:r>
        <w:rPr>
          <w:rFonts w:ascii="Arial" w:hAnsi="Arial" w:cs="Arial"/>
          <w:sz w:val="20"/>
          <w:szCs w:val="20"/>
        </w:rPr>
        <w:t>O</w:t>
      </w:r>
      <w:r w:rsidRPr="00650089">
        <w:rPr>
          <w:rFonts w:ascii="Arial" w:hAnsi="Arial" w:cs="Arial"/>
          <w:sz w:val="20"/>
          <w:szCs w:val="20"/>
        </w:rPr>
        <w:t>bjednateli, vzniklé na základě této smlouvy, započíst, zatížit zástavním právem ani je postoupit na jiného bez předchozího písemného souhlasu objednatele.</w:t>
      </w:r>
    </w:p>
    <w:p w14:paraId="6F356855" w14:textId="2388CEDB" w:rsidR="00634B80" w:rsidRDefault="00634B80" w:rsidP="00634B80">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34B80">
        <w:rPr>
          <w:rFonts w:ascii="Arial" w:hAnsi="Arial" w:cs="Arial"/>
          <w:sz w:val="20"/>
          <w:szCs w:val="20"/>
        </w:rPr>
        <w:t xml:space="preserve">Pro určení výše smluvní pokuty dle této smlouvy, jejíž výše se stanoví podle </w:t>
      </w:r>
      <w:r>
        <w:rPr>
          <w:rFonts w:ascii="Arial" w:hAnsi="Arial" w:cs="Arial"/>
          <w:sz w:val="20"/>
          <w:szCs w:val="20"/>
        </w:rPr>
        <w:t>C</w:t>
      </w:r>
      <w:r w:rsidRPr="00634B80">
        <w:rPr>
          <w:rFonts w:ascii="Arial" w:hAnsi="Arial" w:cs="Arial"/>
          <w:sz w:val="20"/>
          <w:szCs w:val="20"/>
        </w:rPr>
        <w:t xml:space="preserve">eny díla, je rozhodná </w:t>
      </w:r>
      <w:r>
        <w:rPr>
          <w:rFonts w:ascii="Arial" w:hAnsi="Arial" w:cs="Arial"/>
          <w:sz w:val="20"/>
          <w:szCs w:val="20"/>
        </w:rPr>
        <w:t>C</w:t>
      </w:r>
      <w:r w:rsidRPr="00634B80">
        <w:rPr>
          <w:rFonts w:ascii="Arial" w:hAnsi="Arial" w:cs="Arial"/>
          <w:sz w:val="20"/>
          <w:szCs w:val="20"/>
        </w:rPr>
        <w:t xml:space="preserve">ena díla ve výši platné ke dni uzavření této smlouvy (tj. případná budoucí změna </w:t>
      </w:r>
      <w:r>
        <w:rPr>
          <w:rFonts w:ascii="Arial" w:hAnsi="Arial" w:cs="Arial"/>
          <w:sz w:val="20"/>
          <w:szCs w:val="20"/>
        </w:rPr>
        <w:t>C</w:t>
      </w:r>
      <w:r w:rsidRPr="00634B80">
        <w:rPr>
          <w:rFonts w:ascii="Arial" w:hAnsi="Arial" w:cs="Arial"/>
          <w:sz w:val="20"/>
          <w:szCs w:val="20"/>
        </w:rPr>
        <w:t>eny díla nemá vliv na výši smluvní pokuty).</w:t>
      </w:r>
    </w:p>
    <w:p w14:paraId="52747A34" w14:textId="7231DE89" w:rsidR="0057111D" w:rsidRDefault="0057111D" w:rsidP="008C748B">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57111D">
        <w:rPr>
          <w:rFonts w:ascii="Arial" w:hAnsi="Arial" w:cs="Arial"/>
          <w:sz w:val="20"/>
          <w:szCs w:val="20"/>
        </w:rPr>
        <w:lastRenderedPageBreak/>
        <w:t xml:space="preserve">Neprovede-li Zhotovitel vícepráce, které se oceňují dle čl. 2.4 písm. a) nebo b) této smlouvy, nebo neposkytne-li </w:t>
      </w:r>
      <w:r>
        <w:rPr>
          <w:rFonts w:ascii="Arial" w:hAnsi="Arial" w:cs="Arial"/>
          <w:sz w:val="20"/>
          <w:szCs w:val="20"/>
        </w:rPr>
        <w:t>nezbytnou</w:t>
      </w:r>
      <w:r w:rsidRPr="0057111D">
        <w:rPr>
          <w:rFonts w:ascii="Arial" w:hAnsi="Arial" w:cs="Arial"/>
          <w:sz w:val="20"/>
          <w:szCs w:val="20"/>
        </w:rPr>
        <w:t xml:space="preserve"> součinnost k uzavření dodatku této smlouvy, na základě nějž by tyto vícepráce měly být provedeny, a to nejpozději do dvou (2) týdnů od výzvy objednatele k poskytnutí nezbytné součinnosti Zhotovitele k uzavření takového dodatku, je Zhotovitel povinen uhradit Objednateli smluvní pokutu ve výši 50 000 Kč a rovněž je povinen uhradit Objednateli škodu, tj. nutné vícenáklady, jež bude Objednatel nucen vynaložit na provedení víceprací, které se oceňují dle čl. 2.4 písm. a) nebo b) této smlouvy.</w:t>
      </w:r>
    </w:p>
    <w:p w14:paraId="09699E62" w14:textId="77777777" w:rsidR="00262333" w:rsidRPr="00650089" w:rsidRDefault="00262333" w:rsidP="00262333">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50089">
        <w:rPr>
          <w:rFonts w:ascii="Arial" w:hAnsi="Arial" w:cs="Arial"/>
          <w:sz w:val="20"/>
          <w:szCs w:val="20"/>
        </w:rPr>
        <w:t xml:space="preserve">Objednatel je oprávněn započíst své splatné i nesplatné pohledávky odpovídající finančním nárokům z této smlouvy (smluvní pokuty, náhrada škody apod.) vůči jakékoliv splatné či nesplatné pohledávce Zhotovitele. Zhotovitel není oprávněn jakékoliv své pohledávky vůči </w:t>
      </w:r>
      <w:r>
        <w:rPr>
          <w:rFonts w:ascii="Arial" w:hAnsi="Arial" w:cs="Arial"/>
          <w:sz w:val="20"/>
          <w:szCs w:val="20"/>
        </w:rPr>
        <w:t>O</w:t>
      </w:r>
      <w:r w:rsidRPr="00650089">
        <w:rPr>
          <w:rFonts w:ascii="Arial" w:hAnsi="Arial" w:cs="Arial"/>
          <w:sz w:val="20"/>
          <w:szCs w:val="20"/>
        </w:rPr>
        <w:t>bjednateli, vzniklé na základě této smlouvy, započíst, zatížit zástavním právem ani je postoupit na jiného bez předchozího písemného souhlasu objednatele.</w:t>
      </w:r>
    </w:p>
    <w:p w14:paraId="1FB0A370" w14:textId="45866E07" w:rsidR="009663A1" w:rsidRPr="00634B80" w:rsidRDefault="00B811A9" w:rsidP="00354946">
      <w:pPr>
        <w:pStyle w:val="Odstavecseseznamem"/>
        <w:keepNext/>
        <w:numPr>
          <w:ilvl w:val="0"/>
          <w:numId w:val="7"/>
        </w:numPr>
        <w:spacing w:before="240" w:after="120" w:line="264" w:lineRule="auto"/>
        <w:ind w:left="714" w:hanging="357"/>
        <w:contextualSpacing w:val="0"/>
        <w:jc w:val="center"/>
        <w:rPr>
          <w:rFonts w:ascii="Arial" w:hAnsi="Arial" w:cs="Arial"/>
          <w:b/>
          <w:sz w:val="20"/>
          <w:szCs w:val="20"/>
        </w:rPr>
      </w:pPr>
      <w:r w:rsidRPr="00634B80">
        <w:rPr>
          <w:rFonts w:ascii="Arial" w:hAnsi="Arial" w:cs="Arial"/>
          <w:sz w:val="20"/>
          <w:szCs w:val="20"/>
        </w:rPr>
        <w:t xml:space="preserve"> </w:t>
      </w:r>
      <w:r w:rsidR="00522EF2" w:rsidRPr="00634B80">
        <w:rPr>
          <w:rFonts w:ascii="Arial" w:hAnsi="Arial" w:cs="Arial"/>
          <w:b/>
          <w:sz w:val="20"/>
          <w:szCs w:val="20"/>
        </w:rPr>
        <w:t xml:space="preserve">Vlastnické </w:t>
      </w:r>
      <w:r w:rsidR="00522EF2" w:rsidRPr="00634B80">
        <w:rPr>
          <w:rFonts w:ascii="Arial" w:hAnsi="Arial" w:cs="Arial"/>
          <w:b/>
          <w:bCs/>
          <w:sz w:val="20"/>
          <w:szCs w:val="20"/>
        </w:rPr>
        <w:t>právo</w:t>
      </w:r>
      <w:r w:rsidR="00522EF2" w:rsidRPr="00634B80">
        <w:rPr>
          <w:rFonts w:ascii="Arial" w:hAnsi="Arial" w:cs="Arial"/>
          <w:b/>
          <w:sz w:val="20"/>
          <w:szCs w:val="20"/>
        </w:rPr>
        <w:t xml:space="preserve"> a nebezpečí škody na díle</w:t>
      </w:r>
    </w:p>
    <w:p w14:paraId="567AC3CC" w14:textId="0A779CCB" w:rsidR="00522EF2" w:rsidRPr="008C5A84" w:rsidRDefault="00522EF2" w:rsidP="00175C03">
      <w:pPr>
        <w:pStyle w:val="Odstavecseseznamem"/>
        <w:numPr>
          <w:ilvl w:val="1"/>
          <w:numId w:val="25"/>
        </w:numPr>
        <w:spacing w:before="120" w:after="120" w:line="264" w:lineRule="auto"/>
        <w:ind w:left="567" w:hanging="567"/>
        <w:contextualSpacing w:val="0"/>
        <w:jc w:val="both"/>
        <w:rPr>
          <w:rFonts w:ascii="Arial" w:hAnsi="Arial" w:cs="Arial"/>
          <w:sz w:val="20"/>
          <w:szCs w:val="20"/>
        </w:rPr>
      </w:pPr>
      <w:r w:rsidRPr="008C5A84">
        <w:rPr>
          <w:rFonts w:ascii="Arial" w:hAnsi="Arial" w:cs="Arial"/>
          <w:sz w:val="20"/>
          <w:szCs w:val="20"/>
        </w:rPr>
        <w:t xml:space="preserve">Vlastníkem </w:t>
      </w:r>
      <w:r w:rsidR="003D0A26" w:rsidRPr="008C5A84">
        <w:rPr>
          <w:rFonts w:ascii="Arial" w:hAnsi="Arial" w:cs="Arial"/>
          <w:sz w:val="20"/>
          <w:szCs w:val="20"/>
        </w:rPr>
        <w:t>D</w:t>
      </w:r>
      <w:r w:rsidRPr="008C5A84">
        <w:rPr>
          <w:rFonts w:ascii="Arial" w:hAnsi="Arial" w:cs="Arial"/>
          <w:sz w:val="20"/>
          <w:szCs w:val="20"/>
        </w:rPr>
        <w:t>íla je od počátku zahájení plnění Objednatel.</w:t>
      </w:r>
    </w:p>
    <w:p w14:paraId="3EB64738" w14:textId="638441EE" w:rsidR="00522EF2" w:rsidRPr="00B10945" w:rsidRDefault="00522EF2" w:rsidP="00175C03">
      <w:pPr>
        <w:pStyle w:val="Odstavecseseznamem"/>
        <w:numPr>
          <w:ilvl w:val="1"/>
          <w:numId w:val="25"/>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Nebezpečí škody na</w:t>
      </w:r>
      <w:r w:rsidR="003D0A26">
        <w:rPr>
          <w:rFonts w:ascii="Arial" w:hAnsi="Arial" w:cs="Arial"/>
          <w:sz w:val="20"/>
          <w:szCs w:val="20"/>
        </w:rPr>
        <w:t xml:space="preserve"> D</w:t>
      </w:r>
      <w:r w:rsidRPr="00B10945">
        <w:rPr>
          <w:rFonts w:ascii="Arial" w:hAnsi="Arial" w:cs="Arial"/>
          <w:sz w:val="20"/>
          <w:szCs w:val="20"/>
        </w:rPr>
        <w:t xml:space="preserve">íle nese od předání staveniště do doby předání řádně </w:t>
      </w:r>
      <w:r w:rsidR="003D0A26">
        <w:rPr>
          <w:rFonts w:ascii="Arial" w:hAnsi="Arial" w:cs="Arial"/>
          <w:sz w:val="20"/>
          <w:szCs w:val="20"/>
        </w:rPr>
        <w:t xml:space="preserve">dokončeného </w:t>
      </w:r>
      <w:r w:rsidR="003F071F">
        <w:rPr>
          <w:rFonts w:ascii="Arial" w:hAnsi="Arial" w:cs="Arial"/>
          <w:sz w:val="20"/>
          <w:szCs w:val="20"/>
        </w:rPr>
        <w:t>(bez vad a nedodělků)</w:t>
      </w:r>
      <w:r w:rsidR="003F071F" w:rsidRPr="00B10945">
        <w:rPr>
          <w:rFonts w:ascii="Arial" w:hAnsi="Arial" w:cs="Arial"/>
          <w:sz w:val="20"/>
          <w:szCs w:val="20"/>
        </w:rPr>
        <w:t xml:space="preserve"> </w:t>
      </w:r>
      <w:r w:rsidR="003D0A26">
        <w:rPr>
          <w:rFonts w:ascii="Arial" w:hAnsi="Arial" w:cs="Arial"/>
          <w:sz w:val="20"/>
          <w:szCs w:val="20"/>
        </w:rPr>
        <w:t xml:space="preserve">Díla </w:t>
      </w:r>
      <w:r w:rsidRPr="00B10945">
        <w:rPr>
          <w:rFonts w:ascii="Arial" w:hAnsi="Arial" w:cs="Arial"/>
          <w:sz w:val="20"/>
          <w:szCs w:val="20"/>
        </w:rPr>
        <w:t xml:space="preserve">Zhotovitel. Objednatel nese nebezpečí škody na </w:t>
      </w:r>
      <w:r w:rsidR="003D0A26">
        <w:rPr>
          <w:rFonts w:ascii="Arial" w:hAnsi="Arial" w:cs="Arial"/>
          <w:sz w:val="20"/>
          <w:szCs w:val="20"/>
        </w:rPr>
        <w:t>D</w:t>
      </w:r>
      <w:r w:rsidRPr="00B10945">
        <w:rPr>
          <w:rFonts w:ascii="Arial" w:hAnsi="Arial" w:cs="Arial"/>
          <w:sz w:val="20"/>
          <w:szCs w:val="20"/>
        </w:rPr>
        <w:t xml:space="preserve">íle ode dne, kdy </w:t>
      </w:r>
      <w:r w:rsidR="003D0A26">
        <w:rPr>
          <w:rFonts w:ascii="Arial" w:hAnsi="Arial" w:cs="Arial"/>
          <w:sz w:val="20"/>
          <w:szCs w:val="20"/>
        </w:rPr>
        <w:t>D</w:t>
      </w:r>
      <w:r w:rsidRPr="00B10945">
        <w:rPr>
          <w:rFonts w:ascii="Arial" w:hAnsi="Arial" w:cs="Arial"/>
          <w:sz w:val="20"/>
          <w:szCs w:val="20"/>
        </w:rPr>
        <w:t xml:space="preserve">ílo </w:t>
      </w:r>
      <w:r w:rsidR="003F071F">
        <w:rPr>
          <w:rFonts w:ascii="Arial" w:hAnsi="Arial" w:cs="Arial"/>
          <w:sz w:val="20"/>
          <w:szCs w:val="20"/>
        </w:rPr>
        <w:t>(</w:t>
      </w:r>
      <w:r w:rsidR="003F071F" w:rsidRPr="00B10945">
        <w:rPr>
          <w:rFonts w:ascii="Arial" w:hAnsi="Arial" w:cs="Arial"/>
          <w:sz w:val="20"/>
          <w:szCs w:val="20"/>
        </w:rPr>
        <w:t>bez vad a</w:t>
      </w:r>
      <w:r w:rsidR="003F071F">
        <w:rPr>
          <w:rFonts w:ascii="Arial" w:hAnsi="Arial" w:cs="Arial"/>
          <w:sz w:val="20"/>
          <w:szCs w:val="20"/>
        </w:rPr>
        <w:t> </w:t>
      </w:r>
      <w:r w:rsidR="003F071F" w:rsidRPr="00B10945">
        <w:rPr>
          <w:rFonts w:ascii="Arial" w:hAnsi="Arial" w:cs="Arial"/>
          <w:sz w:val="20"/>
          <w:szCs w:val="20"/>
        </w:rPr>
        <w:t>nedodělků</w:t>
      </w:r>
      <w:r w:rsidR="003F071F">
        <w:rPr>
          <w:rFonts w:ascii="Arial" w:hAnsi="Arial" w:cs="Arial"/>
          <w:sz w:val="20"/>
          <w:szCs w:val="20"/>
        </w:rPr>
        <w:t xml:space="preserve">) </w:t>
      </w:r>
      <w:r w:rsidR="003D0A26">
        <w:rPr>
          <w:rFonts w:ascii="Arial" w:hAnsi="Arial" w:cs="Arial"/>
          <w:sz w:val="20"/>
          <w:szCs w:val="20"/>
        </w:rPr>
        <w:t>protokolárně převezme</w:t>
      </w:r>
      <w:r w:rsidRPr="00B10945">
        <w:rPr>
          <w:rFonts w:ascii="Arial" w:hAnsi="Arial" w:cs="Arial"/>
          <w:sz w:val="20"/>
          <w:szCs w:val="20"/>
        </w:rPr>
        <w:t xml:space="preserve">. </w:t>
      </w:r>
    </w:p>
    <w:p w14:paraId="71D70E93"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sz w:val="20"/>
          <w:szCs w:val="20"/>
        </w:rPr>
        <w:t>Odstoupení</w:t>
      </w:r>
      <w:r w:rsidRPr="00B10945">
        <w:rPr>
          <w:rFonts w:ascii="Arial" w:hAnsi="Arial" w:cs="Arial"/>
          <w:b/>
          <w:bCs/>
          <w:sz w:val="20"/>
          <w:szCs w:val="20"/>
        </w:rPr>
        <w:t xml:space="preserve"> od smlouvy</w:t>
      </w:r>
    </w:p>
    <w:p w14:paraId="6257186F" w14:textId="565207A0" w:rsidR="0074092D" w:rsidRPr="008C5A84" w:rsidRDefault="0074092D" w:rsidP="00175C03">
      <w:pPr>
        <w:pStyle w:val="Odstavecseseznamem"/>
        <w:widowControl w:val="0"/>
        <w:numPr>
          <w:ilvl w:val="1"/>
          <w:numId w:val="26"/>
        </w:numPr>
        <w:suppressAutoHyphens/>
        <w:spacing w:before="120" w:after="120" w:line="264" w:lineRule="auto"/>
        <w:ind w:left="567" w:hanging="567"/>
        <w:contextualSpacing w:val="0"/>
        <w:jc w:val="both"/>
        <w:rPr>
          <w:rFonts w:ascii="Arial" w:hAnsi="Arial" w:cs="Arial"/>
          <w:sz w:val="20"/>
          <w:szCs w:val="20"/>
        </w:rPr>
      </w:pPr>
      <w:r w:rsidRPr="008C5A84">
        <w:rPr>
          <w:rFonts w:ascii="Arial" w:hAnsi="Arial" w:cs="Arial"/>
          <w:sz w:val="20"/>
          <w:szCs w:val="20"/>
        </w:rPr>
        <w:t>Obě smluvní strany jsou oprávněny odstoupit od této smlouvy v případech stanovených zákonem.</w:t>
      </w:r>
    </w:p>
    <w:p w14:paraId="42513E0E" w14:textId="28CBC525" w:rsidR="0074092D" w:rsidRPr="00B10945" w:rsidRDefault="0074092D" w:rsidP="00175C03">
      <w:pPr>
        <w:pStyle w:val="Odstavecseseznamem"/>
        <w:widowControl w:val="0"/>
        <w:numPr>
          <w:ilvl w:val="1"/>
          <w:numId w:val="26"/>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Smluvní strany se dohodly, že Objednatel je oprávněn v souladu s § 2001 </w:t>
      </w:r>
      <w:proofErr w:type="spellStart"/>
      <w:r w:rsidR="006C671C">
        <w:rPr>
          <w:rFonts w:ascii="Arial" w:hAnsi="Arial" w:cs="Arial"/>
          <w:sz w:val="20"/>
          <w:szCs w:val="20"/>
        </w:rPr>
        <w:t>o.z</w:t>
      </w:r>
      <w:proofErr w:type="spellEnd"/>
      <w:r w:rsidR="006C671C">
        <w:rPr>
          <w:rFonts w:ascii="Arial" w:hAnsi="Arial" w:cs="Arial"/>
          <w:sz w:val="20"/>
          <w:szCs w:val="20"/>
        </w:rPr>
        <w:t>.</w:t>
      </w:r>
      <w:r w:rsidRPr="00B10945">
        <w:rPr>
          <w:rFonts w:ascii="Arial" w:hAnsi="Arial" w:cs="Arial"/>
          <w:sz w:val="20"/>
          <w:szCs w:val="20"/>
        </w:rPr>
        <w:t xml:space="preserve"> od této smlouvy (případně i</w:t>
      </w:r>
      <w:r w:rsidR="00540481">
        <w:rPr>
          <w:rFonts w:ascii="Arial" w:hAnsi="Arial" w:cs="Arial"/>
          <w:sz w:val="20"/>
          <w:szCs w:val="20"/>
        </w:rPr>
        <w:t> </w:t>
      </w:r>
      <w:r w:rsidRPr="00B10945">
        <w:rPr>
          <w:rFonts w:ascii="Arial" w:hAnsi="Arial" w:cs="Arial"/>
          <w:sz w:val="20"/>
          <w:szCs w:val="20"/>
        </w:rPr>
        <w:t>jen od neprovedené části plnění) písemně odstoupit z důvodu jejího porušení Zhotovitelem.</w:t>
      </w:r>
    </w:p>
    <w:p w14:paraId="41C66FDC" w14:textId="77777777" w:rsidR="0074092D" w:rsidRPr="00B10945" w:rsidRDefault="0074092D" w:rsidP="00175C03">
      <w:pPr>
        <w:pStyle w:val="Odstavecseseznamem"/>
        <w:widowControl w:val="0"/>
        <w:numPr>
          <w:ilvl w:val="1"/>
          <w:numId w:val="26"/>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Objednatel je dále oprávněn odstoupit od této smlouvy v případě že:</w:t>
      </w:r>
    </w:p>
    <w:p w14:paraId="74BE1D6A" w14:textId="750D59AD" w:rsidR="0074092D" w:rsidRPr="00B10945" w:rsidRDefault="003F071F"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Pr>
          <w:rFonts w:ascii="Arial" w:hAnsi="Arial" w:cs="Arial"/>
          <w:sz w:val="20"/>
          <w:szCs w:val="20"/>
        </w:rPr>
        <w:t>Z</w:t>
      </w:r>
      <w:r w:rsidR="0074092D" w:rsidRPr="00B10945">
        <w:rPr>
          <w:rFonts w:ascii="Arial" w:hAnsi="Arial" w:cs="Arial"/>
          <w:sz w:val="20"/>
          <w:szCs w:val="20"/>
        </w:rPr>
        <w:t xml:space="preserve">hotovitel bez právního důvodu přeruší provádění Díla na dobu delší než </w:t>
      </w:r>
      <w:r w:rsidR="00CC0949" w:rsidRPr="000B3C9E">
        <w:rPr>
          <w:rFonts w:ascii="Arial" w:hAnsi="Arial" w:cs="Arial"/>
          <w:sz w:val="20"/>
          <w:szCs w:val="20"/>
        </w:rPr>
        <w:t>deset</w:t>
      </w:r>
      <w:r w:rsidR="0074092D" w:rsidRPr="000B3C9E">
        <w:rPr>
          <w:rFonts w:ascii="Arial" w:hAnsi="Arial" w:cs="Arial"/>
          <w:sz w:val="20"/>
          <w:szCs w:val="20"/>
        </w:rPr>
        <w:t xml:space="preserve"> (1</w:t>
      </w:r>
      <w:r w:rsidR="00CC0949" w:rsidRPr="000B3C9E">
        <w:rPr>
          <w:rFonts w:ascii="Arial" w:hAnsi="Arial" w:cs="Arial"/>
          <w:sz w:val="20"/>
          <w:szCs w:val="20"/>
        </w:rPr>
        <w:t>0</w:t>
      </w:r>
      <w:r w:rsidR="0074092D" w:rsidRPr="000B3C9E">
        <w:rPr>
          <w:rFonts w:ascii="Arial" w:hAnsi="Arial" w:cs="Arial"/>
          <w:sz w:val="20"/>
          <w:szCs w:val="20"/>
        </w:rPr>
        <w:t>)</w:t>
      </w:r>
      <w:r w:rsidR="0074092D" w:rsidRPr="00B10945">
        <w:rPr>
          <w:rFonts w:ascii="Arial" w:hAnsi="Arial" w:cs="Arial"/>
          <w:sz w:val="20"/>
          <w:szCs w:val="20"/>
        </w:rPr>
        <w:t xml:space="preserve"> pracovních dnů (za přerušení provádění se považuje i nezahájení provádění Díla);</w:t>
      </w:r>
    </w:p>
    <w:p w14:paraId="3C7B6B30" w14:textId="4093A7EE" w:rsidR="0074092D" w:rsidRPr="00B10945" w:rsidRDefault="003F071F"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Pr>
          <w:rFonts w:ascii="Arial" w:hAnsi="Arial" w:cs="Arial"/>
          <w:sz w:val="20"/>
          <w:szCs w:val="20"/>
        </w:rPr>
        <w:t>Z</w:t>
      </w:r>
      <w:r w:rsidR="0074092D" w:rsidRPr="00B10945">
        <w:rPr>
          <w:rFonts w:ascii="Arial" w:hAnsi="Arial" w:cs="Arial"/>
          <w:sz w:val="20"/>
          <w:szCs w:val="20"/>
        </w:rPr>
        <w:t>hotovitel provádí dílo neodborně nebo v rozporu s podklady pro provedení Díla nebo v rozporu s</w:t>
      </w:r>
      <w:r w:rsidR="00540481">
        <w:rPr>
          <w:rFonts w:ascii="Arial" w:hAnsi="Arial" w:cs="Arial"/>
          <w:sz w:val="20"/>
          <w:szCs w:val="20"/>
        </w:rPr>
        <w:t> </w:t>
      </w:r>
      <w:r w:rsidR="0074092D" w:rsidRPr="00B10945">
        <w:rPr>
          <w:rFonts w:ascii="Arial" w:hAnsi="Arial" w:cs="Arial"/>
          <w:sz w:val="20"/>
          <w:szCs w:val="20"/>
        </w:rPr>
        <w:t>pokyny Objednatele;</w:t>
      </w:r>
    </w:p>
    <w:p w14:paraId="65CBD7B1" w14:textId="7D69FB93" w:rsidR="0074092D" w:rsidRPr="00B10945" w:rsidRDefault="003F071F"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Pr>
          <w:rFonts w:ascii="Arial" w:hAnsi="Arial" w:cs="Arial"/>
          <w:sz w:val="20"/>
          <w:szCs w:val="20"/>
        </w:rPr>
        <w:t>Z</w:t>
      </w:r>
      <w:r w:rsidR="0074092D" w:rsidRPr="00B10945">
        <w:rPr>
          <w:rFonts w:ascii="Arial" w:hAnsi="Arial" w:cs="Arial"/>
          <w:sz w:val="20"/>
          <w:szCs w:val="20"/>
        </w:rPr>
        <w:t>hotovitel písemně oznámí objednateli, že není schopen plnit své závazky podle této smlouvy;</w:t>
      </w:r>
    </w:p>
    <w:p w14:paraId="581E9789" w14:textId="77777777" w:rsidR="0074092D" w:rsidRPr="00B10945" w:rsidRDefault="0074092D"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28A854BD" w14:textId="5E393249" w:rsidR="00017740" w:rsidRDefault="0074092D"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 xml:space="preserve">je podán návrh na zrušení Zhotovitele podle zák. č. 90/2012 </w:t>
      </w:r>
      <w:r w:rsidR="00540481">
        <w:rPr>
          <w:rFonts w:ascii="Arial" w:hAnsi="Arial" w:cs="Arial"/>
          <w:sz w:val="20"/>
          <w:szCs w:val="20"/>
        </w:rPr>
        <w:t>S</w:t>
      </w:r>
      <w:r w:rsidRPr="00B10945">
        <w:rPr>
          <w:rFonts w:ascii="Arial" w:hAnsi="Arial" w:cs="Arial"/>
          <w:sz w:val="20"/>
          <w:szCs w:val="20"/>
        </w:rPr>
        <w:t xml:space="preserve">b., </w:t>
      </w:r>
      <w:r w:rsidRPr="008645C6">
        <w:rPr>
          <w:rFonts w:ascii="Arial" w:hAnsi="Arial" w:cs="Arial"/>
          <w:i/>
          <w:iCs/>
          <w:sz w:val="20"/>
          <w:szCs w:val="20"/>
        </w:rPr>
        <w:t>zákona o obchodních korporacích</w:t>
      </w:r>
      <w:r w:rsidR="00E61A76" w:rsidRPr="00B10945">
        <w:rPr>
          <w:rFonts w:ascii="Arial" w:hAnsi="Arial" w:cs="Arial"/>
          <w:sz w:val="20"/>
          <w:szCs w:val="20"/>
        </w:rPr>
        <w:t xml:space="preserve">, </w:t>
      </w:r>
      <w:r w:rsidRPr="00B10945">
        <w:rPr>
          <w:rFonts w:ascii="Arial" w:hAnsi="Arial" w:cs="Arial"/>
          <w:sz w:val="20"/>
          <w:szCs w:val="20"/>
        </w:rPr>
        <w:t>nebo je zahájena likvidace Zhotovitele v souladu s příslušnými právními předpisy.</w:t>
      </w:r>
    </w:p>
    <w:p w14:paraId="019530AB" w14:textId="77777777" w:rsidR="00C73564" w:rsidRPr="00C73564" w:rsidRDefault="00C73564" w:rsidP="00175C03">
      <w:pPr>
        <w:pStyle w:val="Odstavecseseznamem"/>
        <w:widowControl w:val="0"/>
        <w:numPr>
          <w:ilvl w:val="1"/>
          <w:numId w:val="26"/>
        </w:numPr>
        <w:suppressAutoHyphens/>
        <w:spacing w:before="120" w:after="120" w:line="264" w:lineRule="auto"/>
        <w:ind w:left="567" w:hanging="567"/>
        <w:contextualSpacing w:val="0"/>
        <w:jc w:val="both"/>
        <w:rPr>
          <w:rFonts w:ascii="Arial" w:hAnsi="Arial" w:cs="Arial"/>
          <w:sz w:val="20"/>
          <w:szCs w:val="20"/>
        </w:rPr>
      </w:pPr>
      <w:r w:rsidRPr="00C73564">
        <w:rPr>
          <w:rFonts w:ascii="Arial" w:hAnsi="Arial" w:cs="Arial"/>
          <w:sz w:val="20"/>
          <w:szCs w:val="20"/>
        </w:rPr>
        <w:t xml:space="preserve">Smluvní strany výslovně vylučují použití </w:t>
      </w:r>
      <w:proofErr w:type="spellStart"/>
      <w:r w:rsidRPr="00C73564">
        <w:rPr>
          <w:rFonts w:ascii="Arial" w:hAnsi="Arial" w:cs="Arial"/>
          <w:sz w:val="20"/>
          <w:szCs w:val="20"/>
        </w:rPr>
        <w:t>ust</w:t>
      </w:r>
      <w:proofErr w:type="spellEnd"/>
      <w:r w:rsidRPr="00C73564">
        <w:rPr>
          <w:rFonts w:ascii="Arial" w:hAnsi="Arial" w:cs="Arial"/>
          <w:sz w:val="20"/>
          <w:szCs w:val="20"/>
        </w:rPr>
        <w:t xml:space="preserve">. § 2595 a § 2591 </w:t>
      </w:r>
      <w:proofErr w:type="spellStart"/>
      <w:r w:rsidRPr="00C73564">
        <w:rPr>
          <w:rFonts w:ascii="Arial" w:hAnsi="Arial" w:cs="Arial"/>
          <w:sz w:val="20"/>
          <w:szCs w:val="20"/>
        </w:rPr>
        <w:t>o.z</w:t>
      </w:r>
      <w:proofErr w:type="spellEnd"/>
      <w:r w:rsidRPr="00C73564">
        <w:rPr>
          <w:rFonts w:ascii="Arial" w:hAnsi="Arial" w:cs="Arial"/>
          <w:sz w:val="20"/>
          <w:szCs w:val="20"/>
        </w:rPr>
        <w:t>. ve vztahu k možnosti odstoupení od smlouvy.</w:t>
      </w:r>
    </w:p>
    <w:p w14:paraId="587E4A9D" w14:textId="33C89AB4" w:rsidR="00FF34B4" w:rsidRPr="00B10945" w:rsidRDefault="00FF34B4" w:rsidP="00FF34B4">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Pr>
          <w:rFonts w:ascii="Arial" w:hAnsi="Arial" w:cs="Arial"/>
          <w:b/>
          <w:bCs/>
          <w:sz w:val="20"/>
          <w:szCs w:val="20"/>
        </w:rPr>
        <w:t xml:space="preserve">Vyhrazené změny smlouvy </w:t>
      </w:r>
      <w:r w:rsidR="00CD589F">
        <w:rPr>
          <w:rFonts w:ascii="Arial" w:hAnsi="Arial" w:cs="Arial"/>
          <w:b/>
          <w:bCs/>
          <w:sz w:val="20"/>
          <w:szCs w:val="20"/>
        </w:rPr>
        <w:t>(méněpráce a vícepráce)</w:t>
      </w:r>
    </w:p>
    <w:p w14:paraId="1A0DCF9C" w14:textId="1424F6EF" w:rsidR="00FF34B4" w:rsidRPr="008C5A84" w:rsidRDefault="00FF34B4" w:rsidP="00175C03">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8C5A84">
        <w:rPr>
          <w:rFonts w:ascii="Arial" w:hAnsi="Arial" w:cs="Arial"/>
          <w:sz w:val="20"/>
          <w:szCs w:val="20"/>
        </w:rPr>
        <w:t>Cenu</w:t>
      </w:r>
      <w:r w:rsidR="00A861A0" w:rsidRPr="008C5A84">
        <w:rPr>
          <w:rFonts w:ascii="Arial" w:hAnsi="Arial" w:cs="Arial"/>
          <w:sz w:val="20"/>
          <w:szCs w:val="20"/>
        </w:rPr>
        <w:t xml:space="preserve"> </w:t>
      </w:r>
      <w:r w:rsidR="00A76FFC" w:rsidRPr="008C5A84">
        <w:rPr>
          <w:rFonts w:ascii="Arial" w:hAnsi="Arial" w:cs="Arial"/>
          <w:sz w:val="20"/>
          <w:szCs w:val="20"/>
        </w:rPr>
        <w:t>d</w:t>
      </w:r>
      <w:r w:rsidR="00A861A0" w:rsidRPr="008C5A84">
        <w:rPr>
          <w:rFonts w:ascii="Arial" w:hAnsi="Arial" w:cs="Arial"/>
          <w:sz w:val="20"/>
          <w:szCs w:val="20"/>
        </w:rPr>
        <w:t>íla</w:t>
      </w:r>
      <w:r w:rsidRPr="008C5A84">
        <w:rPr>
          <w:rFonts w:ascii="Arial" w:hAnsi="Arial" w:cs="Arial"/>
          <w:sz w:val="20"/>
          <w:szCs w:val="20"/>
        </w:rPr>
        <w:t xml:space="preserve"> je možné změnit pouze v případě změny rozsahu </w:t>
      </w:r>
      <w:r w:rsidR="00A861A0" w:rsidRPr="008C5A84">
        <w:rPr>
          <w:rFonts w:ascii="Arial" w:hAnsi="Arial" w:cs="Arial"/>
          <w:sz w:val="20"/>
          <w:szCs w:val="20"/>
        </w:rPr>
        <w:t>D</w:t>
      </w:r>
      <w:r w:rsidRPr="008C5A84">
        <w:rPr>
          <w:rFonts w:ascii="Arial" w:hAnsi="Arial" w:cs="Arial"/>
          <w:sz w:val="20"/>
          <w:szCs w:val="20"/>
        </w:rPr>
        <w:t>íla sjednaného smluvními stranami ve formě dodatku k této smlouvě, nestanoví-li tato smlouva</w:t>
      </w:r>
      <w:r w:rsidR="00A861A0" w:rsidRPr="008C5A84">
        <w:rPr>
          <w:rFonts w:ascii="Arial" w:hAnsi="Arial" w:cs="Arial"/>
          <w:sz w:val="20"/>
          <w:szCs w:val="20"/>
        </w:rPr>
        <w:t xml:space="preserve"> výslovně</w:t>
      </w:r>
      <w:r w:rsidRPr="008C5A84">
        <w:rPr>
          <w:rFonts w:ascii="Arial" w:hAnsi="Arial" w:cs="Arial"/>
          <w:sz w:val="20"/>
          <w:szCs w:val="20"/>
        </w:rPr>
        <w:t xml:space="preserve"> jinak.</w:t>
      </w:r>
    </w:p>
    <w:p w14:paraId="562BBEF4" w14:textId="77777777" w:rsidR="00BA3B6B" w:rsidRDefault="00BA3B6B" w:rsidP="00175C03">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BA3B6B">
        <w:rPr>
          <w:rFonts w:ascii="Arial" w:hAnsi="Arial" w:cs="Arial"/>
          <w:sz w:val="20"/>
          <w:szCs w:val="20"/>
        </w:rPr>
        <w:t>Objednatel je oprávněn jednostranně snížit sjednaný rozsah Díla, a to i bez uvedení důvodu.</w:t>
      </w:r>
      <w:r>
        <w:rPr>
          <w:rFonts w:ascii="Arial" w:hAnsi="Arial" w:cs="Arial"/>
          <w:sz w:val="20"/>
          <w:szCs w:val="20"/>
        </w:rPr>
        <w:t xml:space="preserve"> </w:t>
      </w:r>
    </w:p>
    <w:p w14:paraId="46771D43" w14:textId="0840EC91" w:rsidR="00BA3B6B" w:rsidRDefault="00BA3B6B" w:rsidP="00175C03">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BA3B6B">
        <w:rPr>
          <w:rFonts w:ascii="Arial" w:hAnsi="Arial" w:cs="Arial"/>
          <w:sz w:val="20"/>
          <w:szCs w:val="20"/>
        </w:rPr>
        <w:t>Smluvní strany se dohodly, že sjednaný rozsah Díla se snižuje v rozsahu položky či části položky (odpovídající množství jednotek) uvedené v položkovém rozpočtu o méněpráce dle čl. 10.2 této smlouvy. Cena díla bude snížena o cenu méněprací v souladu s jednotkovými cenami z položkového rozpočtu.</w:t>
      </w:r>
    </w:p>
    <w:p w14:paraId="69C5E7B6" w14:textId="5799AB06" w:rsidR="00692876" w:rsidRPr="00FF34B4" w:rsidRDefault="00692876" w:rsidP="00175C03">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 xml:space="preserve">V případě, že </w:t>
      </w:r>
      <w:r>
        <w:rPr>
          <w:rFonts w:ascii="Arial" w:hAnsi="Arial" w:cs="Arial"/>
          <w:sz w:val="20"/>
          <w:szCs w:val="20"/>
        </w:rPr>
        <w:t>Z</w:t>
      </w:r>
      <w:r w:rsidRPr="00FF34B4">
        <w:rPr>
          <w:rFonts w:ascii="Arial" w:hAnsi="Arial" w:cs="Arial"/>
          <w:sz w:val="20"/>
          <w:szCs w:val="20"/>
        </w:rPr>
        <w:t xml:space="preserve">hotovitel v průběhu provádění </w:t>
      </w:r>
      <w:r>
        <w:rPr>
          <w:rFonts w:ascii="Arial" w:hAnsi="Arial" w:cs="Arial"/>
          <w:sz w:val="20"/>
          <w:szCs w:val="20"/>
        </w:rPr>
        <w:t>D</w:t>
      </w:r>
      <w:r w:rsidRPr="00FF34B4">
        <w:rPr>
          <w:rFonts w:ascii="Arial" w:hAnsi="Arial" w:cs="Arial"/>
          <w:sz w:val="20"/>
          <w:szCs w:val="20"/>
        </w:rPr>
        <w:t>íla shledá nebo při dodržení odborné péče shledat měl a</w:t>
      </w:r>
      <w:r>
        <w:rPr>
          <w:rFonts w:ascii="Arial" w:hAnsi="Arial" w:cs="Arial"/>
          <w:sz w:val="20"/>
          <w:szCs w:val="20"/>
        </w:rPr>
        <w:t> </w:t>
      </w:r>
      <w:r w:rsidRPr="00FF34B4">
        <w:rPr>
          <w:rFonts w:ascii="Arial" w:hAnsi="Arial" w:cs="Arial"/>
          <w:sz w:val="20"/>
          <w:szCs w:val="20"/>
        </w:rPr>
        <w:t xml:space="preserve">mohl, že pro kompletní provedení </w:t>
      </w:r>
      <w:r>
        <w:rPr>
          <w:rFonts w:ascii="Arial" w:hAnsi="Arial" w:cs="Arial"/>
          <w:sz w:val="20"/>
          <w:szCs w:val="20"/>
        </w:rPr>
        <w:t>D</w:t>
      </w:r>
      <w:r w:rsidRPr="00FF34B4">
        <w:rPr>
          <w:rFonts w:ascii="Arial" w:hAnsi="Arial" w:cs="Arial"/>
          <w:sz w:val="20"/>
          <w:szCs w:val="20"/>
        </w:rPr>
        <w:t xml:space="preserve">íla není nezbytné poskytnutí určitého plnění, jež je součástí předmětu </w:t>
      </w:r>
      <w:r>
        <w:rPr>
          <w:rFonts w:ascii="Arial" w:hAnsi="Arial" w:cs="Arial"/>
          <w:sz w:val="20"/>
          <w:szCs w:val="20"/>
        </w:rPr>
        <w:t>D</w:t>
      </w:r>
      <w:r w:rsidRPr="00FF34B4">
        <w:rPr>
          <w:rFonts w:ascii="Arial" w:hAnsi="Arial" w:cs="Arial"/>
          <w:sz w:val="20"/>
          <w:szCs w:val="20"/>
        </w:rPr>
        <w:t>íla</w:t>
      </w:r>
      <w:r>
        <w:rPr>
          <w:rFonts w:ascii="Arial" w:hAnsi="Arial" w:cs="Arial"/>
          <w:sz w:val="20"/>
          <w:szCs w:val="20"/>
        </w:rPr>
        <w:t xml:space="preserve"> (zejm. položkového rozpočtu)</w:t>
      </w:r>
      <w:r w:rsidRPr="00FF34B4">
        <w:rPr>
          <w:rFonts w:ascii="Arial" w:hAnsi="Arial" w:cs="Arial"/>
          <w:sz w:val="20"/>
          <w:szCs w:val="20"/>
        </w:rPr>
        <w:t xml:space="preserve">, resp. by bylo jeho poskytnutí </w:t>
      </w:r>
      <w:r>
        <w:rPr>
          <w:rFonts w:ascii="Arial" w:hAnsi="Arial" w:cs="Arial"/>
          <w:sz w:val="20"/>
          <w:szCs w:val="20"/>
        </w:rPr>
        <w:t>Z</w:t>
      </w:r>
      <w:r w:rsidRPr="00FF34B4">
        <w:rPr>
          <w:rFonts w:ascii="Arial" w:hAnsi="Arial" w:cs="Arial"/>
          <w:sz w:val="20"/>
          <w:szCs w:val="20"/>
        </w:rPr>
        <w:t xml:space="preserve">hotovitelem pro </w:t>
      </w:r>
      <w:r>
        <w:rPr>
          <w:rFonts w:ascii="Arial" w:hAnsi="Arial" w:cs="Arial"/>
          <w:sz w:val="20"/>
          <w:szCs w:val="20"/>
        </w:rPr>
        <w:t>O</w:t>
      </w:r>
      <w:r w:rsidRPr="00FF34B4">
        <w:rPr>
          <w:rFonts w:ascii="Arial" w:hAnsi="Arial" w:cs="Arial"/>
          <w:sz w:val="20"/>
          <w:szCs w:val="20"/>
        </w:rPr>
        <w:t xml:space="preserve">bjednatele </w:t>
      </w:r>
      <w:r w:rsidRPr="00FF34B4">
        <w:rPr>
          <w:rFonts w:ascii="Arial" w:hAnsi="Arial" w:cs="Arial"/>
          <w:sz w:val="20"/>
          <w:szCs w:val="20"/>
        </w:rPr>
        <w:lastRenderedPageBreak/>
        <w:t xml:space="preserve">z objektivního hlediska neúčelné a nadbytečné, je </w:t>
      </w:r>
      <w:r>
        <w:rPr>
          <w:rFonts w:ascii="Arial" w:hAnsi="Arial" w:cs="Arial"/>
          <w:sz w:val="20"/>
          <w:szCs w:val="20"/>
        </w:rPr>
        <w:t>Z</w:t>
      </w:r>
      <w:r w:rsidRPr="00FF34B4">
        <w:rPr>
          <w:rFonts w:ascii="Arial" w:hAnsi="Arial" w:cs="Arial"/>
          <w:sz w:val="20"/>
          <w:szCs w:val="20"/>
        </w:rPr>
        <w:t xml:space="preserve">hotovitel povinen </w:t>
      </w:r>
      <w:r>
        <w:rPr>
          <w:rFonts w:ascii="Arial" w:hAnsi="Arial" w:cs="Arial"/>
          <w:sz w:val="20"/>
          <w:szCs w:val="20"/>
        </w:rPr>
        <w:t>O</w:t>
      </w:r>
      <w:r w:rsidRPr="00FF34B4">
        <w:rPr>
          <w:rFonts w:ascii="Arial" w:hAnsi="Arial" w:cs="Arial"/>
          <w:sz w:val="20"/>
          <w:szCs w:val="20"/>
        </w:rPr>
        <w:t xml:space="preserve">bjednatele na takové plnění upozornit a neprovádět takové plnění bez písemného pokynu </w:t>
      </w:r>
      <w:r>
        <w:rPr>
          <w:rFonts w:ascii="Arial" w:hAnsi="Arial" w:cs="Arial"/>
          <w:sz w:val="20"/>
          <w:szCs w:val="20"/>
        </w:rPr>
        <w:t>O</w:t>
      </w:r>
      <w:r w:rsidRPr="00FF34B4">
        <w:rPr>
          <w:rFonts w:ascii="Arial" w:hAnsi="Arial" w:cs="Arial"/>
          <w:sz w:val="20"/>
          <w:szCs w:val="20"/>
        </w:rPr>
        <w:t>bjednatele k jeho provedení.</w:t>
      </w:r>
    </w:p>
    <w:p w14:paraId="68570FF9" w14:textId="16C2A506" w:rsidR="00692876" w:rsidRPr="00FF34B4" w:rsidRDefault="00692876" w:rsidP="00175C03">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 xml:space="preserve">Smluvní strany se dohodly, že sjednaný rozsah </w:t>
      </w:r>
      <w:r>
        <w:rPr>
          <w:rFonts w:ascii="Arial" w:hAnsi="Arial" w:cs="Arial"/>
          <w:sz w:val="20"/>
          <w:szCs w:val="20"/>
        </w:rPr>
        <w:t>D</w:t>
      </w:r>
      <w:r w:rsidRPr="00FF34B4">
        <w:rPr>
          <w:rFonts w:ascii="Arial" w:hAnsi="Arial" w:cs="Arial"/>
          <w:sz w:val="20"/>
          <w:szCs w:val="20"/>
        </w:rPr>
        <w:t xml:space="preserve">íla se snižuje v rozsahu položky či části položky (odpovídající množství jednotek) uvedené v položkovém rozpočtu o méněpráce dle </w:t>
      </w:r>
      <w:r>
        <w:rPr>
          <w:rFonts w:ascii="Arial" w:hAnsi="Arial" w:cs="Arial"/>
          <w:sz w:val="20"/>
          <w:szCs w:val="20"/>
        </w:rPr>
        <w:t>čl. 10.4</w:t>
      </w:r>
      <w:r w:rsidRPr="00FF34B4">
        <w:rPr>
          <w:rFonts w:ascii="Arial" w:hAnsi="Arial" w:cs="Arial"/>
          <w:sz w:val="20"/>
          <w:szCs w:val="20"/>
        </w:rPr>
        <w:t xml:space="preserve"> </w:t>
      </w:r>
      <w:r>
        <w:rPr>
          <w:rFonts w:ascii="Arial" w:hAnsi="Arial" w:cs="Arial"/>
          <w:sz w:val="20"/>
          <w:szCs w:val="20"/>
        </w:rPr>
        <w:t xml:space="preserve">této </w:t>
      </w:r>
      <w:r w:rsidRPr="00FF34B4">
        <w:rPr>
          <w:rFonts w:ascii="Arial" w:hAnsi="Arial" w:cs="Arial"/>
          <w:sz w:val="20"/>
          <w:szCs w:val="20"/>
        </w:rPr>
        <w:t xml:space="preserve">smlouvy. Cena </w:t>
      </w:r>
      <w:r w:rsidR="00A76FFC">
        <w:rPr>
          <w:rFonts w:ascii="Arial" w:hAnsi="Arial" w:cs="Arial"/>
          <w:sz w:val="20"/>
          <w:szCs w:val="20"/>
        </w:rPr>
        <w:t>d</w:t>
      </w:r>
      <w:r w:rsidRPr="00FF34B4">
        <w:rPr>
          <w:rFonts w:ascii="Arial" w:hAnsi="Arial" w:cs="Arial"/>
          <w:sz w:val="20"/>
          <w:szCs w:val="20"/>
        </w:rPr>
        <w:t xml:space="preserve">íla bude snížena o cenu méněprací v souladu s jednotkovými cenami z položkového rozpočtu. Toto ustanovení neplatí v případě, že </w:t>
      </w:r>
      <w:r>
        <w:rPr>
          <w:rFonts w:ascii="Arial" w:hAnsi="Arial" w:cs="Arial"/>
          <w:sz w:val="20"/>
          <w:szCs w:val="20"/>
        </w:rPr>
        <w:t>Z</w:t>
      </w:r>
      <w:r w:rsidRPr="00FF34B4">
        <w:rPr>
          <w:rFonts w:ascii="Arial" w:hAnsi="Arial" w:cs="Arial"/>
          <w:sz w:val="20"/>
          <w:szCs w:val="20"/>
        </w:rPr>
        <w:t xml:space="preserve">hotovitel splní povinnost dle </w:t>
      </w:r>
      <w:r>
        <w:rPr>
          <w:rFonts w:ascii="Arial" w:hAnsi="Arial" w:cs="Arial"/>
          <w:sz w:val="20"/>
          <w:szCs w:val="20"/>
        </w:rPr>
        <w:t>čl. 10.4</w:t>
      </w:r>
      <w:r w:rsidRPr="00FF34B4">
        <w:rPr>
          <w:rFonts w:ascii="Arial" w:hAnsi="Arial" w:cs="Arial"/>
          <w:sz w:val="20"/>
          <w:szCs w:val="20"/>
        </w:rPr>
        <w:t xml:space="preserve"> tohoto článku smlouvy a </w:t>
      </w:r>
      <w:r>
        <w:rPr>
          <w:rFonts w:ascii="Arial" w:hAnsi="Arial" w:cs="Arial"/>
          <w:sz w:val="20"/>
          <w:szCs w:val="20"/>
        </w:rPr>
        <w:t>O</w:t>
      </w:r>
      <w:r w:rsidRPr="00FF34B4">
        <w:rPr>
          <w:rFonts w:ascii="Arial" w:hAnsi="Arial" w:cs="Arial"/>
          <w:sz w:val="20"/>
          <w:szCs w:val="20"/>
        </w:rPr>
        <w:t>bjednatel na provedení díla v nezměněném rozsahu trvá.</w:t>
      </w:r>
    </w:p>
    <w:p w14:paraId="6F0CC202" w14:textId="4615C60C" w:rsidR="00692876" w:rsidRPr="00FF34B4" w:rsidRDefault="00692876" w:rsidP="00175C03">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 xml:space="preserve">Zhotovitel je povinen provést přesný soupis méněprací dle </w:t>
      </w:r>
      <w:r>
        <w:rPr>
          <w:rFonts w:ascii="Arial" w:hAnsi="Arial" w:cs="Arial"/>
          <w:sz w:val="20"/>
          <w:szCs w:val="20"/>
        </w:rPr>
        <w:t>čl. 10.3 nebo 10.5 této</w:t>
      </w:r>
      <w:r w:rsidRPr="00FF34B4">
        <w:rPr>
          <w:rFonts w:ascii="Arial" w:hAnsi="Arial" w:cs="Arial"/>
          <w:sz w:val="20"/>
          <w:szCs w:val="20"/>
        </w:rPr>
        <w:t xml:space="preserve"> smlouvy včetně jejich ocenění a tento soupis předložit </w:t>
      </w:r>
      <w:r>
        <w:rPr>
          <w:rFonts w:ascii="Arial" w:hAnsi="Arial" w:cs="Arial"/>
          <w:sz w:val="20"/>
          <w:szCs w:val="20"/>
        </w:rPr>
        <w:t>O</w:t>
      </w:r>
      <w:r w:rsidRPr="00FF34B4">
        <w:rPr>
          <w:rFonts w:ascii="Arial" w:hAnsi="Arial" w:cs="Arial"/>
          <w:sz w:val="20"/>
          <w:szCs w:val="20"/>
        </w:rPr>
        <w:t>bjednateli.</w:t>
      </w:r>
    </w:p>
    <w:p w14:paraId="1EE24234" w14:textId="353FC24C" w:rsidR="00FF34B4" w:rsidRPr="008645C6" w:rsidRDefault="00FF34B4" w:rsidP="00175C03">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b/>
          <w:bCs/>
          <w:sz w:val="20"/>
          <w:szCs w:val="20"/>
        </w:rPr>
      </w:pPr>
      <w:r w:rsidRPr="00FF34B4">
        <w:rPr>
          <w:rFonts w:ascii="Arial" w:hAnsi="Arial" w:cs="Arial"/>
          <w:sz w:val="20"/>
          <w:szCs w:val="20"/>
        </w:rPr>
        <w:t>Vyskytn</w:t>
      </w:r>
      <w:r w:rsidR="00BA3B6B">
        <w:rPr>
          <w:rFonts w:ascii="Arial" w:hAnsi="Arial" w:cs="Arial"/>
          <w:sz w:val="20"/>
          <w:szCs w:val="20"/>
        </w:rPr>
        <w:t>e</w:t>
      </w:r>
      <w:r w:rsidRPr="00FF34B4">
        <w:rPr>
          <w:rFonts w:ascii="Arial" w:hAnsi="Arial" w:cs="Arial"/>
          <w:sz w:val="20"/>
          <w:szCs w:val="20"/>
        </w:rPr>
        <w:t xml:space="preserve">-li se při provádění </w:t>
      </w:r>
      <w:r w:rsidR="00A861A0">
        <w:rPr>
          <w:rFonts w:ascii="Arial" w:hAnsi="Arial" w:cs="Arial"/>
          <w:sz w:val="20"/>
          <w:szCs w:val="20"/>
        </w:rPr>
        <w:t>D</w:t>
      </w:r>
      <w:r w:rsidRPr="00FF34B4">
        <w:rPr>
          <w:rFonts w:ascii="Arial" w:hAnsi="Arial" w:cs="Arial"/>
          <w:sz w:val="20"/>
          <w:szCs w:val="20"/>
        </w:rPr>
        <w:t xml:space="preserve">íla </w:t>
      </w:r>
      <w:r w:rsidR="00BA3B6B">
        <w:rPr>
          <w:rFonts w:ascii="Arial" w:hAnsi="Arial" w:cs="Arial"/>
          <w:sz w:val="20"/>
          <w:szCs w:val="20"/>
        </w:rPr>
        <w:t>nutnost provedení</w:t>
      </w:r>
      <w:r w:rsidR="00692876">
        <w:rPr>
          <w:rFonts w:ascii="Arial" w:hAnsi="Arial" w:cs="Arial"/>
          <w:sz w:val="20"/>
          <w:szCs w:val="20"/>
        </w:rPr>
        <w:t xml:space="preserve"> </w:t>
      </w:r>
      <w:r w:rsidRPr="00FF34B4">
        <w:rPr>
          <w:rFonts w:ascii="Arial" w:hAnsi="Arial" w:cs="Arial"/>
          <w:sz w:val="20"/>
          <w:szCs w:val="20"/>
        </w:rPr>
        <w:t>vícepr</w:t>
      </w:r>
      <w:r w:rsidR="00692876">
        <w:rPr>
          <w:rFonts w:ascii="Arial" w:hAnsi="Arial" w:cs="Arial"/>
          <w:sz w:val="20"/>
          <w:szCs w:val="20"/>
        </w:rPr>
        <w:t>a</w:t>
      </w:r>
      <w:r w:rsidRPr="00FF34B4">
        <w:rPr>
          <w:rFonts w:ascii="Arial" w:hAnsi="Arial" w:cs="Arial"/>
          <w:sz w:val="20"/>
          <w:szCs w:val="20"/>
        </w:rPr>
        <w:t>c</w:t>
      </w:r>
      <w:r w:rsidR="00BA3B6B">
        <w:rPr>
          <w:rFonts w:ascii="Arial" w:hAnsi="Arial" w:cs="Arial"/>
          <w:sz w:val="20"/>
          <w:szCs w:val="20"/>
        </w:rPr>
        <w:t>í</w:t>
      </w:r>
      <w:r w:rsidRPr="00FF34B4">
        <w:rPr>
          <w:rFonts w:ascii="Arial" w:hAnsi="Arial" w:cs="Arial"/>
          <w:sz w:val="20"/>
          <w:szCs w:val="20"/>
        </w:rPr>
        <w:t xml:space="preserve">, jejichž potřeba vznikla v důsledku nepředvídaných okolností (vč. rozhodnutí či jiného úkonu orgánu státního stavebního dohledu, příp. jiných orgánů příslušných ke kontrole staveb či jinými okolnostmi smluvními stranami nepředvídatelnými, rozhodnutími, resp. vyjádřeními veřejnoprávních orgánů, či změnami právních předpisů a ČSN (EN), vad Podkladů pro provedení díla, neodhalených před uzavřením této smlouvy nebo z jiného objektivního důvodu) a tyto práce jsou nezbytné pro provedení </w:t>
      </w:r>
      <w:r w:rsidR="008645C6">
        <w:rPr>
          <w:rFonts w:ascii="Arial" w:hAnsi="Arial" w:cs="Arial"/>
          <w:sz w:val="20"/>
          <w:szCs w:val="20"/>
        </w:rPr>
        <w:t>D</w:t>
      </w:r>
      <w:r w:rsidRPr="00FF34B4">
        <w:rPr>
          <w:rFonts w:ascii="Arial" w:hAnsi="Arial" w:cs="Arial"/>
          <w:sz w:val="20"/>
          <w:szCs w:val="20"/>
        </w:rPr>
        <w:t xml:space="preserve">íla (tzn. že v případě takových víceprací se bude jednat o navýšení z titulu plnění, které prokazatelně přesahuje rámec rozsahu a způsobu provedení předmětu </w:t>
      </w:r>
      <w:r w:rsidR="008645C6">
        <w:rPr>
          <w:rFonts w:ascii="Arial" w:hAnsi="Arial" w:cs="Arial"/>
          <w:sz w:val="20"/>
          <w:szCs w:val="20"/>
        </w:rPr>
        <w:t>D</w:t>
      </w:r>
      <w:r w:rsidRPr="00FF34B4">
        <w:rPr>
          <w:rFonts w:ascii="Arial" w:hAnsi="Arial" w:cs="Arial"/>
          <w:sz w:val="20"/>
          <w:szCs w:val="20"/>
        </w:rPr>
        <w:t>íla sjednaný při uzavření smlouvy, které v době uzavření smlouvy nebylo obsaženo v </w:t>
      </w:r>
      <w:r w:rsidR="008645C6">
        <w:rPr>
          <w:rFonts w:ascii="Arial" w:hAnsi="Arial" w:cs="Arial"/>
          <w:sz w:val="20"/>
          <w:szCs w:val="20"/>
        </w:rPr>
        <w:t>P</w:t>
      </w:r>
      <w:r w:rsidRPr="00FF34B4">
        <w:rPr>
          <w:rFonts w:ascii="Arial" w:hAnsi="Arial" w:cs="Arial"/>
          <w:sz w:val="20"/>
          <w:szCs w:val="20"/>
        </w:rPr>
        <w:t xml:space="preserve">odkladech pro </w:t>
      </w:r>
      <w:r w:rsidR="008645C6">
        <w:rPr>
          <w:rFonts w:ascii="Arial" w:hAnsi="Arial" w:cs="Arial"/>
          <w:sz w:val="20"/>
          <w:szCs w:val="20"/>
        </w:rPr>
        <w:t>proveden</w:t>
      </w:r>
      <w:r w:rsidRPr="00FF34B4">
        <w:rPr>
          <w:rFonts w:ascii="Arial" w:hAnsi="Arial" w:cs="Arial"/>
          <w:sz w:val="20"/>
          <w:szCs w:val="20"/>
        </w:rPr>
        <w:t xml:space="preserve">í díla, ani z nich nevyplývalo a jeho potřebu nemohl Zhotovitel zjistit ani při vynaložení odborné péče při prověřování vhodnosti těchto podkladů a při </w:t>
      </w:r>
      <w:r w:rsidR="008645C6">
        <w:rPr>
          <w:rFonts w:ascii="Arial" w:hAnsi="Arial" w:cs="Arial"/>
          <w:sz w:val="20"/>
          <w:szCs w:val="20"/>
        </w:rPr>
        <w:t>stanovení ceny Díla</w:t>
      </w:r>
      <w:r w:rsidRPr="00FF34B4">
        <w:rPr>
          <w:rFonts w:ascii="Arial" w:hAnsi="Arial" w:cs="Arial"/>
          <w:sz w:val="20"/>
          <w:szCs w:val="20"/>
        </w:rPr>
        <w:t xml:space="preserve">), je Zhotovitel povinen provést jejich přesný soupis včetně jejich ocenění dle rozpočtu (tj. cena víceprací, resp. příslušných položek v rozpočtu již zahrnutých bude oceněna stejnou cenou) a tento soupis předložit objednateli k projednání. Pokud uvedené práce (příslušné položky) nejsou uvedeny v položkovém rozpočtu, pak se ocenění provede dle ceny položky v aktuálním oficiálním materiálu pro české stavební standardy – Ukazatele průměrné rozpočtové ceny na měrnou a účelovou jednotku pro období, v němž budou práce zasmluvněny, vydané ÚRS, nebo nejsou-li ocenitelné ani dle ÚRS určí se jejich cena dle dohody smluvních stran. Objednatel je povinen se k předloženému soupisu víceprací </w:t>
      </w:r>
      <w:r w:rsidR="008645C6">
        <w:rPr>
          <w:rFonts w:ascii="Arial" w:hAnsi="Arial" w:cs="Arial"/>
          <w:sz w:val="20"/>
          <w:szCs w:val="20"/>
        </w:rPr>
        <w:t xml:space="preserve">vyjádřit </w:t>
      </w:r>
      <w:r w:rsidRPr="00FF34B4">
        <w:rPr>
          <w:rFonts w:ascii="Arial" w:hAnsi="Arial" w:cs="Arial"/>
          <w:sz w:val="20"/>
          <w:szCs w:val="20"/>
        </w:rPr>
        <w:t>do 5 (pěti) pracovních dnů</w:t>
      </w:r>
      <w:r w:rsidR="008645C6">
        <w:rPr>
          <w:rFonts w:ascii="Arial" w:hAnsi="Arial" w:cs="Arial"/>
          <w:sz w:val="20"/>
          <w:szCs w:val="20"/>
        </w:rPr>
        <w:t>.</w:t>
      </w:r>
      <w:r w:rsidRPr="00FF34B4">
        <w:rPr>
          <w:rFonts w:ascii="Arial" w:hAnsi="Arial" w:cs="Arial"/>
          <w:sz w:val="20"/>
          <w:szCs w:val="20"/>
        </w:rPr>
        <w:t xml:space="preserve"> </w:t>
      </w:r>
      <w:r w:rsidR="008645C6" w:rsidRPr="008645C6">
        <w:rPr>
          <w:rFonts w:ascii="Arial" w:hAnsi="Arial" w:cs="Arial"/>
          <w:b/>
          <w:bCs/>
          <w:sz w:val="20"/>
          <w:szCs w:val="20"/>
        </w:rPr>
        <w:t>P</w:t>
      </w:r>
      <w:r w:rsidRPr="008645C6">
        <w:rPr>
          <w:rFonts w:ascii="Arial" w:hAnsi="Arial" w:cs="Arial"/>
          <w:b/>
          <w:bCs/>
          <w:sz w:val="20"/>
          <w:szCs w:val="20"/>
        </w:rPr>
        <w:t xml:space="preserve">řípadné vícepráce vzniklé v důsledku vad </w:t>
      </w:r>
      <w:r w:rsidR="00692876" w:rsidRPr="008645C6">
        <w:rPr>
          <w:rFonts w:ascii="Arial" w:hAnsi="Arial" w:cs="Arial"/>
          <w:b/>
          <w:bCs/>
          <w:sz w:val="20"/>
          <w:szCs w:val="20"/>
        </w:rPr>
        <w:t>P</w:t>
      </w:r>
      <w:r w:rsidRPr="008645C6">
        <w:rPr>
          <w:rFonts w:ascii="Arial" w:hAnsi="Arial" w:cs="Arial"/>
          <w:b/>
          <w:bCs/>
          <w:sz w:val="20"/>
          <w:szCs w:val="20"/>
        </w:rPr>
        <w:t xml:space="preserve">odkladů pro provedení díla, jež měl Zhotovitel odhalit dle </w:t>
      </w:r>
      <w:r w:rsidR="008645C6">
        <w:rPr>
          <w:rFonts w:ascii="Arial" w:hAnsi="Arial" w:cs="Arial"/>
          <w:b/>
          <w:bCs/>
          <w:sz w:val="20"/>
          <w:szCs w:val="20"/>
        </w:rPr>
        <w:t xml:space="preserve">čl. 2.4 </w:t>
      </w:r>
      <w:r w:rsidRPr="008645C6">
        <w:rPr>
          <w:rFonts w:ascii="Arial" w:hAnsi="Arial" w:cs="Arial"/>
          <w:b/>
          <w:bCs/>
          <w:sz w:val="20"/>
          <w:szCs w:val="20"/>
        </w:rPr>
        <w:t>této smlouvy</w:t>
      </w:r>
      <w:r w:rsidR="003F071F">
        <w:rPr>
          <w:rFonts w:ascii="Arial" w:hAnsi="Arial" w:cs="Arial"/>
          <w:b/>
          <w:bCs/>
          <w:sz w:val="20"/>
          <w:szCs w:val="20"/>
        </w:rPr>
        <w:t>,</w:t>
      </w:r>
      <w:r w:rsidRPr="008645C6">
        <w:rPr>
          <w:rFonts w:ascii="Arial" w:hAnsi="Arial" w:cs="Arial"/>
          <w:b/>
          <w:bCs/>
          <w:sz w:val="20"/>
          <w:szCs w:val="20"/>
        </w:rPr>
        <w:t xml:space="preserve"> se oceňují </w:t>
      </w:r>
      <w:r w:rsidR="008645C6">
        <w:rPr>
          <w:rFonts w:ascii="Arial" w:hAnsi="Arial" w:cs="Arial"/>
          <w:b/>
          <w:bCs/>
          <w:sz w:val="20"/>
          <w:szCs w:val="20"/>
        </w:rPr>
        <w:t xml:space="preserve">mechanismem </w:t>
      </w:r>
      <w:r w:rsidRPr="008645C6">
        <w:rPr>
          <w:rFonts w:ascii="Arial" w:hAnsi="Arial" w:cs="Arial"/>
          <w:b/>
          <w:bCs/>
          <w:sz w:val="20"/>
          <w:szCs w:val="20"/>
        </w:rPr>
        <w:t xml:space="preserve">dle čl. </w:t>
      </w:r>
      <w:r w:rsidR="00CD589F" w:rsidRPr="008645C6">
        <w:rPr>
          <w:rFonts w:ascii="Arial" w:hAnsi="Arial" w:cs="Arial"/>
          <w:b/>
          <w:bCs/>
          <w:sz w:val="20"/>
          <w:szCs w:val="20"/>
        </w:rPr>
        <w:t>2.</w:t>
      </w:r>
      <w:r w:rsidRPr="008645C6">
        <w:rPr>
          <w:rFonts w:ascii="Arial" w:hAnsi="Arial" w:cs="Arial"/>
          <w:b/>
          <w:bCs/>
          <w:sz w:val="20"/>
          <w:szCs w:val="20"/>
        </w:rPr>
        <w:t>4 této smlouvy</w:t>
      </w:r>
      <w:r w:rsidR="008645C6" w:rsidRPr="008645C6">
        <w:rPr>
          <w:rFonts w:ascii="Arial" w:hAnsi="Arial" w:cs="Arial"/>
          <w:b/>
          <w:bCs/>
          <w:sz w:val="20"/>
          <w:szCs w:val="20"/>
        </w:rPr>
        <w:t>.</w:t>
      </w:r>
    </w:p>
    <w:p w14:paraId="788E7B5B" w14:textId="77777777" w:rsidR="00FF34B4" w:rsidRPr="00FF34B4" w:rsidRDefault="00FF34B4" w:rsidP="00175C03">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Požadavek Objednatele na provedení prací do soupisu prací nezahrnutých musí mít písemnou formu. Totéž platí pro zamítnutí nebo přijetí požadavku víceprací. Zhotovitel je oprávněn provést práce nad rámec této smlouvy výlučně po uzavření dodatku k této smlouvě nebo po uzavření nové smlouvy o dílo.</w:t>
      </w:r>
    </w:p>
    <w:p w14:paraId="0D1F50C4" w14:textId="1D5A77CF" w:rsidR="00FF34B4" w:rsidRDefault="00FF34B4" w:rsidP="00175C03">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Pro vyloučení všech pochybností se smluvní strany výslovně dohodly, že změna rozsahu díla bude vždy písemně odsouhlasena oběma smluvními stranami formou písemného dodatku k této smlouvě.</w:t>
      </w:r>
    </w:p>
    <w:p w14:paraId="3D69A9A3" w14:textId="77777777" w:rsidR="00CD589F" w:rsidRPr="00CD589F" w:rsidRDefault="00CD589F" w:rsidP="00175C03">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CD589F">
        <w:rPr>
          <w:rFonts w:ascii="Arial" w:hAnsi="Arial" w:cs="Arial"/>
          <w:sz w:val="20"/>
          <w:szCs w:val="20"/>
        </w:rPr>
        <w:t>Smluvní strany se dále dohodly, že termín pro provedení díla lze prodloužit při:</w:t>
      </w:r>
    </w:p>
    <w:p w14:paraId="199DAC82" w14:textId="7EAB49BA" w:rsidR="00CD589F" w:rsidRPr="00CD589F" w:rsidRDefault="00CD589F" w:rsidP="00175C03">
      <w:pPr>
        <w:numPr>
          <w:ilvl w:val="0"/>
          <w:numId w:val="21"/>
        </w:numPr>
        <w:autoSpaceDE w:val="0"/>
        <w:autoSpaceDN w:val="0"/>
        <w:adjustRightInd w:val="0"/>
        <w:spacing w:before="60" w:after="60" w:line="264" w:lineRule="auto"/>
        <w:ind w:left="1134" w:hanging="567"/>
        <w:jc w:val="both"/>
        <w:rPr>
          <w:rFonts w:ascii="Arial" w:hAnsi="Arial" w:cs="Arial"/>
          <w:sz w:val="20"/>
          <w:szCs w:val="20"/>
        </w:rPr>
      </w:pPr>
      <w:r w:rsidRPr="00CD589F">
        <w:rPr>
          <w:rFonts w:ascii="Arial" w:hAnsi="Arial" w:cs="Arial"/>
          <w:sz w:val="20"/>
          <w:szCs w:val="20"/>
        </w:rPr>
        <w:t xml:space="preserve">změně rozsahu </w:t>
      </w:r>
      <w:r>
        <w:rPr>
          <w:rFonts w:ascii="Arial" w:hAnsi="Arial" w:cs="Arial"/>
          <w:sz w:val="20"/>
          <w:szCs w:val="20"/>
        </w:rPr>
        <w:t>D</w:t>
      </w:r>
      <w:r w:rsidRPr="00CD589F">
        <w:rPr>
          <w:rFonts w:ascii="Arial" w:hAnsi="Arial" w:cs="Arial"/>
          <w:sz w:val="20"/>
          <w:szCs w:val="20"/>
        </w:rPr>
        <w:t>íla (vícepráce) provedené v souladu s </w:t>
      </w:r>
      <w:proofErr w:type="spellStart"/>
      <w:r w:rsidRPr="00CD589F">
        <w:rPr>
          <w:rFonts w:ascii="Arial" w:hAnsi="Arial" w:cs="Arial"/>
          <w:sz w:val="20"/>
          <w:szCs w:val="20"/>
        </w:rPr>
        <w:t>ust</w:t>
      </w:r>
      <w:proofErr w:type="spellEnd"/>
      <w:r w:rsidRPr="00CD589F">
        <w:rPr>
          <w:rFonts w:ascii="Arial" w:hAnsi="Arial" w:cs="Arial"/>
          <w:sz w:val="20"/>
          <w:szCs w:val="20"/>
        </w:rPr>
        <w:t>. § 222 ZZVZ, a to pouze o dobu nezbytně nutnou k provedení takových víceprací (změna rozsahu i termínu – formou dodatku k této smlouvě);</w:t>
      </w:r>
    </w:p>
    <w:p w14:paraId="50EFA5FB" w14:textId="622687A3" w:rsidR="00CD589F" w:rsidRPr="00CD589F" w:rsidRDefault="00CD589F" w:rsidP="00175C03">
      <w:pPr>
        <w:numPr>
          <w:ilvl w:val="0"/>
          <w:numId w:val="21"/>
        </w:numPr>
        <w:autoSpaceDE w:val="0"/>
        <w:autoSpaceDN w:val="0"/>
        <w:adjustRightInd w:val="0"/>
        <w:spacing w:before="60" w:after="60" w:line="264" w:lineRule="auto"/>
        <w:ind w:left="1134" w:hanging="567"/>
        <w:jc w:val="both"/>
        <w:rPr>
          <w:rFonts w:ascii="Arial" w:hAnsi="Arial" w:cs="Arial"/>
          <w:sz w:val="20"/>
          <w:szCs w:val="20"/>
        </w:rPr>
      </w:pPr>
      <w:r w:rsidRPr="00CD589F">
        <w:rPr>
          <w:rFonts w:ascii="Arial" w:hAnsi="Arial" w:cs="Arial"/>
          <w:sz w:val="20"/>
          <w:szCs w:val="20"/>
        </w:rPr>
        <w:t xml:space="preserve">existenci nepříznivých klimatických podmínek nebo jejich následků v místě provádění </w:t>
      </w:r>
      <w:r>
        <w:rPr>
          <w:rFonts w:ascii="Arial" w:hAnsi="Arial" w:cs="Arial"/>
          <w:sz w:val="20"/>
          <w:szCs w:val="20"/>
        </w:rPr>
        <w:t>D</w:t>
      </w:r>
      <w:r w:rsidRPr="00CD589F">
        <w:rPr>
          <w:rFonts w:ascii="Arial" w:hAnsi="Arial" w:cs="Arial"/>
          <w:sz w:val="20"/>
          <w:szCs w:val="20"/>
        </w:rPr>
        <w:t>íla, které způsobují nemožnost provádění stavebních prací v souladu s podmínkami BOZP nebo technologickými postupy stanovenými ČSN nebo výrobci použitých materiálů, a to pouze o</w:t>
      </w:r>
      <w:r>
        <w:rPr>
          <w:rFonts w:ascii="Arial" w:hAnsi="Arial" w:cs="Arial"/>
          <w:sz w:val="20"/>
          <w:szCs w:val="20"/>
        </w:rPr>
        <w:t> </w:t>
      </w:r>
      <w:r w:rsidRPr="00CD589F">
        <w:rPr>
          <w:rFonts w:ascii="Arial" w:hAnsi="Arial" w:cs="Arial"/>
          <w:sz w:val="20"/>
          <w:szCs w:val="20"/>
        </w:rPr>
        <w:t>dobu trvání takové překážky;</w:t>
      </w:r>
    </w:p>
    <w:p w14:paraId="14BF7537" w14:textId="13906D55" w:rsidR="00CD589F" w:rsidRPr="00CD589F" w:rsidRDefault="00CD589F" w:rsidP="00175C03">
      <w:pPr>
        <w:numPr>
          <w:ilvl w:val="0"/>
          <w:numId w:val="21"/>
        </w:numPr>
        <w:autoSpaceDE w:val="0"/>
        <w:autoSpaceDN w:val="0"/>
        <w:adjustRightInd w:val="0"/>
        <w:spacing w:before="60" w:after="60" w:line="264" w:lineRule="auto"/>
        <w:ind w:left="1134" w:hanging="567"/>
        <w:jc w:val="both"/>
        <w:rPr>
          <w:rFonts w:ascii="Arial" w:hAnsi="Arial" w:cs="Arial"/>
          <w:sz w:val="20"/>
          <w:szCs w:val="20"/>
        </w:rPr>
      </w:pPr>
      <w:r w:rsidRPr="00CD589F">
        <w:rPr>
          <w:rFonts w:ascii="Arial" w:hAnsi="Arial" w:cs="Arial"/>
          <w:sz w:val="20"/>
          <w:szCs w:val="20"/>
        </w:rPr>
        <w:t xml:space="preserve">existenci významné provozní, dodatečně (po zahájení Zadávacího řízení) vzniklé překážky na straně Objednatele, pro niž Objednatel požaduje přerušení provádění stavebních prací, a to pouze o dobu trvání takové překážky, max. však o </w:t>
      </w:r>
      <w:r w:rsidR="005E486E" w:rsidRPr="000B3C9E">
        <w:rPr>
          <w:rFonts w:ascii="Arial" w:hAnsi="Arial" w:cs="Arial"/>
          <w:sz w:val="20"/>
          <w:szCs w:val="20"/>
        </w:rPr>
        <w:t>dva</w:t>
      </w:r>
      <w:r w:rsidRPr="000B3C9E">
        <w:rPr>
          <w:rFonts w:ascii="Arial" w:hAnsi="Arial" w:cs="Arial"/>
          <w:sz w:val="20"/>
          <w:szCs w:val="20"/>
        </w:rPr>
        <w:t xml:space="preserve"> (</w:t>
      </w:r>
      <w:r w:rsidR="005E486E" w:rsidRPr="000B3C9E">
        <w:rPr>
          <w:rFonts w:ascii="Arial" w:hAnsi="Arial" w:cs="Arial"/>
          <w:sz w:val="20"/>
          <w:szCs w:val="20"/>
        </w:rPr>
        <w:t>2</w:t>
      </w:r>
      <w:r w:rsidRPr="000B3C9E">
        <w:rPr>
          <w:rFonts w:ascii="Arial" w:hAnsi="Arial" w:cs="Arial"/>
          <w:sz w:val="20"/>
          <w:szCs w:val="20"/>
        </w:rPr>
        <w:t>) týdn</w:t>
      </w:r>
      <w:r w:rsidR="009123AD" w:rsidRPr="000B3C9E">
        <w:rPr>
          <w:rFonts w:ascii="Arial" w:hAnsi="Arial" w:cs="Arial"/>
          <w:sz w:val="20"/>
          <w:szCs w:val="20"/>
        </w:rPr>
        <w:t>y</w:t>
      </w:r>
      <w:r w:rsidRPr="00CD589F">
        <w:rPr>
          <w:rFonts w:ascii="Arial" w:hAnsi="Arial" w:cs="Arial"/>
          <w:sz w:val="20"/>
          <w:szCs w:val="20"/>
        </w:rPr>
        <w:t xml:space="preserve"> v souhrnu.</w:t>
      </w:r>
    </w:p>
    <w:p w14:paraId="10006918" w14:textId="22032905" w:rsidR="00CD589F" w:rsidRPr="00CD589F" w:rsidRDefault="00CD589F" w:rsidP="00175C03">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CD589F">
        <w:rPr>
          <w:rFonts w:ascii="Arial" w:hAnsi="Arial" w:cs="Arial"/>
          <w:sz w:val="20"/>
          <w:szCs w:val="20"/>
        </w:rPr>
        <w:t xml:space="preserve">Vznik překážky dle </w:t>
      </w:r>
      <w:r>
        <w:rPr>
          <w:rFonts w:ascii="Arial" w:hAnsi="Arial" w:cs="Arial"/>
          <w:sz w:val="20"/>
          <w:szCs w:val="20"/>
        </w:rPr>
        <w:t xml:space="preserve">čl. </w:t>
      </w:r>
      <w:r w:rsidR="00640062">
        <w:rPr>
          <w:rFonts w:ascii="Arial" w:hAnsi="Arial" w:cs="Arial"/>
          <w:sz w:val="20"/>
          <w:szCs w:val="20"/>
        </w:rPr>
        <w:t>10</w:t>
      </w:r>
      <w:r>
        <w:rPr>
          <w:rFonts w:ascii="Arial" w:hAnsi="Arial" w:cs="Arial"/>
          <w:sz w:val="20"/>
          <w:szCs w:val="20"/>
        </w:rPr>
        <w:t xml:space="preserve">.10 </w:t>
      </w:r>
      <w:r w:rsidRPr="00CD589F">
        <w:rPr>
          <w:rFonts w:ascii="Arial" w:hAnsi="Arial" w:cs="Arial"/>
          <w:sz w:val="20"/>
          <w:szCs w:val="20"/>
        </w:rPr>
        <w:t xml:space="preserve">písm. b) </w:t>
      </w:r>
      <w:r>
        <w:rPr>
          <w:rFonts w:ascii="Arial" w:hAnsi="Arial" w:cs="Arial"/>
          <w:sz w:val="20"/>
          <w:szCs w:val="20"/>
        </w:rPr>
        <w:t xml:space="preserve">této </w:t>
      </w:r>
      <w:r w:rsidRPr="00CD589F">
        <w:rPr>
          <w:rFonts w:ascii="Arial" w:hAnsi="Arial" w:cs="Arial"/>
          <w:sz w:val="20"/>
          <w:szCs w:val="20"/>
        </w:rPr>
        <w:t>smlouvy, vč. jejího věcného popisu, je Zhotovitel povinen zaznamenat do stavebního deníku v den vzniku překážky a bezodkladně o této skutečnosti informovat písemně (e-mailem) Objednatele. Objednatel se nejpozději násl. pracovní den vyjádří zápisem do stavebního deníku k existenci překážky. Dojde-li mezi smluvními stranami ke shodě o existenci překážky a</w:t>
      </w:r>
      <w:r>
        <w:rPr>
          <w:rFonts w:ascii="Arial" w:hAnsi="Arial" w:cs="Arial"/>
          <w:sz w:val="20"/>
          <w:szCs w:val="20"/>
        </w:rPr>
        <w:t> </w:t>
      </w:r>
      <w:r w:rsidRPr="00CD589F">
        <w:rPr>
          <w:rFonts w:ascii="Arial" w:hAnsi="Arial" w:cs="Arial"/>
          <w:sz w:val="20"/>
          <w:szCs w:val="20"/>
        </w:rPr>
        <w:t xml:space="preserve">době jejího trvání (formou oboustranného zápisu do stavebního deníku), prodlužuje se termín pro provedení díla o dobu trvání takové překážky. Nedojde-li mezi smluvními stranami ke shodě o existenci překážky a době jejího trvání, termín pro provedení díla se nemění, popř. se prodlužuje jen o dobu trvání </w:t>
      </w:r>
      <w:r w:rsidRPr="00CD589F">
        <w:rPr>
          <w:rFonts w:ascii="Arial" w:hAnsi="Arial" w:cs="Arial"/>
          <w:sz w:val="20"/>
          <w:szCs w:val="20"/>
        </w:rPr>
        <w:lastRenderedPageBreak/>
        <w:t>překážky, na níž se shodly obě smluvní strany.</w:t>
      </w:r>
    </w:p>
    <w:p w14:paraId="7ACC7457" w14:textId="134DB310" w:rsidR="00CD589F" w:rsidRPr="00CD589F" w:rsidRDefault="00CD589F" w:rsidP="00175C03">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CD589F">
        <w:rPr>
          <w:rFonts w:ascii="Arial" w:hAnsi="Arial" w:cs="Arial"/>
          <w:sz w:val="20"/>
          <w:szCs w:val="20"/>
        </w:rPr>
        <w:t xml:space="preserve">Vznik překážky dle </w:t>
      </w:r>
      <w:r>
        <w:rPr>
          <w:rFonts w:ascii="Arial" w:hAnsi="Arial" w:cs="Arial"/>
          <w:sz w:val="20"/>
          <w:szCs w:val="20"/>
        </w:rPr>
        <w:t>čl. 1</w:t>
      </w:r>
      <w:r w:rsidR="00640062">
        <w:rPr>
          <w:rFonts w:ascii="Arial" w:hAnsi="Arial" w:cs="Arial"/>
          <w:sz w:val="20"/>
          <w:szCs w:val="20"/>
        </w:rPr>
        <w:t>0</w:t>
      </w:r>
      <w:r>
        <w:rPr>
          <w:rFonts w:ascii="Arial" w:hAnsi="Arial" w:cs="Arial"/>
          <w:sz w:val="20"/>
          <w:szCs w:val="20"/>
        </w:rPr>
        <w:t xml:space="preserve">.10 </w:t>
      </w:r>
      <w:r w:rsidRPr="00CD589F">
        <w:rPr>
          <w:rFonts w:ascii="Arial" w:hAnsi="Arial" w:cs="Arial"/>
          <w:sz w:val="20"/>
          <w:szCs w:val="20"/>
        </w:rPr>
        <w:t xml:space="preserve">písm. </w:t>
      </w:r>
      <w:r>
        <w:rPr>
          <w:rFonts w:ascii="Arial" w:hAnsi="Arial" w:cs="Arial"/>
          <w:sz w:val="20"/>
          <w:szCs w:val="20"/>
        </w:rPr>
        <w:t>c</w:t>
      </w:r>
      <w:r w:rsidRPr="00CD589F">
        <w:rPr>
          <w:rFonts w:ascii="Arial" w:hAnsi="Arial" w:cs="Arial"/>
          <w:sz w:val="20"/>
          <w:szCs w:val="20"/>
        </w:rPr>
        <w:t xml:space="preserve">) </w:t>
      </w:r>
      <w:r>
        <w:rPr>
          <w:rFonts w:ascii="Arial" w:hAnsi="Arial" w:cs="Arial"/>
          <w:sz w:val="20"/>
          <w:szCs w:val="20"/>
        </w:rPr>
        <w:t xml:space="preserve">této </w:t>
      </w:r>
      <w:r w:rsidRPr="00CD589F">
        <w:rPr>
          <w:rFonts w:ascii="Arial" w:hAnsi="Arial" w:cs="Arial"/>
          <w:sz w:val="20"/>
          <w:szCs w:val="20"/>
        </w:rPr>
        <w:t>smlouvy i její odpadnutí oznámí bezodkladně Objednatel písemně (e-mailem nebo zápisem do stavebního deníku) Zhotoviteli, spolu s jejím předpokládaným trváním. Termín pro provedení díla se prodlužuje o dobu trvání takové překážky.</w:t>
      </w:r>
    </w:p>
    <w:p w14:paraId="10981768" w14:textId="3EF40E3F" w:rsidR="00CD589F" w:rsidRDefault="00CD589F" w:rsidP="00175C03">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CD589F">
        <w:rPr>
          <w:rFonts w:ascii="Arial" w:hAnsi="Arial" w:cs="Arial"/>
          <w:sz w:val="20"/>
          <w:szCs w:val="20"/>
        </w:rPr>
        <w:t xml:space="preserve">Objednatelem požadovanému přerušení provádění stavebních prací pro překážku dle </w:t>
      </w:r>
      <w:r>
        <w:rPr>
          <w:rFonts w:ascii="Arial" w:hAnsi="Arial" w:cs="Arial"/>
          <w:sz w:val="20"/>
          <w:szCs w:val="20"/>
        </w:rPr>
        <w:t>čl. 1</w:t>
      </w:r>
      <w:r w:rsidR="00640062">
        <w:rPr>
          <w:rFonts w:ascii="Arial" w:hAnsi="Arial" w:cs="Arial"/>
          <w:sz w:val="20"/>
          <w:szCs w:val="20"/>
        </w:rPr>
        <w:t>0</w:t>
      </w:r>
      <w:r>
        <w:rPr>
          <w:rFonts w:ascii="Arial" w:hAnsi="Arial" w:cs="Arial"/>
          <w:sz w:val="20"/>
          <w:szCs w:val="20"/>
        </w:rPr>
        <w:t xml:space="preserve">.10 </w:t>
      </w:r>
      <w:r w:rsidRPr="00CD589F">
        <w:rPr>
          <w:rFonts w:ascii="Arial" w:hAnsi="Arial" w:cs="Arial"/>
          <w:sz w:val="20"/>
          <w:szCs w:val="20"/>
        </w:rPr>
        <w:t xml:space="preserve">písm. </w:t>
      </w:r>
      <w:r>
        <w:rPr>
          <w:rFonts w:ascii="Arial" w:hAnsi="Arial" w:cs="Arial"/>
          <w:sz w:val="20"/>
          <w:szCs w:val="20"/>
        </w:rPr>
        <w:t>c</w:t>
      </w:r>
      <w:r w:rsidRPr="00CD589F">
        <w:rPr>
          <w:rFonts w:ascii="Arial" w:hAnsi="Arial" w:cs="Arial"/>
          <w:sz w:val="20"/>
          <w:szCs w:val="20"/>
        </w:rPr>
        <w:t xml:space="preserve">) </w:t>
      </w:r>
      <w:r>
        <w:rPr>
          <w:rFonts w:ascii="Arial" w:hAnsi="Arial" w:cs="Arial"/>
          <w:sz w:val="20"/>
          <w:szCs w:val="20"/>
        </w:rPr>
        <w:t xml:space="preserve">této </w:t>
      </w:r>
      <w:r w:rsidRPr="00CD589F">
        <w:rPr>
          <w:rFonts w:ascii="Arial" w:hAnsi="Arial" w:cs="Arial"/>
          <w:sz w:val="20"/>
          <w:szCs w:val="20"/>
        </w:rPr>
        <w:t xml:space="preserve">smlouvy tohoto článku smlouvy je Zhotovitel povinen vyhovět. Přerušení provádění díla na žádost Objednatele nebude mít žádný vliv na </w:t>
      </w:r>
      <w:r w:rsidR="00A76FFC">
        <w:rPr>
          <w:rFonts w:ascii="Arial" w:hAnsi="Arial" w:cs="Arial"/>
          <w:sz w:val="20"/>
          <w:szCs w:val="20"/>
        </w:rPr>
        <w:t>C</w:t>
      </w:r>
      <w:r w:rsidRPr="00CD589F">
        <w:rPr>
          <w:rFonts w:ascii="Arial" w:hAnsi="Arial" w:cs="Arial"/>
          <w:sz w:val="20"/>
          <w:szCs w:val="20"/>
        </w:rPr>
        <w:t xml:space="preserve">enu </w:t>
      </w:r>
      <w:r w:rsidR="00A76FFC">
        <w:rPr>
          <w:rFonts w:ascii="Arial" w:hAnsi="Arial" w:cs="Arial"/>
          <w:sz w:val="20"/>
          <w:szCs w:val="20"/>
        </w:rPr>
        <w:t>d</w:t>
      </w:r>
      <w:r w:rsidRPr="00CD589F">
        <w:rPr>
          <w:rFonts w:ascii="Arial" w:hAnsi="Arial" w:cs="Arial"/>
          <w:sz w:val="20"/>
          <w:szCs w:val="20"/>
        </w:rPr>
        <w:t>íla.</w:t>
      </w:r>
    </w:p>
    <w:p w14:paraId="201BF240" w14:textId="77777777" w:rsidR="005E486E" w:rsidRPr="005E486E" w:rsidRDefault="005E486E" w:rsidP="00175C03">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sidRPr="005E486E">
        <w:rPr>
          <w:rFonts w:ascii="Arial" w:hAnsi="Arial" w:cs="Arial"/>
          <w:sz w:val="20"/>
          <w:szCs w:val="20"/>
        </w:rPr>
        <w:t xml:space="preserve">Objednatel si v případě, že po uzavření smlouvy, resp. v průběhu jejího plnění dojde k odstoupení od smlouvy před jejím úplným splněním, vyhrazuje ve smyslu </w:t>
      </w:r>
      <w:proofErr w:type="spellStart"/>
      <w:r w:rsidRPr="005E486E">
        <w:rPr>
          <w:rFonts w:ascii="Arial" w:hAnsi="Arial" w:cs="Arial"/>
          <w:sz w:val="20"/>
          <w:szCs w:val="20"/>
        </w:rPr>
        <w:t>ust</w:t>
      </w:r>
      <w:proofErr w:type="spellEnd"/>
      <w:r w:rsidRPr="005E486E">
        <w:rPr>
          <w:rFonts w:ascii="Arial" w:hAnsi="Arial" w:cs="Arial"/>
          <w:sz w:val="20"/>
          <w:szCs w:val="20"/>
        </w:rPr>
        <w:t xml:space="preserve">. § 100 odst. 2 ZZVZ právo uzavřít smlouvu na provedení díla dle této smlouvy (resp. na jeho nesplněnou část) s dalším účastníkem zadávacího řízení, a to v pořadí které vyplynulo z původního hodnocení nabídek. </w:t>
      </w:r>
      <w:proofErr w:type="spellStart"/>
      <w:r w:rsidRPr="005E486E">
        <w:rPr>
          <w:rFonts w:ascii="Arial" w:hAnsi="Arial" w:cs="Arial"/>
          <w:sz w:val="20"/>
          <w:szCs w:val="20"/>
        </w:rPr>
        <w:t>Ust</w:t>
      </w:r>
      <w:proofErr w:type="spellEnd"/>
      <w:r w:rsidRPr="005E486E">
        <w:rPr>
          <w:rFonts w:ascii="Arial" w:hAnsi="Arial" w:cs="Arial"/>
          <w:sz w:val="20"/>
          <w:szCs w:val="20"/>
        </w:rPr>
        <w:t>. § 125 ZZVZ v tomto případě platí obdobně. Smlouva s novým dodavatelem bude uzavřena v podobě odpovídající nabídce dalšího účastníka zadávacího řízení, s výjimkou doby pro provedení díla, která může být přiměřeně zkrácena. Již realizované části díla nebudou předmětem plnění smlouvy s novým dodavatelem, o již realizované části díla bude nová smluvní cena snížena, resp. ze soupisu prací, jež tvoří přílohu smlouvy s novým dodavatelem, budou tyto položky odstraněny.</w:t>
      </w:r>
    </w:p>
    <w:p w14:paraId="37521F6A" w14:textId="77777777" w:rsidR="008C5A84" w:rsidRPr="00C40F77" w:rsidRDefault="008C5A84" w:rsidP="008C5A84">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C40F77">
        <w:rPr>
          <w:rFonts w:ascii="Arial" w:hAnsi="Arial" w:cs="Arial"/>
          <w:b/>
          <w:bCs/>
          <w:sz w:val="20"/>
          <w:szCs w:val="20"/>
        </w:rPr>
        <w:t>Spolupůsobení Zhotovitele</w:t>
      </w:r>
    </w:p>
    <w:p w14:paraId="648BFD19" w14:textId="53F6A2B7" w:rsidR="008C5A84" w:rsidRPr="00640062" w:rsidRDefault="008C5A84" w:rsidP="00175C03">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sidRPr="00640062">
        <w:rPr>
          <w:rFonts w:ascii="Arial" w:hAnsi="Arial" w:cs="Arial"/>
          <w:sz w:val="20"/>
          <w:szCs w:val="20"/>
        </w:rPr>
        <w:t xml:space="preserve">Objednatel upozorňuje a </w:t>
      </w:r>
      <w:r w:rsidR="003301E7">
        <w:rPr>
          <w:rFonts w:ascii="Arial" w:hAnsi="Arial" w:cs="Arial"/>
          <w:sz w:val="20"/>
          <w:szCs w:val="20"/>
        </w:rPr>
        <w:t>Zhotovi</w:t>
      </w:r>
      <w:r w:rsidR="003301E7" w:rsidRPr="00640062">
        <w:rPr>
          <w:rFonts w:ascii="Arial" w:hAnsi="Arial" w:cs="Arial"/>
          <w:sz w:val="20"/>
          <w:szCs w:val="20"/>
        </w:rPr>
        <w:t xml:space="preserve">tel </w:t>
      </w:r>
      <w:r w:rsidRPr="00640062">
        <w:rPr>
          <w:rFonts w:ascii="Arial" w:hAnsi="Arial" w:cs="Arial"/>
          <w:sz w:val="20"/>
          <w:szCs w:val="20"/>
        </w:rPr>
        <w:t xml:space="preserve">bere na vědomí, že předmět plnění má být hrazen z účelově určených finančních prostředků poskytnutých z rozpočtu Evropské Unie na realizaci schváleného projektu (dále jen „Dotace“) a Objednatel je povinen zajistit, aby osobám, jež jsou ve střetu zájmů, nebo na něž dopadají mezinárodní sankce ve smyslu zák. č. 69/2006 Sb., </w:t>
      </w:r>
      <w:r w:rsidRPr="00640062">
        <w:rPr>
          <w:rFonts w:ascii="Arial" w:hAnsi="Arial" w:cs="Arial"/>
          <w:i/>
          <w:iCs/>
          <w:sz w:val="20"/>
          <w:szCs w:val="20"/>
        </w:rPr>
        <w:t>o provádění mezinárodních sankcí</w:t>
      </w:r>
      <w:r w:rsidRPr="00640062">
        <w:rPr>
          <w:rFonts w:ascii="Arial" w:hAnsi="Arial" w:cs="Arial"/>
          <w:sz w:val="20"/>
          <w:szCs w:val="20"/>
        </w:rPr>
        <w:t>, nebo další omezení stanovená poskytovatelem Dotace nebyla poskytnuta žádná část Dotace, nebo aby se takové osoby nestaly konečnými příjemci žádné části Dotace.</w:t>
      </w:r>
    </w:p>
    <w:p w14:paraId="69798EE2" w14:textId="37CD3646" w:rsidR="008C5A84" w:rsidRPr="008C5A84" w:rsidRDefault="003301E7" w:rsidP="00175C03">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Zhotovi</w:t>
      </w:r>
      <w:r w:rsidRPr="008C5A84">
        <w:rPr>
          <w:rFonts w:ascii="Arial" w:hAnsi="Arial" w:cs="Arial"/>
          <w:sz w:val="20"/>
          <w:szCs w:val="20"/>
        </w:rPr>
        <w:t xml:space="preserve">tel </w:t>
      </w:r>
      <w:r w:rsidR="008C5A84" w:rsidRPr="008C5A84">
        <w:rPr>
          <w:rFonts w:ascii="Arial" w:hAnsi="Arial" w:cs="Arial"/>
          <w:sz w:val="20"/>
          <w:szCs w:val="20"/>
        </w:rPr>
        <w:t xml:space="preserve">se zavazuje zajistit, aby se jeho skutečným majitelem ve smyslu zák. č. 37/2021 Sb., </w:t>
      </w:r>
      <w:r w:rsidR="008C5A84" w:rsidRPr="008C5A84">
        <w:rPr>
          <w:rFonts w:ascii="Arial" w:hAnsi="Arial" w:cs="Arial"/>
          <w:i/>
          <w:iCs/>
          <w:sz w:val="20"/>
          <w:szCs w:val="20"/>
        </w:rPr>
        <w:t>o evidenci skutečných majitelů</w:t>
      </w:r>
      <w:r w:rsidR="008C5A84" w:rsidRPr="008C5A84">
        <w:rPr>
          <w:rFonts w:ascii="Arial" w:hAnsi="Arial" w:cs="Arial"/>
          <w:sz w:val="20"/>
          <w:szCs w:val="20"/>
        </w:rPr>
        <w:t>, v mezidobí mezi uzavřením Smlouvy a jejím úplným splněním nestala osoba:</w:t>
      </w:r>
    </w:p>
    <w:p w14:paraId="776B5608" w14:textId="77777777" w:rsidR="008C5A84" w:rsidRPr="008C5A84" w:rsidRDefault="008C5A84" w:rsidP="00175C03">
      <w:pPr>
        <w:pStyle w:val="Odstavecseseznamem"/>
        <w:numPr>
          <w:ilvl w:val="0"/>
          <w:numId w:val="24"/>
        </w:numPr>
        <w:spacing w:after="0" w:line="264" w:lineRule="auto"/>
        <w:ind w:left="1134" w:hanging="567"/>
        <w:jc w:val="both"/>
        <w:rPr>
          <w:rFonts w:ascii="Arial" w:hAnsi="Arial" w:cs="Arial"/>
          <w:sz w:val="20"/>
          <w:szCs w:val="20"/>
        </w:rPr>
      </w:pPr>
      <w:r w:rsidRPr="008C5A84">
        <w:rPr>
          <w:rFonts w:ascii="Arial" w:hAnsi="Arial" w:cs="Arial"/>
          <w:sz w:val="20"/>
          <w:szCs w:val="20"/>
        </w:rPr>
        <w:t>na níž dopadají mezinárodní sankce ve smyslu zák. č. 69/2006 Sb.;</w:t>
      </w:r>
    </w:p>
    <w:p w14:paraId="6BD05A41" w14:textId="77777777" w:rsidR="008C5A84" w:rsidRPr="008C5A84" w:rsidRDefault="008C5A84" w:rsidP="00175C03">
      <w:pPr>
        <w:pStyle w:val="Odstavecseseznamem"/>
        <w:numPr>
          <w:ilvl w:val="0"/>
          <w:numId w:val="24"/>
        </w:numPr>
        <w:spacing w:after="0" w:line="264" w:lineRule="auto"/>
        <w:ind w:left="1134" w:hanging="567"/>
        <w:jc w:val="both"/>
        <w:rPr>
          <w:rFonts w:ascii="Arial" w:hAnsi="Arial" w:cs="Arial"/>
          <w:sz w:val="20"/>
          <w:szCs w:val="20"/>
        </w:rPr>
      </w:pPr>
      <w:r w:rsidRPr="008C5A84">
        <w:rPr>
          <w:rFonts w:ascii="Arial" w:hAnsi="Arial" w:cs="Arial"/>
          <w:sz w:val="20"/>
          <w:szCs w:val="20"/>
        </w:rPr>
        <w:t xml:space="preserve">která je ve střetu zájmů ve smyslu § 2 odst. 1 písm. c) zák. č. 159/2006 Sb., </w:t>
      </w:r>
      <w:r w:rsidRPr="008C5A84">
        <w:rPr>
          <w:rFonts w:ascii="Arial" w:hAnsi="Arial" w:cs="Arial"/>
          <w:i/>
          <w:iCs/>
          <w:sz w:val="20"/>
          <w:szCs w:val="20"/>
        </w:rPr>
        <w:t>o střetu zájmů</w:t>
      </w:r>
      <w:r w:rsidRPr="008C5A84">
        <w:rPr>
          <w:rFonts w:ascii="Arial" w:hAnsi="Arial" w:cs="Arial"/>
          <w:sz w:val="20"/>
          <w:szCs w:val="20"/>
        </w:rPr>
        <w:t>.</w:t>
      </w:r>
    </w:p>
    <w:p w14:paraId="33235870" w14:textId="29CD45DF" w:rsidR="008C5A84" w:rsidRPr="008C5A84" w:rsidRDefault="003301E7" w:rsidP="00175C03">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Zhotovit</w:t>
      </w:r>
      <w:r w:rsidRPr="008C5A84">
        <w:rPr>
          <w:rFonts w:ascii="Arial" w:hAnsi="Arial" w:cs="Arial"/>
          <w:sz w:val="20"/>
          <w:szCs w:val="20"/>
        </w:rPr>
        <w:t xml:space="preserve">el </w:t>
      </w:r>
      <w:r w:rsidR="008C5A84" w:rsidRPr="008C5A84">
        <w:rPr>
          <w:rFonts w:ascii="Arial" w:hAnsi="Arial" w:cs="Arial"/>
          <w:sz w:val="20"/>
          <w:szCs w:val="20"/>
        </w:rPr>
        <w:t xml:space="preserve">dále bere na vědomí, že podle § 2 písm. e) zákona č. 320/2001 Sb., </w:t>
      </w:r>
      <w:r w:rsidR="008C5A84" w:rsidRPr="008C5A84">
        <w:rPr>
          <w:rFonts w:ascii="Arial" w:hAnsi="Arial" w:cs="Arial"/>
          <w:i/>
          <w:iCs/>
          <w:sz w:val="20"/>
          <w:szCs w:val="20"/>
        </w:rPr>
        <w:t>o finanční kontrole ve veřejné správě</w:t>
      </w:r>
      <w:r w:rsidR="008C5A84" w:rsidRPr="008C5A84">
        <w:rPr>
          <w:rFonts w:ascii="Arial" w:hAnsi="Arial" w:cs="Arial"/>
          <w:sz w:val="20"/>
          <w:szCs w:val="20"/>
        </w:rPr>
        <w:t xml:space="preserve">, je osobou povinnou spolupůsobit při výkonu finanční kontroly, tj. poskytnout kontrolnímu orgánu doklady </w:t>
      </w:r>
      <w:bookmarkStart w:id="10" w:name="_Hlk147326449"/>
      <w:r w:rsidR="008C5A84" w:rsidRPr="008C5A84">
        <w:rPr>
          <w:rFonts w:ascii="Arial" w:hAnsi="Arial" w:cs="Arial"/>
          <w:sz w:val="20"/>
          <w:szCs w:val="20"/>
        </w:rPr>
        <w:t>vztahující se k předmětu plnění poskytnutému Objednateli na základě této smlouvy</w:t>
      </w:r>
      <w:bookmarkEnd w:id="10"/>
      <w:r w:rsidR="008C5A84" w:rsidRPr="008C5A84">
        <w:rPr>
          <w:rFonts w:ascii="Arial" w:hAnsi="Arial" w:cs="Arial"/>
          <w:sz w:val="20"/>
          <w:szCs w:val="20"/>
        </w:rPr>
        <w:t>, a to v</w:t>
      </w:r>
      <w:r w:rsidR="008C5A84">
        <w:rPr>
          <w:rFonts w:ascii="Arial" w:hAnsi="Arial" w:cs="Arial"/>
          <w:sz w:val="20"/>
          <w:szCs w:val="20"/>
        </w:rPr>
        <w:t> </w:t>
      </w:r>
      <w:r w:rsidR="008C5A84" w:rsidRPr="008C5A84">
        <w:rPr>
          <w:rFonts w:ascii="Arial" w:hAnsi="Arial" w:cs="Arial"/>
          <w:sz w:val="20"/>
          <w:szCs w:val="20"/>
        </w:rPr>
        <w:t xml:space="preserve">rozsahu nezbytném pro ověření příslušné operace kontrolním orgánem. </w:t>
      </w:r>
      <w:r>
        <w:rPr>
          <w:rFonts w:ascii="Arial" w:hAnsi="Arial" w:cs="Arial"/>
          <w:sz w:val="20"/>
          <w:szCs w:val="20"/>
        </w:rPr>
        <w:t>Zhotovi</w:t>
      </w:r>
      <w:r w:rsidR="008C5A84" w:rsidRPr="008C5A84">
        <w:rPr>
          <w:rFonts w:ascii="Arial" w:hAnsi="Arial" w:cs="Arial"/>
          <w:sz w:val="20"/>
          <w:szCs w:val="20"/>
        </w:rPr>
        <w:t>tel se zavazuje, že zaváže své poddodavatele ve stejném rozsahu, tj. stanoví jim obdobnou povinnost spolupůsobit při výkonu finanční kontroly.</w:t>
      </w:r>
    </w:p>
    <w:p w14:paraId="6E049F05" w14:textId="0484A93A" w:rsidR="008C5A84" w:rsidRPr="008C5A84" w:rsidRDefault="003301E7" w:rsidP="00175C03">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Zhotovi</w:t>
      </w:r>
      <w:r w:rsidRPr="008C5A84">
        <w:rPr>
          <w:rFonts w:ascii="Arial" w:hAnsi="Arial" w:cs="Arial"/>
          <w:sz w:val="20"/>
          <w:szCs w:val="20"/>
        </w:rPr>
        <w:t xml:space="preserve">tel </w:t>
      </w:r>
      <w:r w:rsidR="008C5A84" w:rsidRPr="008C5A84">
        <w:rPr>
          <w:rFonts w:ascii="Arial" w:hAnsi="Arial" w:cs="Arial"/>
          <w:sz w:val="20"/>
          <w:szCs w:val="20"/>
        </w:rPr>
        <w:t xml:space="preserve">je povinen uchovávat veškerou dokumentaci související s předmětem plnění včetně účetních dokladů minimálně deset (10) let od úplného splnění </w:t>
      </w:r>
      <w:r w:rsidR="008C5A84">
        <w:rPr>
          <w:rFonts w:ascii="Arial" w:hAnsi="Arial" w:cs="Arial"/>
          <w:sz w:val="20"/>
          <w:szCs w:val="20"/>
        </w:rPr>
        <w:t xml:space="preserve">této </w:t>
      </w:r>
      <w:r w:rsidR="008C5A84" w:rsidRPr="008C5A84">
        <w:rPr>
          <w:rFonts w:ascii="Arial" w:hAnsi="Arial" w:cs="Arial"/>
          <w:sz w:val="20"/>
          <w:szCs w:val="20"/>
        </w:rPr>
        <w:t>smlouvy, pokud není právním předpisem stanovena lhůta delší.</w:t>
      </w:r>
    </w:p>
    <w:p w14:paraId="77CD5B5C" w14:textId="705CB89C" w:rsidR="004B7CEB" w:rsidRDefault="003301E7" w:rsidP="00175C03">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Zhotovi</w:t>
      </w:r>
      <w:r w:rsidRPr="008C5A84">
        <w:rPr>
          <w:rFonts w:ascii="Arial" w:hAnsi="Arial" w:cs="Arial"/>
          <w:sz w:val="20"/>
          <w:szCs w:val="20"/>
        </w:rPr>
        <w:t xml:space="preserve">tel </w:t>
      </w:r>
      <w:r w:rsidR="008C5A84" w:rsidRPr="008C5A84">
        <w:rPr>
          <w:rFonts w:ascii="Arial" w:hAnsi="Arial" w:cs="Arial"/>
          <w:sz w:val="20"/>
          <w:szCs w:val="20"/>
        </w:rPr>
        <w:t xml:space="preserve">je minimálně po dobu, po níž je povinen archivovat dokumentaci podle této smlouvy, povinen poskytovat součinnost při výkonu finanční kontroly podle zákona č. 255/2012 Sb., </w:t>
      </w:r>
      <w:r w:rsidR="008C5A84" w:rsidRPr="008C5A84">
        <w:rPr>
          <w:rFonts w:ascii="Arial" w:hAnsi="Arial" w:cs="Arial"/>
          <w:i/>
          <w:iCs/>
          <w:sz w:val="20"/>
          <w:szCs w:val="20"/>
        </w:rPr>
        <w:t>o kontrole (kontrolní řád)</w:t>
      </w:r>
      <w:r w:rsidR="008C5A84" w:rsidRPr="008C5A84">
        <w:rPr>
          <w:rFonts w:ascii="Arial" w:hAnsi="Arial" w:cs="Arial"/>
          <w:sz w:val="20"/>
          <w:szCs w:val="20"/>
        </w:rPr>
        <w:t>, a</w:t>
      </w:r>
      <w:r w:rsidR="008C5A84">
        <w:rPr>
          <w:rFonts w:ascii="Arial" w:hAnsi="Arial" w:cs="Arial"/>
          <w:sz w:val="20"/>
          <w:szCs w:val="20"/>
        </w:rPr>
        <w:t> </w:t>
      </w:r>
      <w:r w:rsidR="008C5A84" w:rsidRPr="008C5A84">
        <w:rPr>
          <w:rFonts w:ascii="Arial" w:hAnsi="Arial" w:cs="Arial"/>
          <w:sz w:val="20"/>
          <w:szCs w:val="20"/>
        </w:rPr>
        <w:t xml:space="preserve">zákona č. 320/2001 Sb., </w:t>
      </w:r>
      <w:r w:rsidR="008C5A84" w:rsidRPr="008C5A84">
        <w:rPr>
          <w:rFonts w:ascii="Arial" w:hAnsi="Arial" w:cs="Arial"/>
          <w:i/>
          <w:iCs/>
          <w:sz w:val="20"/>
          <w:szCs w:val="20"/>
        </w:rPr>
        <w:t>o finanční kontrole ve veřejné správě</w:t>
      </w:r>
      <w:r w:rsidR="008C5A84" w:rsidRPr="008C5A84">
        <w:rPr>
          <w:rFonts w:ascii="Arial" w:hAnsi="Arial" w:cs="Arial"/>
          <w:sz w:val="20"/>
          <w:szCs w:val="20"/>
        </w:rPr>
        <w:t>, dále je povinen poskytovat požadované informace a dokumentaci související s plněním dle této smlouvy zaměstnancům nebo zmocněncům pověřených orgánů (poskytovatel dotace nebo jeho zprostředkující orgán, Ministerstvo financí, Evropská komise, Evropský účetní dvůr, Nejvyšší kontrolní úřad, příslušný orgán finanční správy popř. jiný oprávněný orgán státní správy) a dále je povinen vytvořit výše uvedeným osobám podmínky k provedení kontroly vztahující se k plnění dle této smlouvy a poskytnout jim při provádění kontroly součinnost.</w:t>
      </w:r>
    </w:p>
    <w:p w14:paraId="1C36D807" w14:textId="77777777" w:rsidR="004B7CEB" w:rsidRPr="004B7CEB" w:rsidRDefault="004B7CEB" w:rsidP="004B7CEB">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sidRPr="004B7CEB">
        <w:rPr>
          <w:rFonts w:ascii="Arial" w:hAnsi="Arial" w:cs="Arial"/>
          <w:sz w:val="20"/>
          <w:szCs w:val="20"/>
        </w:rPr>
        <w:t>Se stavebním odpadem včetně použitých obalů je nutné nakládat dle hierarchie odpadového hospodářství zejména ve smyslu zákona o odpadech a přílohy č. 24 k vyhlášce č. 273/2021 Sb., o podrobnostech nakládání s odpady, ve znění pozdějších předpisů. Prioritou je předcházení vzniku odpadu. Jestliže nelze vzniku odpadu předejít, pak musí dojít k jeho přípravě k opětovnému použití – recyklaci, a to v úrovni nejméně 70 % (hmotnostních) stavebního a demoličního odpadu neklasifikovaného jako nebezpečný.</w:t>
      </w:r>
    </w:p>
    <w:p w14:paraId="425576F5" w14:textId="61DD3B0B" w:rsidR="008C5A84" w:rsidRPr="004B7CEB" w:rsidRDefault="004B7CEB" w:rsidP="00D261B9">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sidRPr="004B7CEB">
        <w:rPr>
          <w:rFonts w:ascii="Arial" w:hAnsi="Arial" w:cs="Arial"/>
          <w:sz w:val="20"/>
          <w:szCs w:val="20"/>
        </w:rPr>
        <w:lastRenderedPageBreak/>
        <w:t>Zhotovitel je povinen zajistit, aby nejméně 70 % (hmotnostních) stavebních a demoličních materiálů či odpadů neklasifikovaných jako nebezpečné (s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K(2000) 1147))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w:t>
      </w:r>
      <w:r w:rsidR="008C5A84" w:rsidRPr="004B7CEB">
        <w:rPr>
          <w:rFonts w:ascii="Arial" w:hAnsi="Arial" w:cs="Arial"/>
          <w:sz w:val="20"/>
          <w:szCs w:val="20"/>
        </w:rPr>
        <w:t xml:space="preserve"> </w:t>
      </w:r>
    </w:p>
    <w:p w14:paraId="63C15D75" w14:textId="634A81CC" w:rsidR="008C5A84" w:rsidRPr="008C5A84" w:rsidRDefault="003301E7" w:rsidP="00175C03">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Zhotovitel</w:t>
      </w:r>
      <w:r w:rsidRPr="008C5A84">
        <w:rPr>
          <w:rFonts w:ascii="Arial" w:hAnsi="Arial" w:cs="Arial"/>
          <w:sz w:val="20"/>
          <w:szCs w:val="20"/>
        </w:rPr>
        <w:t xml:space="preserve"> </w:t>
      </w:r>
      <w:r w:rsidR="008C5A84" w:rsidRPr="008C5A84">
        <w:rPr>
          <w:rFonts w:ascii="Arial" w:hAnsi="Arial" w:cs="Arial"/>
          <w:sz w:val="20"/>
          <w:szCs w:val="20"/>
        </w:rPr>
        <w:t xml:space="preserve">se zavazuje nahradit škodu vzniklou Objednateli z porušení povinnosti </w:t>
      </w:r>
      <w:r>
        <w:rPr>
          <w:rFonts w:ascii="Arial" w:hAnsi="Arial" w:cs="Arial"/>
          <w:sz w:val="20"/>
          <w:szCs w:val="20"/>
        </w:rPr>
        <w:t>Zhotovitel</w:t>
      </w:r>
      <w:r w:rsidRPr="008C5A84">
        <w:rPr>
          <w:rFonts w:ascii="Arial" w:hAnsi="Arial" w:cs="Arial"/>
          <w:sz w:val="20"/>
          <w:szCs w:val="20"/>
        </w:rPr>
        <w:t xml:space="preserve">e </w:t>
      </w:r>
      <w:r w:rsidR="008C5A84" w:rsidRPr="008C5A84">
        <w:rPr>
          <w:rFonts w:ascii="Arial" w:hAnsi="Arial" w:cs="Arial"/>
          <w:sz w:val="20"/>
          <w:szCs w:val="20"/>
        </w:rPr>
        <w:t xml:space="preserve">dle odst. 2 až </w:t>
      </w:r>
      <w:r w:rsidR="004B7CEB">
        <w:rPr>
          <w:rFonts w:ascii="Arial" w:hAnsi="Arial" w:cs="Arial"/>
          <w:sz w:val="20"/>
          <w:szCs w:val="20"/>
        </w:rPr>
        <w:t>7</w:t>
      </w:r>
      <w:r w:rsidR="008C5A84" w:rsidRPr="008C5A84">
        <w:rPr>
          <w:rFonts w:ascii="Arial" w:hAnsi="Arial" w:cs="Arial"/>
          <w:sz w:val="20"/>
          <w:szCs w:val="20"/>
        </w:rPr>
        <w:t xml:space="preserve"> tohoto článku smlouvy, přičemž za škodu se považuje i krácení nebo neposkytnutí Dotace</w:t>
      </w:r>
      <w:r w:rsidRPr="003301E7">
        <w:rPr>
          <w:rFonts w:ascii="Arial" w:hAnsi="Arial" w:cs="Arial"/>
          <w:sz w:val="20"/>
          <w:szCs w:val="20"/>
        </w:rPr>
        <w:t xml:space="preserve"> vzniklé v důsledku porušení povinnosti </w:t>
      </w:r>
      <w:r>
        <w:rPr>
          <w:rFonts w:ascii="Arial" w:hAnsi="Arial" w:cs="Arial"/>
          <w:sz w:val="20"/>
          <w:szCs w:val="20"/>
        </w:rPr>
        <w:t>Zhotovite</w:t>
      </w:r>
      <w:r w:rsidRPr="003301E7">
        <w:rPr>
          <w:rFonts w:ascii="Arial" w:hAnsi="Arial" w:cs="Arial"/>
          <w:sz w:val="20"/>
          <w:szCs w:val="20"/>
        </w:rPr>
        <w:t>le</w:t>
      </w:r>
      <w:r w:rsidR="008C5A84" w:rsidRPr="008C5A84">
        <w:rPr>
          <w:rFonts w:ascii="Arial" w:hAnsi="Arial" w:cs="Arial"/>
          <w:sz w:val="20"/>
          <w:szCs w:val="20"/>
        </w:rPr>
        <w:t>.</w:t>
      </w:r>
    </w:p>
    <w:p w14:paraId="5CC794B3" w14:textId="68118DF5" w:rsidR="00E22F4C" w:rsidRPr="00B10945" w:rsidRDefault="00E22F4C"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082F40">
        <w:rPr>
          <w:rFonts w:ascii="Arial" w:hAnsi="Arial" w:cs="Arial"/>
          <w:b/>
          <w:bCs/>
          <w:sz w:val="20"/>
          <w:szCs w:val="20"/>
        </w:rPr>
        <w:t>Závěrečná</w:t>
      </w:r>
      <w:r w:rsidRPr="00B10945">
        <w:rPr>
          <w:rFonts w:ascii="Arial" w:hAnsi="Arial" w:cs="Arial"/>
          <w:b/>
          <w:bCs/>
          <w:sz w:val="20"/>
          <w:szCs w:val="20"/>
        </w:rPr>
        <w:t xml:space="preserve"> ustanovení</w:t>
      </w:r>
    </w:p>
    <w:p w14:paraId="6FA08026" w14:textId="4D91CC6C" w:rsidR="00E22F4C" w:rsidRPr="00640062" w:rsidRDefault="006C671C" w:rsidP="00175C03">
      <w:pPr>
        <w:pStyle w:val="Odstavecseseznamem"/>
        <w:widowControl w:val="0"/>
        <w:numPr>
          <w:ilvl w:val="1"/>
          <w:numId w:val="29"/>
        </w:numPr>
        <w:suppressAutoHyphens/>
        <w:spacing w:before="120" w:after="120" w:line="264" w:lineRule="auto"/>
        <w:ind w:left="567" w:hanging="567"/>
        <w:contextualSpacing w:val="0"/>
        <w:jc w:val="both"/>
        <w:rPr>
          <w:rFonts w:ascii="Arial" w:hAnsi="Arial" w:cs="Arial"/>
          <w:sz w:val="20"/>
          <w:szCs w:val="20"/>
        </w:rPr>
      </w:pPr>
      <w:r w:rsidRPr="00640062">
        <w:rPr>
          <w:rFonts w:ascii="Arial" w:hAnsi="Arial" w:cs="Arial"/>
          <w:sz w:val="20"/>
          <w:szCs w:val="20"/>
        </w:rPr>
        <w:t>S</w:t>
      </w:r>
      <w:r w:rsidR="00E22F4C" w:rsidRPr="00640062">
        <w:rPr>
          <w:rFonts w:ascii="Arial" w:hAnsi="Arial" w:cs="Arial"/>
          <w:sz w:val="20"/>
          <w:szCs w:val="20"/>
        </w:rPr>
        <w:t xml:space="preserve">mluvní strany se dohodly, že ostatní práva a povinnosti smluvních stran se řídí </w:t>
      </w:r>
      <w:proofErr w:type="spellStart"/>
      <w:r w:rsidR="002F097F" w:rsidRPr="00640062">
        <w:rPr>
          <w:rFonts w:ascii="Arial" w:hAnsi="Arial" w:cs="Arial"/>
          <w:sz w:val="20"/>
          <w:szCs w:val="20"/>
        </w:rPr>
        <w:t>o.z</w:t>
      </w:r>
      <w:proofErr w:type="spellEnd"/>
      <w:r w:rsidR="002F097F" w:rsidRPr="00640062">
        <w:rPr>
          <w:rFonts w:ascii="Arial" w:hAnsi="Arial" w:cs="Arial"/>
          <w:sz w:val="20"/>
          <w:szCs w:val="20"/>
        </w:rPr>
        <w:t>.</w:t>
      </w:r>
      <w:r w:rsidR="00944D86" w:rsidRPr="00640062">
        <w:rPr>
          <w:rFonts w:ascii="Arial" w:hAnsi="Arial" w:cs="Arial"/>
          <w:sz w:val="20"/>
          <w:szCs w:val="20"/>
        </w:rPr>
        <w:t xml:space="preserve"> a příslušnými právními předpisy. R</w:t>
      </w:r>
      <w:r w:rsidR="00E22F4C" w:rsidRPr="00640062">
        <w:rPr>
          <w:rFonts w:ascii="Arial" w:hAnsi="Arial" w:cs="Arial"/>
          <w:sz w:val="20"/>
          <w:szCs w:val="20"/>
        </w:rPr>
        <w:t>ozhodčí řízení je vyloučeno.</w:t>
      </w:r>
    </w:p>
    <w:p w14:paraId="7B612BEF" w14:textId="00E4D8B2" w:rsidR="00E22F4C" w:rsidRPr="000105DE" w:rsidRDefault="006C671C" w:rsidP="00175C03">
      <w:pPr>
        <w:pStyle w:val="Odstavecseseznamem"/>
        <w:widowControl w:val="0"/>
        <w:numPr>
          <w:ilvl w:val="1"/>
          <w:numId w:val="29"/>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S</w:t>
      </w:r>
      <w:r w:rsidR="00E22F4C" w:rsidRPr="00B10945">
        <w:rPr>
          <w:rFonts w:ascii="Arial" w:hAnsi="Arial" w:cs="Arial"/>
          <w:sz w:val="20"/>
          <w:szCs w:val="20"/>
        </w:rPr>
        <w:t>mlouvu lze měnit a doplňovat pouze písemně, a to vzestupně číslovanými dodatky</w:t>
      </w:r>
      <w:r w:rsidR="000105DE">
        <w:rPr>
          <w:rFonts w:ascii="Arial" w:hAnsi="Arial" w:cs="Arial"/>
          <w:sz w:val="20"/>
          <w:szCs w:val="20"/>
        </w:rPr>
        <w:t>,</w:t>
      </w:r>
      <w:r w:rsidR="000105DE" w:rsidRPr="000105DE">
        <w:rPr>
          <w:rFonts w:ascii="Arial" w:hAnsi="Arial" w:cs="Arial"/>
          <w:sz w:val="20"/>
          <w:szCs w:val="20"/>
        </w:rPr>
        <w:t xml:space="preserve"> nestanoví-li tato smlouva pro jednotlivý případ jinak, tj. zejm. dovětkem „nebude-li mezi smluvními stranami dohodnuto jinak“, v tomto rozsahu jsou smlouvu oprávněny měnit kontaktní osoby smluvních stran ve věcech technických. </w:t>
      </w:r>
    </w:p>
    <w:p w14:paraId="59DF7306" w14:textId="77777777" w:rsidR="00E22F4C" w:rsidRPr="00B10945" w:rsidRDefault="00E22F4C" w:rsidP="00175C03">
      <w:pPr>
        <w:pStyle w:val="Odstavecseseznamem"/>
        <w:widowControl w:val="0"/>
        <w:numPr>
          <w:ilvl w:val="1"/>
          <w:numId w:val="29"/>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Smlouva nabývá platnosti dnem jejího uzavření, tj. dnem podpisu smlouvy oprávněnými zástupci obou smluvních stran. Účinnosti nabývá smlouva v souladu se zákonem č. 340/2015 Sb</w:t>
      </w:r>
      <w:r w:rsidRPr="00EC6C28">
        <w:rPr>
          <w:rFonts w:ascii="Arial" w:hAnsi="Arial" w:cs="Arial"/>
          <w:i/>
          <w:iCs/>
          <w:sz w:val="20"/>
          <w:szCs w:val="20"/>
        </w:rPr>
        <w:t>., o registru smluv</w:t>
      </w:r>
      <w:r w:rsidRPr="00B10945">
        <w:rPr>
          <w:rFonts w:ascii="Arial" w:hAnsi="Arial" w:cs="Arial"/>
          <w:sz w:val="20"/>
          <w:szCs w:val="20"/>
        </w:rPr>
        <w:t>, dnem jejího uveřejnění v Registru smluv, které zajistí Objednatel.</w:t>
      </w:r>
    </w:p>
    <w:p w14:paraId="6C4C891D" w14:textId="15701D85" w:rsidR="00E22F4C" w:rsidRPr="00B10945" w:rsidRDefault="00E22F4C" w:rsidP="00175C03">
      <w:pPr>
        <w:pStyle w:val="Odstavecseseznamem"/>
        <w:widowControl w:val="0"/>
        <w:numPr>
          <w:ilvl w:val="1"/>
          <w:numId w:val="29"/>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Tato smlouva je vyhotoven</w:t>
      </w:r>
      <w:r w:rsidR="00E61A76" w:rsidRPr="00B10945">
        <w:rPr>
          <w:rFonts w:ascii="Arial" w:hAnsi="Arial" w:cs="Arial"/>
          <w:sz w:val="20"/>
          <w:szCs w:val="20"/>
        </w:rPr>
        <w:t>a</w:t>
      </w:r>
      <w:r w:rsidRPr="00B10945">
        <w:rPr>
          <w:rFonts w:ascii="Arial" w:hAnsi="Arial" w:cs="Arial"/>
          <w:sz w:val="20"/>
          <w:szCs w:val="20"/>
        </w:rPr>
        <w:t xml:space="preserve"> v elektronické podobě s</w:t>
      </w:r>
      <w:r w:rsidR="001122D8">
        <w:rPr>
          <w:rFonts w:ascii="Arial" w:hAnsi="Arial" w:cs="Arial"/>
          <w:sz w:val="20"/>
          <w:szCs w:val="20"/>
        </w:rPr>
        <w:t xml:space="preserve"> uznávanými</w:t>
      </w:r>
      <w:r w:rsidRPr="00B10945">
        <w:rPr>
          <w:rFonts w:ascii="Arial" w:hAnsi="Arial" w:cs="Arial"/>
          <w:sz w:val="20"/>
          <w:szCs w:val="20"/>
        </w:rPr>
        <w:t> elektronickými podpisy zástupců smluvních stran, nebo v listinné podobě (ve dvou vyhotoveních, po jednom pro každou smluvní stranu) s vlastnoručními podpisy oprávněných osob.</w:t>
      </w:r>
    </w:p>
    <w:p w14:paraId="4665EEE5" w14:textId="7CC96702" w:rsidR="001D4DB7" w:rsidRDefault="00EC5F2B" w:rsidP="00E22563">
      <w:pPr>
        <w:spacing w:before="240" w:after="120" w:line="264" w:lineRule="auto"/>
        <w:rPr>
          <w:rFonts w:ascii="Arial" w:hAnsi="Arial" w:cs="Arial"/>
          <w:sz w:val="20"/>
          <w:szCs w:val="20"/>
        </w:rPr>
      </w:pPr>
      <w:r w:rsidRPr="00B10945">
        <w:rPr>
          <w:rFonts w:ascii="Arial" w:hAnsi="Arial" w:cs="Arial"/>
          <w:b/>
          <w:sz w:val="20"/>
          <w:szCs w:val="20"/>
        </w:rPr>
        <w:t>Přílohy:</w:t>
      </w:r>
      <w:r w:rsidRPr="00B10945">
        <w:rPr>
          <w:rFonts w:ascii="Arial" w:hAnsi="Arial" w:cs="Arial"/>
          <w:sz w:val="20"/>
          <w:szCs w:val="20"/>
        </w:rPr>
        <w:t xml:space="preserve"> </w:t>
      </w:r>
    </w:p>
    <w:p w14:paraId="6E5A01AF" w14:textId="581A6817" w:rsidR="00E22563" w:rsidRPr="00E22563" w:rsidRDefault="00E22563" w:rsidP="00E22563">
      <w:pPr>
        <w:spacing w:after="120" w:line="240" w:lineRule="auto"/>
        <w:jc w:val="both"/>
        <w:rPr>
          <w:rFonts w:ascii="Arial" w:hAnsi="Arial" w:cs="Arial"/>
          <w:sz w:val="20"/>
          <w:szCs w:val="20"/>
        </w:rPr>
      </w:pPr>
      <w:r w:rsidRPr="00E22563">
        <w:rPr>
          <w:rFonts w:ascii="Arial" w:hAnsi="Arial" w:cs="Arial"/>
          <w:sz w:val="20"/>
          <w:szCs w:val="20"/>
        </w:rPr>
        <w:t>Příloha č. 1:</w:t>
      </w:r>
      <w:r>
        <w:rPr>
          <w:rFonts w:ascii="Arial" w:hAnsi="Arial" w:cs="Arial"/>
          <w:sz w:val="20"/>
          <w:szCs w:val="20"/>
        </w:rPr>
        <w:tab/>
      </w:r>
      <w:r w:rsidRPr="00E22563">
        <w:rPr>
          <w:rFonts w:ascii="Arial" w:hAnsi="Arial" w:cs="Arial"/>
          <w:sz w:val="20"/>
          <w:szCs w:val="20"/>
        </w:rPr>
        <w:t xml:space="preserve">Oceněný soupis prací (položkový rozpočet) </w:t>
      </w:r>
    </w:p>
    <w:p w14:paraId="0DFF803A" w14:textId="57D1BA52" w:rsidR="00E22563" w:rsidRDefault="00E22563" w:rsidP="00E22563">
      <w:pPr>
        <w:spacing w:after="120" w:line="240" w:lineRule="auto"/>
        <w:jc w:val="both"/>
        <w:rPr>
          <w:rFonts w:ascii="Arial" w:hAnsi="Arial" w:cs="Arial"/>
          <w:sz w:val="20"/>
          <w:szCs w:val="20"/>
        </w:rPr>
      </w:pPr>
      <w:r w:rsidRPr="00E22563">
        <w:rPr>
          <w:rFonts w:ascii="Arial" w:hAnsi="Arial" w:cs="Arial"/>
          <w:sz w:val="20"/>
          <w:szCs w:val="20"/>
        </w:rPr>
        <w:t xml:space="preserve">Příloha č. 2: </w:t>
      </w:r>
      <w:r w:rsidRPr="00E22563">
        <w:rPr>
          <w:rFonts w:ascii="Arial" w:hAnsi="Arial" w:cs="Arial"/>
          <w:sz w:val="20"/>
          <w:szCs w:val="20"/>
        </w:rPr>
        <w:tab/>
        <w:t>Časový harmonogram a platební kalendář</w:t>
      </w:r>
    </w:p>
    <w:p w14:paraId="23E5CC42" w14:textId="22677565" w:rsidR="00502DA8" w:rsidRPr="00E22563" w:rsidRDefault="00502DA8" w:rsidP="00E22563">
      <w:pPr>
        <w:spacing w:after="120" w:line="240" w:lineRule="auto"/>
        <w:jc w:val="both"/>
        <w:rPr>
          <w:rFonts w:ascii="Arial" w:hAnsi="Arial" w:cs="Arial"/>
          <w:sz w:val="20"/>
          <w:szCs w:val="20"/>
        </w:rPr>
      </w:pPr>
      <w:r>
        <w:rPr>
          <w:rFonts w:ascii="Arial" w:hAnsi="Arial" w:cs="Arial"/>
          <w:sz w:val="20"/>
          <w:szCs w:val="20"/>
        </w:rPr>
        <w:t xml:space="preserve">Příloha č. 3: </w:t>
      </w:r>
      <w:r>
        <w:rPr>
          <w:rFonts w:ascii="Arial" w:hAnsi="Arial" w:cs="Arial"/>
          <w:sz w:val="20"/>
          <w:szCs w:val="20"/>
        </w:rPr>
        <w:tab/>
      </w:r>
      <w:r w:rsidR="00F64437">
        <w:rPr>
          <w:rFonts w:ascii="Arial" w:hAnsi="Arial" w:cs="Arial"/>
          <w:sz w:val="20"/>
          <w:szCs w:val="20"/>
        </w:rPr>
        <w:t>Půdorys 1.</w:t>
      </w:r>
      <w:proofErr w:type="gramStart"/>
      <w:r w:rsidR="00F64437">
        <w:rPr>
          <w:rFonts w:ascii="Arial" w:hAnsi="Arial" w:cs="Arial"/>
          <w:sz w:val="20"/>
          <w:szCs w:val="20"/>
        </w:rPr>
        <w:t xml:space="preserve">NP - </w:t>
      </w:r>
      <w:r>
        <w:rPr>
          <w:rFonts w:ascii="Arial" w:hAnsi="Arial" w:cs="Arial"/>
          <w:sz w:val="20"/>
          <w:szCs w:val="20"/>
        </w:rPr>
        <w:t>Vymezení</w:t>
      </w:r>
      <w:proofErr w:type="gramEnd"/>
      <w:r>
        <w:rPr>
          <w:rFonts w:ascii="Arial" w:hAnsi="Arial" w:cs="Arial"/>
          <w:sz w:val="20"/>
          <w:szCs w:val="20"/>
        </w:rPr>
        <w:t xml:space="preserve"> části díla, která bude dokončena do 12. 9. 2025 </w:t>
      </w:r>
    </w:p>
    <w:p w14:paraId="1DE6E90B" w14:textId="6972A026" w:rsidR="00E22563" w:rsidRPr="00E22563" w:rsidRDefault="00E22563" w:rsidP="00E22563">
      <w:pPr>
        <w:spacing w:after="120" w:line="240" w:lineRule="auto"/>
        <w:jc w:val="both"/>
        <w:rPr>
          <w:rFonts w:ascii="Arial" w:hAnsi="Arial" w:cs="Arial"/>
          <w:sz w:val="20"/>
          <w:szCs w:val="20"/>
        </w:rPr>
      </w:pPr>
    </w:p>
    <w:p w14:paraId="5581C471" w14:textId="77777777" w:rsidR="00E22563" w:rsidRPr="00B10945" w:rsidRDefault="00E22563" w:rsidP="00E22563">
      <w:pPr>
        <w:spacing w:after="120" w:line="264" w:lineRule="auto"/>
        <w:contextualSpacing/>
        <w:rPr>
          <w:rFonts w:ascii="Arial" w:hAnsi="Arial" w:cs="Arial"/>
          <w:sz w:val="20"/>
          <w:szCs w:val="20"/>
        </w:rPr>
      </w:pPr>
    </w:p>
    <w:p w14:paraId="121FFACD" w14:textId="77777777" w:rsidR="009663A1" w:rsidRPr="00B10945" w:rsidRDefault="009663A1" w:rsidP="009B0910">
      <w:pPr>
        <w:spacing w:after="120" w:line="240" w:lineRule="auto"/>
        <w:jc w:val="both"/>
        <w:rPr>
          <w:rFonts w:ascii="Arial" w:hAnsi="Arial" w:cs="Arial"/>
          <w:sz w:val="20"/>
          <w:szCs w:val="20"/>
        </w:rPr>
      </w:pPr>
      <w:r w:rsidRPr="00B10945">
        <w:rPr>
          <w:rFonts w:ascii="Arial" w:hAnsi="Arial" w:cs="Arial"/>
          <w:sz w:val="20"/>
          <w:szCs w:val="20"/>
        </w:rPr>
        <w:t xml:space="preserve">Objednatel: </w:t>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t>Zhotovitel:</w:t>
      </w:r>
    </w:p>
    <w:p w14:paraId="6FE53B79" w14:textId="177B396D" w:rsidR="009663A1" w:rsidRPr="00B10945" w:rsidRDefault="009663A1" w:rsidP="009B0910">
      <w:pPr>
        <w:spacing w:after="0" w:line="240" w:lineRule="auto"/>
        <w:jc w:val="both"/>
        <w:rPr>
          <w:rFonts w:ascii="Arial" w:hAnsi="Arial" w:cs="Arial"/>
          <w:sz w:val="20"/>
          <w:szCs w:val="20"/>
        </w:rPr>
      </w:pPr>
      <w:r w:rsidRPr="00B10945">
        <w:rPr>
          <w:rFonts w:ascii="Arial" w:hAnsi="Arial" w:cs="Arial"/>
          <w:sz w:val="20"/>
          <w:szCs w:val="20"/>
        </w:rPr>
        <w:br/>
      </w:r>
      <w:r w:rsidR="00B10945" w:rsidRPr="00B10945">
        <w:rPr>
          <w:rFonts w:ascii="Arial" w:hAnsi="Arial" w:cs="Arial"/>
          <w:sz w:val="20"/>
          <w:szCs w:val="20"/>
        </w:rPr>
        <w:t>D</w:t>
      </w:r>
      <w:r w:rsidRPr="00B10945">
        <w:rPr>
          <w:rFonts w:ascii="Arial" w:hAnsi="Arial" w:cs="Arial"/>
          <w:sz w:val="20"/>
          <w:szCs w:val="20"/>
        </w:rPr>
        <w:t>ne …………</w:t>
      </w:r>
      <w:r w:rsidR="008645C6">
        <w:rPr>
          <w:rFonts w:ascii="Arial" w:hAnsi="Arial" w:cs="Arial"/>
          <w:sz w:val="20"/>
          <w:szCs w:val="20"/>
        </w:rPr>
        <w:t xml:space="preserve"> </w:t>
      </w:r>
      <w:r w:rsidR="00082F40">
        <w:rPr>
          <w:rFonts w:ascii="Arial" w:hAnsi="Arial" w:cs="Arial"/>
          <w:sz w:val="20"/>
          <w:szCs w:val="20"/>
        </w:rPr>
        <w:t>(případně viz el. podpis)</w:t>
      </w:r>
      <w:r w:rsidRPr="00B10945">
        <w:rPr>
          <w:rFonts w:ascii="Arial" w:hAnsi="Arial" w:cs="Arial"/>
          <w:sz w:val="20"/>
          <w:szCs w:val="20"/>
        </w:rPr>
        <w:tab/>
      </w:r>
      <w:r w:rsidR="00082F40">
        <w:rPr>
          <w:rFonts w:ascii="Arial" w:hAnsi="Arial" w:cs="Arial"/>
          <w:sz w:val="20"/>
          <w:szCs w:val="20"/>
        </w:rPr>
        <w:tab/>
      </w:r>
      <w:r w:rsidR="005E486E">
        <w:rPr>
          <w:rFonts w:ascii="Arial" w:hAnsi="Arial" w:cs="Arial"/>
          <w:sz w:val="20"/>
          <w:szCs w:val="20"/>
        </w:rPr>
        <w:tab/>
      </w:r>
      <w:r w:rsidR="00B10945" w:rsidRPr="00B10945">
        <w:rPr>
          <w:rFonts w:ascii="Arial" w:hAnsi="Arial" w:cs="Arial"/>
          <w:sz w:val="20"/>
          <w:szCs w:val="20"/>
        </w:rPr>
        <w:t xml:space="preserve">Dne </w:t>
      </w:r>
      <w:r w:rsidR="00A7458F">
        <w:rPr>
          <w:rFonts w:ascii="Arial" w:hAnsi="Arial" w:cs="Arial"/>
          <w:sz w:val="20"/>
          <w:szCs w:val="20"/>
        </w:rPr>
        <w:t>……………</w:t>
      </w:r>
      <w:proofErr w:type="gramStart"/>
      <w:r w:rsidR="00A7458F">
        <w:rPr>
          <w:rFonts w:ascii="Arial" w:hAnsi="Arial" w:cs="Arial"/>
          <w:sz w:val="20"/>
          <w:szCs w:val="20"/>
        </w:rPr>
        <w:t>…….</w:t>
      </w:r>
      <w:proofErr w:type="gramEnd"/>
      <w:r w:rsidR="00A7458F">
        <w:rPr>
          <w:rFonts w:ascii="Arial" w:hAnsi="Arial" w:cs="Arial"/>
          <w:sz w:val="20"/>
          <w:szCs w:val="20"/>
        </w:rPr>
        <w:t>.</w:t>
      </w:r>
      <w:r w:rsidR="00082F40" w:rsidRPr="00082F40">
        <w:rPr>
          <w:rFonts w:ascii="Arial" w:hAnsi="Arial" w:cs="Arial"/>
          <w:sz w:val="20"/>
          <w:szCs w:val="20"/>
        </w:rPr>
        <w:t xml:space="preserve"> </w:t>
      </w:r>
      <w:r w:rsidR="00082F40">
        <w:rPr>
          <w:rFonts w:ascii="Arial" w:hAnsi="Arial" w:cs="Arial"/>
          <w:sz w:val="20"/>
          <w:szCs w:val="20"/>
        </w:rPr>
        <w:t>(případně viz el. podpis)</w:t>
      </w:r>
      <w:r w:rsidR="00082F40" w:rsidRPr="00B10945">
        <w:rPr>
          <w:rFonts w:ascii="Arial" w:hAnsi="Arial" w:cs="Arial"/>
          <w:sz w:val="20"/>
          <w:szCs w:val="20"/>
        </w:rPr>
        <w:t>.</w:t>
      </w:r>
    </w:p>
    <w:p w14:paraId="48278937" w14:textId="77777777" w:rsidR="00B6231D" w:rsidRDefault="00B6231D" w:rsidP="009B0910">
      <w:pPr>
        <w:spacing w:after="0" w:line="240" w:lineRule="auto"/>
        <w:jc w:val="both"/>
        <w:rPr>
          <w:rFonts w:ascii="Arial" w:eastAsia="Times New Roman" w:hAnsi="Arial" w:cs="Arial"/>
          <w:bCs/>
          <w:sz w:val="20"/>
          <w:szCs w:val="20"/>
        </w:rPr>
      </w:pPr>
    </w:p>
    <w:p w14:paraId="49D34DCC" w14:textId="77777777" w:rsidR="001D4DB7" w:rsidRDefault="001D4DB7" w:rsidP="009B0910">
      <w:pPr>
        <w:spacing w:after="0" w:line="240" w:lineRule="auto"/>
        <w:jc w:val="both"/>
        <w:rPr>
          <w:rFonts w:ascii="Arial" w:eastAsia="Times New Roman" w:hAnsi="Arial" w:cs="Arial"/>
          <w:bCs/>
          <w:sz w:val="20"/>
          <w:szCs w:val="20"/>
        </w:rPr>
      </w:pPr>
    </w:p>
    <w:p w14:paraId="4A5C7342" w14:textId="77777777" w:rsidR="001D4DB7" w:rsidRPr="00B10945" w:rsidRDefault="001D4DB7" w:rsidP="009B0910">
      <w:pPr>
        <w:spacing w:after="0" w:line="240" w:lineRule="auto"/>
        <w:jc w:val="both"/>
        <w:rPr>
          <w:rFonts w:ascii="Arial" w:eastAsia="Times New Roman" w:hAnsi="Arial" w:cs="Arial"/>
          <w:bCs/>
          <w:sz w:val="20"/>
          <w:szCs w:val="20"/>
        </w:rPr>
      </w:pPr>
    </w:p>
    <w:p w14:paraId="57BE973F" w14:textId="77777777" w:rsidR="00EC5F2B" w:rsidRPr="00B10945" w:rsidRDefault="00EC5F2B" w:rsidP="009B0910">
      <w:pPr>
        <w:spacing w:after="0" w:line="240" w:lineRule="auto"/>
        <w:jc w:val="both"/>
        <w:rPr>
          <w:rFonts w:ascii="Arial" w:eastAsia="Times New Roman" w:hAnsi="Arial" w:cs="Arial"/>
          <w:snapToGrid w:val="0"/>
          <w:sz w:val="20"/>
          <w:szCs w:val="20"/>
        </w:rPr>
      </w:pPr>
      <w:r w:rsidRPr="00B10945">
        <w:rPr>
          <w:rFonts w:ascii="Arial" w:eastAsia="Times New Roman" w:hAnsi="Arial" w:cs="Arial"/>
          <w:bCs/>
          <w:sz w:val="20"/>
          <w:szCs w:val="20"/>
        </w:rPr>
        <w:t>……………………</w:t>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t>…………………………..</w:t>
      </w:r>
    </w:p>
    <w:p w14:paraId="45BD37C9" w14:textId="77777777" w:rsidR="00FB1B01" w:rsidRPr="00B10945" w:rsidRDefault="00FB1B01" w:rsidP="009B0910">
      <w:pPr>
        <w:spacing w:after="0" w:line="240" w:lineRule="auto"/>
        <w:jc w:val="both"/>
        <w:rPr>
          <w:rFonts w:ascii="Arial" w:eastAsia="Times New Roman" w:hAnsi="Arial" w:cs="Arial"/>
          <w:b/>
          <w:snapToGrid w:val="0"/>
          <w:sz w:val="20"/>
          <w:szCs w:val="20"/>
        </w:rPr>
      </w:pPr>
    </w:p>
    <w:p w14:paraId="57FFE045" w14:textId="3C100CD8" w:rsidR="0028398D" w:rsidRDefault="00EC5F2B" w:rsidP="009B0910">
      <w:pPr>
        <w:spacing w:after="0" w:line="240" w:lineRule="auto"/>
        <w:jc w:val="both"/>
        <w:rPr>
          <w:rFonts w:ascii="Arial" w:eastAsia="Times New Roman" w:hAnsi="Arial" w:cs="Arial"/>
          <w:snapToGrid w:val="0"/>
          <w:sz w:val="20"/>
          <w:szCs w:val="20"/>
        </w:rPr>
      </w:pPr>
      <w:r w:rsidRPr="00B10945">
        <w:rPr>
          <w:rFonts w:ascii="Arial" w:eastAsia="Times New Roman" w:hAnsi="Arial" w:cs="Arial"/>
          <w:b/>
          <w:snapToGrid w:val="0"/>
          <w:sz w:val="20"/>
          <w:szCs w:val="20"/>
        </w:rPr>
        <w:t>Západočeská univerzita v Plzni</w:t>
      </w:r>
      <w:r w:rsidRPr="00B10945">
        <w:rPr>
          <w:rFonts w:ascii="Arial" w:eastAsia="Times New Roman" w:hAnsi="Arial" w:cs="Arial"/>
          <w:b/>
          <w:snapToGrid w:val="0"/>
          <w:sz w:val="20"/>
          <w:szCs w:val="20"/>
        </w:rPr>
        <w:tab/>
      </w:r>
      <w:r w:rsidRPr="00B10945">
        <w:rPr>
          <w:rFonts w:ascii="Arial" w:eastAsia="Times New Roman" w:hAnsi="Arial" w:cs="Arial"/>
          <w:b/>
          <w:snapToGrid w:val="0"/>
          <w:sz w:val="20"/>
          <w:szCs w:val="20"/>
        </w:rPr>
        <w:tab/>
      </w:r>
      <w:r w:rsidRPr="00B10945">
        <w:rPr>
          <w:rFonts w:ascii="Arial" w:eastAsia="Times New Roman" w:hAnsi="Arial" w:cs="Arial"/>
          <w:b/>
          <w:snapToGrid w:val="0"/>
          <w:sz w:val="20"/>
          <w:szCs w:val="20"/>
        </w:rPr>
        <w:tab/>
      </w:r>
      <w:r w:rsidR="00CC0949" w:rsidRPr="00CC0949">
        <w:rPr>
          <w:rFonts w:ascii="Arial" w:eastAsia="Times New Roman" w:hAnsi="Arial" w:cs="Arial"/>
          <w:b/>
          <w:snapToGrid w:val="0"/>
          <w:sz w:val="20"/>
          <w:szCs w:val="20"/>
          <w:highlight w:val="yellow"/>
        </w:rPr>
        <w:t>………</w:t>
      </w:r>
      <w:proofErr w:type="gramStart"/>
      <w:r w:rsidR="00CC0949" w:rsidRPr="00CC0949">
        <w:rPr>
          <w:rFonts w:ascii="Arial" w:eastAsia="Times New Roman" w:hAnsi="Arial" w:cs="Arial"/>
          <w:b/>
          <w:snapToGrid w:val="0"/>
          <w:sz w:val="20"/>
          <w:szCs w:val="20"/>
          <w:highlight w:val="yellow"/>
        </w:rPr>
        <w:t>…….</w:t>
      </w:r>
      <w:proofErr w:type="gramEnd"/>
      <w:r w:rsidR="00CC0949">
        <w:rPr>
          <w:rFonts w:ascii="Arial" w:eastAsia="Times New Roman" w:hAnsi="Arial" w:cs="Arial"/>
          <w:b/>
          <w:snapToGrid w:val="0"/>
          <w:sz w:val="20"/>
          <w:szCs w:val="20"/>
        </w:rPr>
        <w:t xml:space="preserve"> </w:t>
      </w:r>
      <w:r w:rsidR="000105DE" w:rsidRPr="000105DE">
        <w:rPr>
          <w:rFonts w:ascii="Arial" w:eastAsia="Times New Roman" w:hAnsi="Arial" w:cs="Arial"/>
          <w:b/>
          <w:snapToGrid w:val="0"/>
          <w:sz w:val="20"/>
          <w:szCs w:val="20"/>
        </w:rPr>
        <w:t>.</w:t>
      </w:r>
    </w:p>
    <w:p w14:paraId="54412D90" w14:textId="021D529A" w:rsidR="00EC5F2B" w:rsidRPr="00B10945" w:rsidRDefault="004E6DBE" w:rsidP="009B0910">
      <w:pPr>
        <w:spacing w:after="0" w:line="240" w:lineRule="auto"/>
        <w:jc w:val="both"/>
        <w:rPr>
          <w:rFonts w:ascii="Arial" w:eastAsia="Times New Roman" w:hAnsi="Arial" w:cs="Arial"/>
          <w:snapToGrid w:val="0"/>
          <w:sz w:val="20"/>
          <w:szCs w:val="20"/>
        </w:rPr>
      </w:pPr>
      <w:r w:rsidRPr="004E6DBE">
        <w:rPr>
          <w:rFonts w:ascii="Arial" w:hAnsi="Arial" w:cs="Arial"/>
          <w:sz w:val="20"/>
          <w:szCs w:val="20"/>
        </w:rPr>
        <w:t>prof. RNDr. Miroslav Lávičk</w:t>
      </w:r>
      <w:r>
        <w:rPr>
          <w:rFonts w:ascii="Arial" w:hAnsi="Arial" w:cs="Arial"/>
          <w:sz w:val="20"/>
          <w:szCs w:val="20"/>
        </w:rPr>
        <w:t>a</w:t>
      </w:r>
      <w:r w:rsidRPr="004E6DBE">
        <w:rPr>
          <w:rFonts w:ascii="Arial" w:hAnsi="Arial" w:cs="Arial"/>
          <w:sz w:val="20"/>
          <w:szCs w:val="20"/>
        </w:rPr>
        <w:t>, Ph.D.</w:t>
      </w:r>
      <w:r w:rsidR="00EC5F2B" w:rsidRPr="00B10945">
        <w:rPr>
          <w:rFonts w:ascii="Arial" w:eastAsia="Times New Roman" w:hAnsi="Arial" w:cs="Arial"/>
          <w:snapToGrid w:val="0"/>
          <w:sz w:val="20"/>
          <w:szCs w:val="20"/>
        </w:rPr>
        <w:tab/>
      </w:r>
      <w:r w:rsidR="00EC5F2B" w:rsidRPr="00BD4B60">
        <w:rPr>
          <w:rFonts w:ascii="Arial" w:eastAsia="Times New Roman" w:hAnsi="Arial" w:cs="Arial"/>
          <w:b/>
          <w:bCs/>
          <w:snapToGrid w:val="0"/>
          <w:sz w:val="20"/>
          <w:szCs w:val="20"/>
        </w:rPr>
        <w:tab/>
      </w:r>
      <w:r w:rsidR="00F62B52">
        <w:rPr>
          <w:rFonts w:ascii="Arial" w:eastAsia="Times New Roman" w:hAnsi="Arial" w:cs="Arial"/>
          <w:b/>
          <w:bCs/>
          <w:snapToGrid w:val="0"/>
          <w:sz w:val="20"/>
          <w:szCs w:val="20"/>
        </w:rPr>
        <w:tab/>
      </w:r>
      <w:r w:rsidR="00CC0949" w:rsidRPr="00CC0949">
        <w:rPr>
          <w:rFonts w:ascii="Arial" w:eastAsia="Times New Roman" w:hAnsi="Arial" w:cs="Arial"/>
          <w:snapToGrid w:val="0"/>
          <w:sz w:val="20"/>
          <w:szCs w:val="20"/>
          <w:highlight w:val="yellow"/>
        </w:rPr>
        <w:t>……….…</w:t>
      </w:r>
    </w:p>
    <w:p w14:paraId="637DC919" w14:textId="450FC1B4" w:rsidR="005107B9" w:rsidRDefault="004E6DBE" w:rsidP="009B0910">
      <w:pPr>
        <w:spacing w:after="0"/>
        <w:rPr>
          <w:rFonts w:ascii="Arial" w:hAnsi="Arial" w:cs="Arial"/>
          <w:sz w:val="20"/>
        </w:rPr>
      </w:pPr>
      <w:r>
        <w:rPr>
          <w:rFonts w:ascii="Arial" w:eastAsia="Times New Roman" w:hAnsi="Arial" w:cs="Arial"/>
          <w:snapToGrid w:val="0"/>
          <w:sz w:val="20"/>
          <w:szCs w:val="20"/>
        </w:rPr>
        <w:t>rektor</w:t>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1122D8">
        <w:rPr>
          <w:rFonts w:ascii="Arial" w:eastAsia="Times New Roman" w:hAnsi="Arial" w:cs="Arial"/>
          <w:snapToGrid w:val="0"/>
          <w:sz w:val="20"/>
          <w:szCs w:val="20"/>
        </w:rPr>
        <w:tab/>
      </w:r>
      <w:r w:rsidR="00CC0949" w:rsidRPr="00CC0949">
        <w:rPr>
          <w:rFonts w:ascii="Arial" w:eastAsia="Times New Roman" w:hAnsi="Arial" w:cs="Arial"/>
          <w:snapToGrid w:val="0"/>
          <w:sz w:val="20"/>
          <w:szCs w:val="20"/>
          <w:highlight w:val="yellow"/>
        </w:rPr>
        <w:t>……….</w:t>
      </w:r>
    </w:p>
    <w:p w14:paraId="06E4B6FF" w14:textId="1C9B85FE" w:rsidR="005107B9" w:rsidRDefault="005107B9">
      <w:pPr>
        <w:spacing w:after="0" w:line="240" w:lineRule="auto"/>
        <w:rPr>
          <w:rFonts w:ascii="Arial" w:hAnsi="Arial" w:cs="Arial"/>
          <w:sz w:val="20"/>
        </w:rPr>
      </w:pPr>
    </w:p>
    <w:sectPr w:rsidR="005107B9" w:rsidSect="007B5BA1">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C6A7D" w14:textId="77777777" w:rsidR="00C85160" w:rsidRDefault="00C85160">
      <w:pPr>
        <w:spacing w:after="0" w:line="240" w:lineRule="auto"/>
      </w:pPr>
      <w:r>
        <w:separator/>
      </w:r>
    </w:p>
  </w:endnote>
  <w:endnote w:type="continuationSeparator" w:id="0">
    <w:p w14:paraId="5F324BAE" w14:textId="77777777" w:rsidR="00C85160" w:rsidRDefault="00C85160">
      <w:pPr>
        <w:spacing w:after="0" w:line="240" w:lineRule="auto"/>
      </w:pPr>
      <w:r>
        <w:continuationSeparator/>
      </w:r>
    </w:p>
  </w:endnote>
  <w:endnote w:type="continuationNotice" w:id="1">
    <w:p w14:paraId="16BAE3B0" w14:textId="77777777" w:rsidR="00C85160" w:rsidRDefault="00C85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626D" w14:textId="77777777" w:rsidR="00262333" w:rsidRDefault="002623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0AD3" w14:textId="5EEEBA58" w:rsidR="00DC1D28" w:rsidRDefault="0028736F" w:rsidP="0028736F">
    <w:pPr>
      <w:pStyle w:val="Zpat"/>
      <w:spacing w:before="240"/>
      <w:jc w:val="center"/>
    </w:pPr>
    <w:r>
      <w:rPr>
        <w:rFonts w:ascii="Arial" w:hAnsi="Arial" w:cs="Arial"/>
        <w:sz w:val="16"/>
        <w:szCs w:val="16"/>
      </w:rPr>
      <w:tab/>
    </w:r>
    <w:r w:rsidR="00DC1D28" w:rsidRPr="004E71A4">
      <w:rPr>
        <w:rFonts w:ascii="Arial" w:hAnsi="Arial" w:cs="Arial"/>
        <w:sz w:val="16"/>
        <w:szCs w:val="16"/>
      </w:rPr>
      <w:t xml:space="preserve">Stránka </w:t>
    </w:r>
    <w:r w:rsidR="00DC1D28">
      <w:rPr>
        <w:rFonts w:ascii="Arial" w:hAnsi="Arial" w:cs="Arial"/>
        <w:sz w:val="16"/>
        <w:szCs w:val="16"/>
      </w:rPr>
      <w:fldChar w:fldCharType="begin"/>
    </w:r>
    <w:r w:rsidR="00DC1D28">
      <w:rPr>
        <w:rFonts w:ascii="Arial" w:hAnsi="Arial" w:cs="Arial"/>
        <w:sz w:val="16"/>
        <w:szCs w:val="16"/>
      </w:rPr>
      <w:instrText xml:space="preserve"> PAGE  \* Arabic </w:instrText>
    </w:r>
    <w:r w:rsidR="00DC1D28">
      <w:rPr>
        <w:rFonts w:ascii="Arial" w:hAnsi="Arial" w:cs="Arial"/>
        <w:sz w:val="16"/>
        <w:szCs w:val="16"/>
      </w:rPr>
      <w:fldChar w:fldCharType="separate"/>
    </w:r>
    <w:r w:rsidR="004E569D">
      <w:rPr>
        <w:rFonts w:ascii="Arial" w:hAnsi="Arial" w:cs="Arial"/>
        <w:noProof/>
        <w:sz w:val="16"/>
        <w:szCs w:val="16"/>
      </w:rPr>
      <w:t>8</w:t>
    </w:r>
    <w:r w:rsidR="00DC1D28">
      <w:rPr>
        <w:rFonts w:ascii="Arial" w:hAnsi="Arial" w:cs="Arial"/>
        <w:sz w:val="16"/>
        <w:szCs w:val="16"/>
      </w:rPr>
      <w:fldChar w:fldCharType="end"/>
    </w:r>
    <w:r w:rsidR="00DC1D28" w:rsidRPr="004E71A4">
      <w:rPr>
        <w:rFonts w:ascii="Arial" w:hAnsi="Arial" w:cs="Arial"/>
        <w:sz w:val="16"/>
        <w:szCs w:val="16"/>
      </w:rPr>
      <w:t xml:space="preserve"> z </w:t>
    </w:r>
    <w:r w:rsidR="00DC1D28" w:rsidRPr="004E71A4">
      <w:rPr>
        <w:rFonts w:ascii="Arial" w:hAnsi="Arial" w:cs="Arial"/>
        <w:sz w:val="16"/>
        <w:szCs w:val="16"/>
      </w:rPr>
      <w:fldChar w:fldCharType="begin"/>
    </w:r>
    <w:r w:rsidR="00DC1D28" w:rsidRPr="004E71A4">
      <w:rPr>
        <w:rFonts w:ascii="Arial" w:hAnsi="Arial" w:cs="Arial"/>
        <w:sz w:val="16"/>
        <w:szCs w:val="16"/>
      </w:rPr>
      <w:instrText>NUMPAGES</w:instrText>
    </w:r>
    <w:r w:rsidR="00DC1D28" w:rsidRPr="004E71A4">
      <w:rPr>
        <w:rFonts w:ascii="Arial" w:hAnsi="Arial" w:cs="Arial"/>
        <w:sz w:val="16"/>
        <w:szCs w:val="16"/>
      </w:rPr>
      <w:fldChar w:fldCharType="separate"/>
    </w:r>
    <w:r w:rsidR="004E569D">
      <w:rPr>
        <w:rFonts w:ascii="Arial" w:hAnsi="Arial" w:cs="Arial"/>
        <w:noProof/>
        <w:sz w:val="16"/>
        <w:szCs w:val="16"/>
      </w:rPr>
      <w:t>8</w:t>
    </w:r>
    <w:r w:rsidR="00DC1D28" w:rsidRPr="004E71A4">
      <w:rPr>
        <w:rFonts w:ascii="Arial" w:hAnsi="Arial" w:cs="Arial"/>
        <w:sz w:val="16"/>
        <w:szCs w:val="16"/>
      </w:rPr>
      <w:fldChar w:fldCharType="end"/>
    </w:r>
    <w:r>
      <w:rPr>
        <w:rFonts w:ascii="Arial" w:hAnsi="Arial" w:cs="Arial"/>
        <w:sz w:val="16"/>
        <w:szCs w:val="16"/>
      </w:rPr>
      <w:tab/>
      <w:t>ver 240</w:t>
    </w:r>
    <w:r w:rsidR="00262333">
      <w:rPr>
        <w:rFonts w:ascii="Arial" w:hAnsi="Arial" w:cs="Arial"/>
        <w:sz w:val="16"/>
        <w:szCs w:val="16"/>
      </w:rPr>
      <w:t>7</w:t>
    </w:r>
    <w:r>
      <w:rPr>
        <w:rFonts w:ascii="Arial" w:hAnsi="Arial" w:cs="Arial"/>
        <w:sz w:val="16"/>
        <w:szCs w:val="16"/>
      </w:rPr>
      <w:t>1</w:t>
    </w:r>
    <w:r w:rsidR="00262333">
      <w:rPr>
        <w:rFonts w:ascii="Arial" w:hAnsi="Arial" w:cs="Arial"/>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F66C" w14:textId="074772A9" w:rsidR="00DC1D28" w:rsidRDefault="006A695E" w:rsidP="006A695E">
    <w:pPr>
      <w:pStyle w:val="Zpat"/>
      <w:spacing w:before="240"/>
      <w:jc w:val="both"/>
    </w:pPr>
    <w:r>
      <w:rPr>
        <w:rFonts w:ascii="Arial" w:hAnsi="Arial" w:cs="Arial"/>
        <w:sz w:val="16"/>
        <w:szCs w:val="16"/>
      </w:rPr>
      <w:tab/>
    </w:r>
    <w:r w:rsidR="00DC1D28" w:rsidRPr="004E71A4">
      <w:rPr>
        <w:rFonts w:ascii="Arial" w:hAnsi="Arial" w:cs="Arial"/>
        <w:sz w:val="16"/>
        <w:szCs w:val="16"/>
      </w:rPr>
      <w:t xml:space="preserve">Stránka </w:t>
    </w:r>
    <w:r w:rsidR="00DC1D28">
      <w:rPr>
        <w:rFonts w:ascii="Arial" w:hAnsi="Arial" w:cs="Arial"/>
        <w:sz w:val="16"/>
        <w:szCs w:val="16"/>
      </w:rPr>
      <w:fldChar w:fldCharType="begin"/>
    </w:r>
    <w:r w:rsidR="00DC1D28">
      <w:rPr>
        <w:rFonts w:ascii="Arial" w:hAnsi="Arial" w:cs="Arial"/>
        <w:sz w:val="16"/>
        <w:szCs w:val="16"/>
      </w:rPr>
      <w:instrText xml:space="preserve"> PAGE  \* Arabic </w:instrText>
    </w:r>
    <w:r w:rsidR="00DC1D28">
      <w:rPr>
        <w:rFonts w:ascii="Arial" w:hAnsi="Arial" w:cs="Arial"/>
        <w:sz w:val="16"/>
        <w:szCs w:val="16"/>
      </w:rPr>
      <w:fldChar w:fldCharType="separate"/>
    </w:r>
    <w:r w:rsidR="004E569D">
      <w:rPr>
        <w:rFonts w:ascii="Arial" w:hAnsi="Arial" w:cs="Arial"/>
        <w:noProof/>
        <w:sz w:val="16"/>
        <w:szCs w:val="16"/>
      </w:rPr>
      <w:t>1</w:t>
    </w:r>
    <w:r w:rsidR="00DC1D28">
      <w:rPr>
        <w:rFonts w:ascii="Arial" w:hAnsi="Arial" w:cs="Arial"/>
        <w:sz w:val="16"/>
        <w:szCs w:val="16"/>
      </w:rPr>
      <w:fldChar w:fldCharType="end"/>
    </w:r>
    <w:r w:rsidR="00DC1D28" w:rsidRPr="004E71A4">
      <w:rPr>
        <w:rFonts w:ascii="Arial" w:hAnsi="Arial" w:cs="Arial"/>
        <w:sz w:val="16"/>
        <w:szCs w:val="16"/>
      </w:rPr>
      <w:t xml:space="preserve"> z </w:t>
    </w:r>
    <w:r w:rsidR="00DC1D28" w:rsidRPr="004E71A4">
      <w:rPr>
        <w:rFonts w:ascii="Arial" w:hAnsi="Arial" w:cs="Arial"/>
        <w:sz w:val="16"/>
        <w:szCs w:val="16"/>
      </w:rPr>
      <w:fldChar w:fldCharType="begin"/>
    </w:r>
    <w:r w:rsidR="00DC1D28" w:rsidRPr="004E71A4">
      <w:rPr>
        <w:rFonts w:ascii="Arial" w:hAnsi="Arial" w:cs="Arial"/>
        <w:sz w:val="16"/>
        <w:szCs w:val="16"/>
      </w:rPr>
      <w:instrText>NUMPAGES</w:instrText>
    </w:r>
    <w:r w:rsidR="00DC1D28" w:rsidRPr="004E71A4">
      <w:rPr>
        <w:rFonts w:ascii="Arial" w:hAnsi="Arial" w:cs="Arial"/>
        <w:sz w:val="16"/>
        <w:szCs w:val="16"/>
      </w:rPr>
      <w:fldChar w:fldCharType="separate"/>
    </w:r>
    <w:r w:rsidR="004E569D">
      <w:rPr>
        <w:rFonts w:ascii="Arial" w:hAnsi="Arial" w:cs="Arial"/>
        <w:noProof/>
        <w:sz w:val="16"/>
        <w:szCs w:val="16"/>
      </w:rPr>
      <w:t>8</w:t>
    </w:r>
    <w:r w:rsidR="00DC1D28" w:rsidRPr="004E71A4">
      <w:rPr>
        <w:rFonts w:ascii="Arial" w:hAnsi="Arial" w:cs="Arial"/>
        <w:sz w:val="16"/>
        <w:szCs w:val="16"/>
      </w:rPr>
      <w:fldChar w:fldCharType="end"/>
    </w:r>
    <w:r>
      <w:rPr>
        <w:rFonts w:ascii="Arial" w:hAnsi="Arial" w:cs="Arial"/>
        <w:sz w:val="16"/>
        <w:szCs w:val="16"/>
      </w:rPr>
      <w:tab/>
      <w:t>ver 24051</w:t>
    </w:r>
    <w:r w:rsidR="00DE7769">
      <w:rPr>
        <w:rFonts w:ascii="Arial" w:hAnsi="Arial" w:cs="Arial"/>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F4CF1" w14:textId="77777777" w:rsidR="00C85160" w:rsidRDefault="00C85160">
      <w:pPr>
        <w:spacing w:after="0" w:line="240" w:lineRule="auto"/>
      </w:pPr>
      <w:r>
        <w:separator/>
      </w:r>
    </w:p>
  </w:footnote>
  <w:footnote w:type="continuationSeparator" w:id="0">
    <w:p w14:paraId="62D58AFC" w14:textId="77777777" w:rsidR="00C85160" w:rsidRDefault="00C85160">
      <w:pPr>
        <w:spacing w:after="0" w:line="240" w:lineRule="auto"/>
      </w:pPr>
      <w:r>
        <w:continuationSeparator/>
      </w:r>
    </w:p>
  </w:footnote>
  <w:footnote w:type="continuationNotice" w:id="1">
    <w:p w14:paraId="37C7FA15" w14:textId="77777777" w:rsidR="00C85160" w:rsidRDefault="00C851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17D9" w14:textId="77777777" w:rsidR="00262333" w:rsidRDefault="002623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28AC" w14:textId="0F8B5531" w:rsidR="00FE44AF" w:rsidRPr="00FE44AF" w:rsidRDefault="00FE44AF" w:rsidP="00FE44AF">
    <w:pPr>
      <w:pStyle w:val="Zhlav"/>
    </w:pPr>
    <w:r>
      <w:rPr>
        <w:noProof/>
      </w:rPr>
      <w:drawing>
        <wp:inline distT="0" distB="0" distL="0" distR="0" wp14:anchorId="6F4FF830" wp14:editId="69F13CE6">
          <wp:extent cx="5079057" cy="72390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30876" cy="73128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88D3" w14:textId="3F60C710" w:rsidR="009B0910" w:rsidRDefault="00640062">
    <w:pPr>
      <w:pStyle w:val="Zhlav"/>
    </w:pPr>
    <w:r>
      <w:rPr>
        <w:noProof/>
      </w:rPr>
      <w:drawing>
        <wp:inline distT="0" distB="0" distL="0" distR="0" wp14:anchorId="7EC191B1" wp14:editId="62FF2E2E">
          <wp:extent cx="5079057" cy="723900"/>
          <wp:effectExtent l="0" t="0" r="762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30876" cy="7312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2BBEA412"/>
    <w:name w:val="WW8Num3"/>
    <w:lvl w:ilvl="0">
      <w:start w:val="1"/>
      <w:numFmt w:val="ordinal"/>
      <w:lvlText w:val="3.%1"/>
      <w:lvlJc w:val="left"/>
      <w:pPr>
        <w:tabs>
          <w:tab w:val="num" w:pos="502"/>
        </w:tabs>
        <w:ind w:left="502" w:hanging="360"/>
      </w:pPr>
      <w:rPr>
        <w:rFonts w:hint="default"/>
        <w:b w:val="0"/>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0000005"/>
    <w:multiLevelType w:val="multilevel"/>
    <w:tmpl w:val="324881D2"/>
    <w:name w:val="WW8Num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6"/>
    <w:multiLevelType w:val="multilevel"/>
    <w:tmpl w:val="1D0A79C0"/>
    <w:name w:val="WW8Num6"/>
    <w:lvl w:ilvl="0">
      <w:start w:val="1"/>
      <w:numFmt w:val="ordinal"/>
      <w:lvlText w:val="4.%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DE40628"/>
    <w:name w:val="WW8Num12"/>
    <w:lvl w:ilvl="0">
      <w:start w:val="1"/>
      <w:numFmt w:val="ordinal"/>
      <w:lvlText w:val="1.%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3"/>
    <w:lvl w:ilvl="0">
      <w:start w:val="3"/>
      <w:numFmt w:val="decimal"/>
      <w:lvlText w:val="%1."/>
      <w:lvlJc w:val="left"/>
      <w:pPr>
        <w:tabs>
          <w:tab w:val="num" w:pos="2487"/>
        </w:tabs>
        <w:ind w:left="2487" w:hanging="360"/>
      </w:pPr>
    </w:lvl>
    <w:lvl w:ilvl="1">
      <w:start w:val="1"/>
      <w:numFmt w:val="decimal"/>
      <w:lvlText w:val="%2."/>
      <w:lvlJc w:val="left"/>
      <w:pPr>
        <w:tabs>
          <w:tab w:val="num" w:pos="3966"/>
        </w:tabs>
        <w:ind w:left="3966" w:hanging="360"/>
      </w:pPr>
    </w:lvl>
    <w:lvl w:ilvl="2">
      <w:start w:val="1"/>
      <w:numFmt w:val="decimal"/>
      <w:lvlText w:val="%3."/>
      <w:lvlJc w:val="left"/>
      <w:pPr>
        <w:tabs>
          <w:tab w:val="num" w:pos="4326"/>
        </w:tabs>
        <w:ind w:left="4326" w:hanging="360"/>
      </w:pPr>
    </w:lvl>
    <w:lvl w:ilvl="3">
      <w:start w:val="1"/>
      <w:numFmt w:val="decimal"/>
      <w:lvlText w:val="%4."/>
      <w:lvlJc w:val="left"/>
      <w:pPr>
        <w:tabs>
          <w:tab w:val="num" w:pos="4686"/>
        </w:tabs>
        <w:ind w:left="4686" w:hanging="360"/>
      </w:pPr>
    </w:lvl>
    <w:lvl w:ilvl="4">
      <w:start w:val="1"/>
      <w:numFmt w:val="decimal"/>
      <w:lvlText w:val="%5."/>
      <w:lvlJc w:val="left"/>
      <w:pPr>
        <w:tabs>
          <w:tab w:val="num" w:pos="5046"/>
        </w:tabs>
        <w:ind w:left="5046" w:hanging="360"/>
      </w:pPr>
    </w:lvl>
    <w:lvl w:ilvl="5">
      <w:start w:val="1"/>
      <w:numFmt w:val="decimal"/>
      <w:lvlText w:val="%6."/>
      <w:lvlJc w:val="left"/>
      <w:pPr>
        <w:tabs>
          <w:tab w:val="num" w:pos="5406"/>
        </w:tabs>
        <w:ind w:left="5406" w:hanging="360"/>
      </w:pPr>
    </w:lvl>
    <w:lvl w:ilvl="6">
      <w:start w:val="1"/>
      <w:numFmt w:val="decimal"/>
      <w:lvlText w:val="%7."/>
      <w:lvlJc w:val="left"/>
      <w:pPr>
        <w:tabs>
          <w:tab w:val="num" w:pos="5766"/>
        </w:tabs>
        <w:ind w:left="5766" w:hanging="360"/>
      </w:pPr>
    </w:lvl>
    <w:lvl w:ilvl="7">
      <w:start w:val="1"/>
      <w:numFmt w:val="decimal"/>
      <w:lvlText w:val="%8."/>
      <w:lvlJc w:val="left"/>
      <w:pPr>
        <w:tabs>
          <w:tab w:val="num" w:pos="6126"/>
        </w:tabs>
        <w:ind w:left="6126" w:hanging="360"/>
      </w:pPr>
    </w:lvl>
    <w:lvl w:ilvl="8">
      <w:start w:val="1"/>
      <w:numFmt w:val="decimal"/>
      <w:lvlText w:val="%9."/>
      <w:lvlJc w:val="left"/>
      <w:pPr>
        <w:tabs>
          <w:tab w:val="num" w:pos="6486"/>
        </w:tabs>
        <w:ind w:left="6486" w:hanging="360"/>
      </w:pPr>
    </w:lvl>
  </w:abstractNum>
  <w:abstractNum w:abstractNumId="6" w15:restartNumberingAfterBreak="0">
    <w:nsid w:val="00696CCA"/>
    <w:multiLevelType w:val="multilevel"/>
    <w:tmpl w:val="C51423E4"/>
    <w:name w:val="NIELSEN smlouvy3222222"/>
    <w:numStyleLink w:val="NIELSENsmlouva"/>
  </w:abstractNum>
  <w:abstractNum w:abstractNumId="7" w15:restartNumberingAfterBreak="0">
    <w:nsid w:val="00E32C14"/>
    <w:multiLevelType w:val="hybridMultilevel"/>
    <w:tmpl w:val="554CA2C4"/>
    <w:name w:val="Numbered list 4"/>
    <w:lvl w:ilvl="0" w:tplc="A516B918">
      <w:start w:val="1"/>
      <w:numFmt w:val="lowerLetter"/>
      <w:lvlText w:val="%1)"/>
      <w:lvlJc w:val="left"/>
      <w:pPr>
        <w:ind w:left="927" w:firstLine="0"/>
      </w:pPr>
      <w:rPr>
        <w:rFonts w:cs="Times New Roman"/>
      </w:rPr>
    </w:lvl>
    <w:lvl w:ilvl="1" w:tplc="44F4A91E">
      <w:start w:val="1"/>
      <w:numFmt w:val="lowerLetter"/>
      <w:lvlText w:val="%2."/>
      <w:lvlJc w:val="left"/>
      <w:pPr>
        <w:ind w:left="1647" w:firstLine="0"/>
      </w:pPr>
    </w:lvl>
    <w:lvl w:ilvl="2" w:tplc="88FA4D2A">
      <w:start w:val="1"/>
      <w:numFmt w:val="lowerRoman"/>
      <w:lvlText w:val="%3."/>
      <w:lvlJc w:val="left"/>
      <w:pPr>
        <w:ind w:left="2547" w:firstLine="0"/>
      </w:pPr>
    </w:lvl>
    <w:lvl w:ilvl="3" w:tplc="BA587370">
      <w:start w:val="1"/>
      <w:numFmt w:val="decimal"/>
      <w:lvlText w:val="%4."/>
      <w:lvlJc w:val="left"/>
      <w:pPr>
        <w:ind w:left="3087" w:firstLine="0"/>
      </w:pPr>
    </w:lvl>
    <w:lvl w:ilvl="4" w:tplc="0D98D758">
      <w:start w:val="1"/>
      <w:numFmt w:val="lowerLetter"/>
      <w:lvlText w:val="%5."/>
      <w:lvlJc w:val="left"/>
      <w:pPr>
        <w:ind w:left="3807" w:firstLine="0"/>
      </w:pPr>
    </w:lvl>
    <w:lvl w:ilvl="5" w:tplc="CD8C1BE6">
      <w:start w:val="1"/>
      <w:numFmt w:val="lowerRoman"/>
      <w:lvlText w:val="%6."/>
      <w:lvlJc w:val="left"/>
      <w:pPr>
        <w:ind w:left="4707" w:firstLine="0"/>
      </w:pPr>
    </w:lvl>
    <w:lvl w:ilvl="6" w:tplc="B8A2BC5A">
      <w:start w:val="1"/>
      <w:numFmt w:val="decimal"/>
      <w:lvlText w:val="%7."/>
      <w:lvlJc w:val="left"/>
      <w:pPr>
        <w:ind w:left="5247" w:firstLine="0"/>
      </w:pPr>
    </w:lvl>
    <w:lvl w:ilvl="7" w:tplc="6DB42DC0">
      <w:start w:val="1"/>
      <w:numFmt w:val="lowerLetter"/>
      <w:lvlText w:val="%8."/>
      <w:lvlJc w:val="left"/>
      <w:pPr>
        <w:ind w:left="5967" w:firstLine="0"/>
      </w:pPr>
    </w:lvl>
    <w:lvl w:ilvl="8" w:tplc="79B6A3B8">
      <w:start w:val="1"/>
      <w:numFmt w:val="lowerRoman"/>
      <w:lvlText w:val="%9."/>
      <w:lvlJc w:val="left"/>
      <w:pPr>
        <w:ind w:left="6867" w:firstLine="0"/>
      </w:pPr>
    </w:lvl>
  </w:abstractNum>
  <w:abstractNum w:abstractNumId="8" w15:restartNumberingAfterBreak="0">
    <w:nsid w:val="02621B2A"/>
    <w:multiLevelType w:val="hybridMultilevel"/>
    <w:tmpl w:val="86DC1484"/>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04C10AA5"/>
    <w:multiLevelType w:val="hybridMultilevel"/>
    <w:tmpl w:val="B58C2ABE"/>
    <w:name w:val="WW8Num12222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10D15328"/>
    <w:multiLevelType w:val="hybridMultilevel"/>
    <w:tmpl w:val="26E2F09A"/>
    <w:lvl w:ilvl="0" w:tplc="04050017">
      <w:start w:val="1"/>
      <w:numFmt w:val="lowerLetter"/>
      <w:lvlText w:val="%1)"/>
      <w:lvlJc w:val="left"/>
      <w:pPr>
        <w:ind w:left="2007"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1" w15:restartNumberingAfterBreak="0">
    <w:nsid w:val="1290446B"/>
    <w:multiLevelType w:val="multilevel"/>
    <w:tmpl w:val="E9D052C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D0212E"/>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3" w15:restartNumberingAfterBreak="0">
    <w:nsid w:val="17345102"/>
    <w:multiLevelType w:val="multilevel"/>
    <w:tmpl w:val="F940CC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3FB7C9E"/>
    <w:multiLevelType w:val="multilevel"/>
    <w:tmpl w:val="13EC9CF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4016F1D"/>
    <w:multiLevelType w:val="multilevel"/>
    <w:tmpl w:val="C51423E4"/>
    <w:styleLink w:val="NIELSENsmlouva"/>
    <w:lvl w:ilvl="0">
      <w:start w:val="1"/>
      <w:numFmt w:val="decimal"/>
      <w:lvlText w:val="%1."/>
      <w:lvlJc w:val="left"/>
      <w:pPr>
        <w:ind w:left="360" w:hanging="360"/>
      </w:pPr>
      <w:rPr>
        <w:rFonts w:ascii="Tahoma" w:hAnsi="Tahoma" w:hint="default"/>
        <w:b/>
        <w:i w:val="0"/>
        <w:caps w:val="0"/>
        <w:strike w:val="0"/>
        <w:dstrike w:val="0"/>
        <w:vanish w:val="0"/>
        <w:sz w:val="20"/>
        <w:vertAlign w:val="baseline"/>
      </w:rPr>
    </w:lvl>
    <w:lvl w:ilvl="1">
      <w:start w:val="1"/>
      <w:numFmt w:val="decimal"/>
      <w:lvlText w:val="%1.%2."/>
      <w:lvlJc w:val="left"/>
      <w:pPr>
        <w:ind w:left="792" w:hanging="432"/>
      </w:pPr>
      <w:rPr>
        <w:rFonts w:ascii="Tahoma" w:hAnsi="Tahoma"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91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C648E4"/>
    <w:multiLevelType w:val="multilevel"/>
    <w:tmpl w:val="3F96BBEE"/>
    <w:lvl w:ilvl="0">
      <w:start w:val="8"/>
      <w:numFmt w:val="decimal"/>
      <w:lvlText w:val="%1"/>
      <w:lvlJc w:val="left"/>
      <w:pPr>
        <w:ind w:left="360" w:hanging="360"/>
      </w:pPr>
      <w:rPr>
        <w:rFonts w:hint="default"/>
      </w:rPr>
    </w:lvl>
    <w:lvl w:ilvl="1">
      <w:start w:val="1"/>
      <w:numFmt w:val="decimal"/>
      <w:lvlText w:val="%1.%2"/>
      <w:lvlJc w:val="left"/>
      <w:pPr>
        <w:ind w:left="1929" w:hanging="360"/>
      </w:pPr>
      <w:rPr>
        <w:rFonts w:hint="default"/>
      </w:rPr>
    </w:lvl>
    <w:lvl w:ilvl="2">
      <w:start w:val="1"/>
      <w:numFmt w:val="decimal"/>
      <w:lvlText w:val="%1.%2.%3"/>
      <w:lvlJc w:val="left"/>
      <w:pPr>
        <w:ind w:left="3858" w:hanging="720"/>
      </w:pPr>
      <w:rPr>
        <w:rFonts w:hint="default"/>
      </w:rPr>
    </w:lvl>
    <w:lvl w:ilvl="3">
      <w:start w:val="1"/>
      <w:numFmt w:val="decimal"/>
      <w:lvlText w:val="%1.%2.%3.%4"/>
      <w:lvlJc w:val="left"/>
      <w:pPr>
        <w:ind w:left="5427" w:hanging="720"/>
      </w:pPr>
      <w:rPr>
        <w:rFonts w:hint="default"/>
      </w:rPr>
    </w:lvl>
    <w:lvl w:ilvl="4">
      <w:start w:val="1"/>
      <w:numFmt w:val="decimal"/>
      <w:lvlText w:val="%1.%2.%3.%4.%5"/>
      <w:lvlJc w:val="left"/>
      <w:pPr>
        <w:ind w:left="7356" w:hanging="1080"/>
      </w:pPr>
      <w:rPr>
        <w:rFonts w:hint="default"/>
      </w:rPr>
    </w:lvl>
    <w:lvl w:ilvl="5">
      <w:start w:val="1"/>
      <w:numFmt w:val="decimal"/>
      <w:lvlText w:val="%1.%2.%3.%4.%5.%6"/>
      <w:lvlJc w:val="left"/>
      <w:pPr>
        <w:ind w:left="8925" w:hanging="1080"/>
      </w:pPr>
      <w:rPr>
        <w:rFonts w:hint="default"/>
      </w:rPr>
    </w:lvl>
    <w:lvl w:ilvl="6">
      <w:start w:val="1"/>
      <w:numFmt w:val="decimal"/>
      <w:lvlText w:val="%1.%2.%3.%4.%5.%6.%7"/>
      <w:lvlJc w:val="left"/>
      <w:pPr>
        <w:ind w:left="10854" w:hanging="1440"/>
      </w:pPr>
      <w:rPr>
        <w:rFonts w:hint="default"/>
      </w:rPr>
    </w:lvl>
    <w:lvl w:ilvl="7">
      <w:start w:val="1"/>
      <w:numFmt w:val="decimal"/>
      <w:lvlText w:val="%1.%2.%3.%4.%5.%6.%7.%8"/>
      <w:lvlJc w:val="left"/>
      <w:pPr>
        <w:ind w:left="12423" w:hanging="1440"/>
      </w:pPr>
      <w:rPr>
        <w:rFonts w:hint="default"/>
      </w:rPr>
    </w:lvl>
    <w:lvl w:ilvl="8">
      <w:start w:val="1"/>
      <w:numFmt w:val="decimal"/>
      <w:lvlText w:val="%1.%2.%3.%4.%5.%6.%7.%8.%9"/>
      <w:lvlJc w:val="left"/>
      <w:pPr>
        <w:ind w:left="14352" w:hanging="1800"/>
      </w:pPr>
      <w:rPr>
        <w:rFonts w:hint="default"/>
      </w:rPr>
    </w:lvl>
  </w:abstractNum>
  <w:abstractNum w:abstractNumId="17" w15:restartNumberingAfterBreak="0">
    <w:nsid w:val="2BB8749E"/>
    <w:multiLevelType w:val="multilevel"/>
    <w:tmpl w:val="C4D0F05A"/>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10.%2."/>
      <w:lvlJc w:val="left"/>
      <w:pPr>
        <w:tabs>
          <w:tab w:val="num" w:pos="737"/>
        </w:tabs>
        <w:ind w:left="737" w:hanging="737"/>
      </w:pPr>
      <w:rPr>
        <w:rFonts w:hint="default"/>
        <w:b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EF81ABB"/>
    <w:multiLevelType w:val="hybridMultilevel"/>
    <w:tmpl w:val="FE325C68"/>
    <w:name w:val="Normal43322222"/>
    <w:lvl w:ilvl="0" w:tplc="99FCD586">
      <w:start w:val="1"/>
      <w:numFmt w:val="decimal"/>
      <w:lvlText w:val="9.%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F8E1BF4"/>
    <w:multiLevelType w:val="multilevel"/>
    <w:tmpl w:val="35E4EE8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2D43ABF"/>
    <w:multiLevelType w:val="hybridMultilevel"/>
    <w:tmpl w:val="334C5CA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45574B"/>
    <w:multiLevelType w:val="hybridMultilevel"/>
    <w:tmpl w:val="45AA1996"/>
    <w:lvl w:ilvl="0" w:tplc="B35C6B8E">
      <w:start w:val="1"/>
      <w:numFmt w:val="lowerLetter"/>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36DF5368"/>
    <w:multiLevelType w:val="multilevel"/>
    <w:tmpl w:val="206E5CA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386371A3"/>
    <w:multiLevelType w:val="hybridMultilevel"/>
    <w:tmpl w:val="AC302826"/>
    <w:name w:val="Normal43"/>
    <w:lvl w:ilvl="0" w:tplc="409E5D9A">
      <w:start w:val="1"/>
      <w:numFmt w:val="decimal"/>
      <w:lvlText w:val="5.%1"/>
      <w:lvlJc w:val="left"/>
      <w:pPr>
        <w:ind w:left="644" w:hanging="360"/>
      </w:pPr>
      <w:rPr>
        <w:rFonts w:cs="Times New Roman" w:hint="default"/>
        <w:b w:val="0"/>
      </w:rPr>
    </w:lvl>
    <w:lvl w:ilvl="1" w:tplc="37CAC096">
      <w:start w:val="1"/>
      <w:numFmt w:val="decimal"/>
      <w:lvlText w:val="6.%2"/>
      <w:lvlJc w:val="left"/>
      <w:pPr>
        <w:ind w:left="1440" w:hanging="360"/>
      </w:pPr>
      <w:rPr>
        <w:rFonts w:cs="Times New Roman" w:hint="default"/>
        <w:b w:val="0"/>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9646C64"/>
    <w:multiLevelType w:val="hybridMultilevel"/>
    <w:tmpl w:val="30F23E38"/>
    <w:name w:val="WW8Num1222222"/>
    <w:lvl w:ilvl="0" w:tplc="E3747E50">
      <w:start w:val="1"/>
      <w:numFmt w:val="decimal"/>
      <w:lvlText w:val="7.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3A80754B"/>
    <w:multiLevelType w:val="hybridMultilevel"/>
    <w:tmpl w:val="26E2F09A"/>
    <w:lvl w:ilvl="0" w:tplc="04050017">
      <w:start w:val="1"/>
      <w:numFmt w:val="lowerLetter"/>
      <w:lvlText w:val="%1)"/>
      <w:lvlJc w:val="left"/>
      <w:pPr>
        <w:ind w:left="786"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26" w15:restartNumberingAfterBreak="0">
    <w:nsid w:val="3BC1260A"/>
    <w:multiLevelType w:val="hybridMultilevel"/>
    <w:tmpl w:val="E9FC25B2"/>
    <w:name w:val="WW8Num1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BC70142"/>
    <w:multiLevelType w:val="hybridMultilevel"/>
    <w:tmpl w:val="E79852C6"/>
    <w:name w:val="WW8Num12222222"/>
    <w:lvl w:ilvl="0" w:tplc="8160A1B2">
      <w:start w:val="1"/>
      <w:numFmt w:val="decimal"/>
      <w:lvlText w:val="8.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3C9B4390"/>
    <w:multiLevelType w:val="hybridMultilevel"/>
    <w:tmpl w:val="86DC1484"/>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3FF54C9B"/>
    <w:multiLevelType w:val="multilevel"/>
    <w:tmpl w:val="449C68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0AB0F02"/>
    <w:multiLevelType w:val="hybridMultilevel"/>
    <w:tmpl w:val="0508415A"/>
    <w:name w:val="Numbered list 42"/>
    <w:lvl w:ilvl="0" w:tplc="9D04294A">
      <w:start w:val="11"/>
      <w:numFmt w:val="decimal"/>
      <w:lvlText w:val="%1)"/>
      <w:lvlJc w:val="left"/>
      <w:pPr>
        <w:tabs>
          <w:tab w:val="num" w:pos="1287"/>
        </w:tabs>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65201E5"/>
    <w:multiLevelType w:val="hybridMultilevel"/>
    <w:tmpl w:val="C9509186"/>
    <w:lvl w:ilvl="0" w:tplc="6B58AD4E">
      <w:start w:val="1"/>
      <w:numFmt w:val="bullet"/>
      <w:pStyle w:val="OdrazkaIcislovana"/>
      <w:lvlText w:val=""/>
      <w:lvlJc w:val="left"/>
      <w:pPr>
        <w:tabs>
          <w:tab w:val="num" w:pos="1068"/>
        </w:tabs>
        <w:ind w:left="1049" w:hanging="341"/>
      </w:pPr>
      <w:rPr>
        <w:rFonts w:ascii="Wingdings" w:hAnsi="Wingdings" w:hint="default"/>
      </w:rPr>
    </w:lvl>
    <w:lvl w:ilvl="1" w:tplc="04090003">
      <w:start w:val="1"/>
      <w:numFmt w:val="bullet"/>
      <w:lvlText w:val="o"/>
      <w:lvlJc w:val="left"/>
      <w:pPr>
        <w:tabs>
          <w:tab w:val="num" w:pos="901"/>
        </w:tabs>
        <w:ind w:left="901" w:hanging="360"/>
      </w:pPr>
      <w:rPr>
        <w:rFonts w:ascii="Courier New" w:hAnsi="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32" w15:restartNumberingAfterBreak="0">
    <w:nsid w:val="4B385A3D"/>
    <w:multiLevelType w:val="hybridMultilevel"/>
    <w:tmpl w:val="C2166CA8"/>
    <w:name w:val="WW8Num123"/>
    <w:lvl w:ilvl="0" w:tplc="F13E8A4C">
      <w:start w:val="3"/>
      <w:numFmt w:val="ordinal"/>
      <w:lvlText w:val="1.%1"/>
      <w:lvlJc w:val="left"/>
      <w:pPr>
        <w:ind w:left="1434" w:hanging="360"/>
      </w:pPr>
      <w:rPr>
        <w:rFonts w:hint="default"/>
        <w:i w:val="0"/>
        <w:kern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D6F5F4C"/>
    <w:multiLevelType w:val="hybridMultilevel"/>
    <w:tmpl w:val="805CEAC4"/>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5092311F"/>
    <w:multiLevelType w:val="multilevel"/>
    <w:tmpl w:val="3C2257B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46C6924"/>
    <w:multiLevelType w:val="hybridMultilevel"/>
    <w:tmpl w:val="C654227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54B97DED"/>
    <w:multiLevelType w:val="hybridMultilevel"/>
    <w:tmpl w:val="60DA2354"/>
    <w:name w:val="WW8Num1222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58BB561C"/>
    <w:multiLevelType w:val="hybridMultilevel"/>
    <w:tmpl w:val="CB82D85E"/>
    <w:name w:val="WW8Num1222222222"/>
    <w:lvl w:ilvl="0" w:tplc="4B50B726">
      <w:start w:val="1"/>
      <w:numFmt w:val="decimal"/>
      <w:lvlText w:val="12. %1."/>
      <w:lvlJc w:val="left"/>
      <w:pPr>
        <w:ind w:left="644" w:hanging="360"/>
      </w:pPr>
      <w:rPr>
        <w:rFonts w:hint="default"/>
      </w:rPr>
    </w:lvl>
    <w:lvl w:ilvl="1" w:tplc="4B50B726">
      <w:start w:val="1"/>
      <w:numFmt w:val="decimal"/>
      <w:lvlText w:val="12. %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AD976A1"/>
    <w:multiLevelType w:val="hybridMultilevel"/>
    <w:tmpl w:val="26E2F09A"/>
    <w:lvl w:ilvl="0" w:tplc="04050017">
      <w:start w:val="1"/>
      <w:numFmt w:val="lowerLetter"/>
      <w:lvlText w:val="%1)"/>
      <w:lvlJc w:val="left"/>
      <w:pPr>
        <w:ind w:left="786"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39" w15:restartNumberingAfterBreak="0">
    <w:nsid w:val="5B214887"/>
    <w:multiLevelType w:val="multilevel"/>
    <w:tmpl w:val="973A3842"/>
    <w:name w:val="WW8Num122"/>
    <w:lvl w:ilvl="0">
      <w:start w:val="5"/>
      <w:numFmt w:val="ordinal"/>
      <w:lvlText w:val="1.%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rPr>
        <w:rFonts w:hint="default"/>
        <w:i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15:restartNumberingAfterBreak="0">
    <w:nsid w:val="5F02102A"/>
    <w:multiLevelType w:val="hybridMultilevel"/>
    <w:tmpl w:val="87CE82F8"/>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C23E5092">
      <w:start w:val="1"/>
      <w:numFmt w:val="upperRoman"/>
      <w:lvlText w:val="%3."/>
      <w:lvlJc w:val="left"/>
      <w:pPr>
        <w:ind w:left="3267" w:hanging="72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5F68514E"/>
    <w:multiLevelType w:val="hybridMultilevel"/>
    <w:tmpl w:val="00F64984"/>
    <w:lvl w:ilvl="0" w:tplc="04050013">
      <w:start w:val="1"/>
      <w:numFmt w:val="upperRoman"/>
      <w:lvlText w:val="%1."/>
      <w:lvlJc w:val="right"/>
      <w:pPr>
        <w:ind w:left="720" w:hanging="360"/>
      </w:pPr>
    </w:lvl>
    <w:lvl w:ilvl="1" w:tplc="A62EB672">
      <w:start w:val="1"/>
      <w:numFmt w:val="lowerLetter"/>
      <w:lvlText w:val="%2)"/>
      <w:lvlJc w:val="left"/>
      <w:pPr>
        <w:ind w:left="1440" w:hanging="360"/>
      </w:pPr>
      <w:rPr>
        <w:rFonts w:hint="default"/>
        <w:b w:val="0"/>
        <w:bCs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5BC22F8"/>
    <w:multiLevelType w:val="hybridMultilevel"/>
    <w:tmpl w:val="5CBC3462"/>
    <w:name w:val="Normal433"/>
    <w:lvl w:ilvl="0" w:tplc="F82676D2">
      <w:start w:val="2"/>
      <w:numFmt w:val="decimal"/>
      <w:lvlText w:val="6.%1"/>
      <w:lvlJc w:val="left"/>
      <w:pPr>
        <w:ind w:left="1440" w:hanging="360"/>
      </w:pPr>
      <w:rPr>
        <w:rFonts w:cs="Times New Roman" w:hint="default"/>
        <w:b w:val="0"/>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66FB7C51"/>
    <w:multiLevelType w:val="multilevel"/>
    <w:tmpl w:val="A4B8A8F0"/>
    <w:lvl w:ilvl="0">
      <w:start w:val="1"/>
      <w:numFmt w:val="decimal"/>
      <w:lvlText w:val="%1"/>
      <w:lvlJc w:val="left"/>
      <w:pPr>
        <w:tabs>
          <w:tab w:val="num" w:pos="705"/>
        </w:tabs>
        <w:ind w:left="705" w:hanging="705"/>
      </w:pPr>
      <w:rPr>
        <w:rFonts w:hint="default"/>
      </w:rPr>
    </w:lvl>
    <w:lvl w:ilvl="1">
      <w:start w:val="1"/>
      <w:numFmt w:val="decimal"/>
      <w:pStyle w:val="PODKAPITOLA"/>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921547C"/>
    <w:multiLevelType w:val="multilevel"/>
    <w:tmpl w:val="5A8E4F06"/>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6ABD1BB8"/>
    <w:multiLevelType w:val="hybridMultilevel"/>
    <w:tmpl w:val="26E2F09A"/>
    <w:lvl w:ilvl="0" w:tplc="04050017">
      <w:start w:val="1"/>
      <w:numFmt w:val="lowerLetter"/>
      <w:lvlText w:val="%1)"/>
      <w:lvlJc w:val="left"/>
      <w:pPr>
        <w:ind w:left="2007"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46" w15:restartNumberingAfterBreak="0">
    <w:nsid w:val="6D5B04C1"/>
    <w:multiLevelType w:val="multilevel"/>
    <w:tmpl w:val="322AC902"/>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6FCD5FC7"/>
    <w:multiLevelType w:val="multilevel"/>
    <w:tmpl w:val="1CECE3E4"/>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FCF2B95"/>
    <w:multiLevelType w:val="hybridMultilevel"/>
    <w:tmpl w:val="3D7AF72C"/>
    <w:name w:val="WW8Num122222222"/>
    <w:lvl w:ilvl="0" w:tplc="4A0E8D2E">
      <w:start w:val="1"/>
      <w:numFmt w:val="decimal"/>
      <w:lvlText w:val="10.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9"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50" w15:restartNumberingAfterBreak="0">
    <w:nsid w:val="7E140A76"/>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1" w15:restartNumberingAfterBreak="0">
    <w:nsid w:val="7EAE2477"/>
    <w:multiLevelType w:val="multilevel"/>
    <w:tmpl w:val="B412956C"/>
    <w:lvl w:ilvl="0">
      <w:start w:val="1"/>
      <w:numFmt w:val="decimal"/>
      <w:lvlText w:val="%1"/>
      <w:lvlJc w:val="left"/>
      <w:pPr>
        <w:ind w:left="360" w:hanging="360"/>
      </w:pPr>
      <w:rPr>
        <w:rFonts w:hint="default"/>
      </w:rPr>
    </w:lvl>
    <w:lvl w:ilvl="1">
      <w:start w:val="1"/>
      <w:numFmt w:val="decimal"/>
      <w:lvlText w:val="%1.%2"/>
      <w:lvlJc w:val="left"/>
      <w:pPr>
        <w:ind w:left="1794" w:hanging="720"/>
      </w:pPr>
      <w:rPr>
        <w:rFonts w:hint="default"/>
        <w:b w:val="0"/>
        <w:bCs/>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num w:numId="1">
    <w:abstractNumId w:val="43"/>
  </w:num>
  <w:num w:numId="2">
    <w:abstractNumId w:val="49"/>
  </w:num>
  <w:num w:numId="3">
    <w:abstractNumId w:val="31"/>
  </w:num>
  <w:num w:numId="4">
    <w:abstractNumId w:val="17"/>
  </w:num>
  <w:num w:numId="5">
    <w:abstractNumId w:val="50"/>
  </w:num>
  <w:num w:numId="6">
    <w:abstractNumId w:val="51"/>
  </w:num>
  <w:num w:numId="7">
    <w:abstractNumId w:val="41"/>
  </w:num>
  <w:num w:numId="8">
    <w:abstractNumId w:val="40"/>
  </w:num>
  <w:num w:numId="9">
    <w:abstractNumId w:val="25"/>
  </w:num>
  <w:num w:numId="10">
    <w:abstractNumId w:val="22"/>
  </w:num>
  <w:num w:numId="11">
    <w:abstractNumId w:val="19"/>
  </w:num>
  <w:num w:numId="12">
    <w:abstractNumId w:val="29"/>
  </w:num>
  <w:num w:numId="13">
    <w:abstractNumId w:val="13"/>
  </w:num>
  <w:num w:numId="14">
    <w:abstractNumId w:val="11"/>
  </w:num>
  <w:num w:numId="15">
    <w:abstractNumId w:val="34"/>
  </w:num>
  <w:num w:numId="16">
    <w:abstractNumId w:val="20"/>
  </w:num>
  <w:num w:numId="17">
    <w:abstractNumId w:val="8"/>
  </w:num>
  <w:num w:numId="18">
    <w:abstractNumId w:val="33"/>
  </w:num>
  <w:num w:numId="19">
    <w:abstractNumId w:val="45"/>
  </w:num>
  <w:num w:numId="20">
    <w:abstractNumId w:val="10"/>
  </w:num>
  <w:num w:numId="21">
    <w:abstractNumId w:val="12"/>
  </w:num>
  <w:num w:numId="22">
    <w:abstractNumId w:val="35"/>
  </w:num>
  <w:num w:numId="23">
    <w:abstractNumId w:val="38"/>
  </w:num>
  <w:num w:numId="24">
    <w:abstractNumId w:val="28"/>
  </w:num>
  <w:num w:numId="25">
    <w:abstractNumId w:val="16"/>
  </w:num>
  <w:num w:numId="26">
    <w:abstractNumId w:val="14"/>
  </w:num>
  <w:num w:numId="27">
    <w:abstractNumId w:val="44"/>
  </w:num>
  <w:num w:numId="28">
    <w:abstractNumId w:val="47"/>
  </w:num>
  <w:num w:numId="29">
    <w:abstractNumId w:val="46"/>
  </w:num>
  <w:num w:numId="30">
    <w:abstractNumId w:val="15"/>
  </w:num>
  <w:num w:numId="31">
    <w:abstractNumId w:val="6"/>
    <w:lvlOverride w:ilvl="0">
      <w:lvl w:ilvl="0">
        <w:start w:val="1"/>
        <w:numFmt w:val="decimal"/>
        <w:lvlText w:val="%1."/>
        <w:lvlJc w:val="left"/>
        <w:pPr>
          <w:ind w:left="360" w:hanging="360"/>
        </w:pPr>
        <w:rPr>
          <w:rFonts w:ascii="Cambria" w:hAnsi="Cambria" w:cs="Tahoma" w:hint="default"/>
          <w:b/>
          <w:i w:val="0"/>
          <w:caps w:val="0"/>
          <w:strike w:val="0"/>
          <w:dstrike w:val="0"/>
          <w:vanish w:val="0"/>
          <w:sz w:val="24"/>
          <w:szCs w:val="22"/>
          <w:vertAlign w:val="baseline"/>
        </w:rPr>
      </w:lvl>
    </w:lvlOverride>
    <w:lvlOverride w:ilvl="1">
      <w:lvl w:ilvl="1">
        <w:start w:val="1"/>
        <w:numFmt w:val="decimal"/>
        <w:lvlText w:val="%1.%2."/>
        <w:lvlJc w:val="left"/>
        <w:pPr>
          <w:ind w:left="716" w:hanging="432"/>
        </w:pPr>
        <w:rPr>
          <w:rFonts w:ascii="Cambria" w:hAnsi="Cambria" w:cs="Arial" w:hint="default"/>
          <w:i w:val="0"/>
          <w:sz w:val="24"/>
          <w:szCs w:val="22"/>
        </w:rPr>
      </w:lvl>
    </w:lvlOverride>
    <w:lvlOverride w:ilvl="2">
      <w:lvl w:ilvl="2">
        <w:start w:val="1"/>
        <w:numFmt w:val="decimal"/>
        <w:lvlText w:val="%1.%2.%3."/>
        <w:lvlJc w:val="left"/>
        <w:pPr>
          <w:ind w:left="1224" w:hanging="504"/>
        </w:pPr>
        <w:rPr>
          <w:rFonts w:hint="default"/>
          <w:sz w:val="24"/>
        </w:rPr>
      </w:lvl>
    </w:lvlOverride>
  </w:num>
  <w:num w:numId="32">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A1"/>
    <w:rsid w:val="00006F1C"/>
    <w:rsid w:val="000105DE"/>
    <w:rsid w:val="00011AAD"/>
    <w:rsid w:val="00011B5F"/>
    <w:rsid w:val="0001203B"/>
    <w:rsid w:val="000170F5"/>
    <w:rsid w:val="00017740"/>
    <w:rsid w:val="00020FA1"/>
    <w:rsid w:val="00023921"/>
    <w:rsid w:val="00033A52"/>
    <w:rsid w:val="00042C23"/>
    <w:rsid w:val="00044B78"/>
    <w:rsid w:val="00045514"/>
    <w:rsid w:val="0004583D"/>
    <w:rsid w:val="00045A83"/>
    <w:rsid w:val="00046944"/>
    <w:rsid w:val="00047116"/>
    <w:rsid w:val="000471D4"/>
    <w:rsid w:val="0005144C"/>
    <w:rsid w:val="00051657"/>
    <w:rsid w:val="0005705E"/>
    <w:rsid w:val="00066721"/>
    <w:rsid w:val="00066DEC"/>
    <w:rsid w:val="00067D8F"/>
    <w:rsid w:val="0007152C"/>
    <w:rsid w:val="00073D02"/>
    <w:rsid w:val="000753E0"/>
    <w:rsid w:val="000765FE"/>
    <w:rsid w:val="00081FB9"/>
    <w:rsid w:val="00082F40"/>
    <w:rsid w:val="00085A41"/>
    <w:rsid w:val="000A1E06"/>
    <w:rsid w:val="000A2F8A"/>
    <w:rsid w:val="000B0428"/>
    <w:rsid w:val="000B258C"/>
    <w:rsid w:val="000B3C9E"/>
    <w:rsid w:val="000C24A2"/>
    <w:rsid w:val="000C5789"/>
    <w:rsid w:val="000D2CFC"/>
    <w:rsid w:val="000D3F2D"/>
    <w:rsid w:val="000D5234"/>
    <w:rsid w:val="000E049E"/>
    <w:rsid w:val="000E06F9"/>
    <w:rsid w:val="000E07CC"/>
    <w:rsid w:val="000E096A"/>
    <w:rsid w:val="000E281E"/>
    <w:rsid w:val="000E3479"/>
    <w:rsid w:val="000E3A03"/>
    <w:rsid w:val="000E3FFC"/>
    <w:rsid w:val="000F1668"/>
    <w:rsid w:val="000F3325"/>
    <w:rsid w:val="000F3E1D"/>
    <w:rsid w:val="000F56F1"/>
    <w:rsid w:val="00101CCD"/>
    <w:rsid w:val="00102926"/>
    <w:rsid w:val="0011156B"/>
    <w:rsid w:val="001122D8"/>
    <w:rsid w:val="00112F16"/>
    <w:rsid w:val="00115FF4"/>
    <w:rsid w:val="001237C1"/>
    <w:rsid w:val="001426AB"/>
    <w:rsid w:val="00150BE5"/>
    <w:rsid w:val="0015471A"/>
    <w:rsid w:val="0015534B"/>
    <w:rsid w:val="0015573D"/>
    <w:rsid w:val="00162DD4"/>
    <w:rsid w:val="0016472B"/>
    <w:rsid w:val="0016501A"/>
    <w:rsid w:val="001658E2"/>
    <w:rsid w:val="00170129"/>
    <w:rsid w:val="00175C03"/>
    <w:rsid w:val="00177BEB"/>
    <w:rsid w:val="00177CE6"/>
    <w:rsid w:val="00186412"/>
    <w:rsid w:val="001921FA"/>
    <w:rsid w:val="0019315D"/>
    <w:rsid w:val="00193339"/>
    <w:rsid w:val="001957D7"/>
    <w:rsid w:val="001A0F4F"/>
    <w:rsid w:val="001A1741"/>
    <w:rsid w:val="001A1FA9"/>
    <w:rsid w:val="001A3F4D"/>
    <w:rsid w:val="001A74A3"/>
    <w:rsid w:val="001B3A68"/>
    <w:rsid w:val="001B5A1A"/>
    <w:rsid w:val="001C0BF6"/>
    <w:rsid w:val="001C1D9B"/>
    <w:rsid w:val="001C62A6"/>
    <w:rsid w:val="001D26A8"/>
    <w:rsid w:val="001D4DB7"/>
    <w:rsid w:val="001D6D9C"/>
    <w:rsid w:val="001E1C59"/>
    <w:rsid w:val="001F79D2"/>
    <w:rsid w:val="00200225"/>
    <w:rsid w:val="002020F6"/>
    <w:rsid w:val="00206BD4"/>
    <w:rsid w:val="002075D5"/>
    <w:rsid w:val="0020777F"/>
    <w:rsid w:val="00214AE0"/>
    <w:rsid w:val="0022132B"/>
    <w:rsid w:val="00221DC7"/>
    <w:rsid w:val="00224804"/>
    <w:rsid w:val="00226C52"/>
    <w:rsid w:val="00234ED6"/>
    <w:rsid w:val="002360CF"/>
    <w:rsid w:val="002414BB"/>
    <w:rsid w:val="00254F8D"/>
    <w:rsid w:val="00260F51"/>
    <w:rsid w:val="0026159F"/>
    <w:rsid w:val="00262333"/>
    <w:rsid w:val="00263D05"/>
    <w:rsid w:val="00270131"/>
    <w:rsid w:val="00272943"/>
    <w:rsid w:val="002729C3"/>
    <w:rsid w:val="0027344B"/>
    <w:rsid w:val="002819EF"/>
    <w:rsid w:val="00283736"/>
    <w:rsid w:val="0028398D"/>
    <w:rsid w:val="00285F51"/>
    <w:rsid w:val="00286E4F"/>
    <w:rsid w:val="0028736F"/>
    <w:rsid w:val="00291BC9"/>
    <w:rsid w:val="00292ED6"/>
    <w:rsid w:val="002A01BE"/>
    <w:rsid w:val="002A580C"/>
    <w:rsid w:val="002C07B9"/>
    <w:rsid w:val="002C6A4E"/>
    <w:rsid w:val="002C7470"/>
    <w:rsid w:val="002D791F"/>
    <w:rsid w:val="002E000F"/>
    <w:rsid w:val="002E108F"/>
    <w:rsid w:val="002E1529"/>
    <w:rsid w:val="002E28D3"/>
    <w:rsid w:val="002E317A"/>
    <w:rsid w:val="002E4CAD"/>
    <w:rsid w:val="002F097F"/>
    <w:rsid w:val="002F1471"/>
    <w:rsid w:val="002F1C20"/>
    <w:rsid w:val="003024DE"/>
    <w:rsid w:val="0030459A"/>
    <w:rsid w:val="00304867"/>
    <w:rsid w:val="00305E22"/>
    <w:rsid w:val="003107B0"/>
    <w:rsid w:val="00312F25"/>
    <w:rsid w:val="00313584"/>
    <w:rsid w:val="00313D79"/>
    <w:rsid w:val="0031422E"/>
    <w:rsid w:val="00314CDC"/>
    <w:rsid w:val="003157D5"/>
    <w:rsid w:val="00316201"/>
    <w:rsid w:val="00326FA7"/>
    <w:rsid w:val="003301E7"/>
    <w:rsid w:val="0034170B"/>
    <w:rsid w:val="00341D9F"/>
    <w:rsid w:val="00350112"/>
    <w:rsid w:val="00355083"/>
    <w:rsid w:val="00355331"/>
    <w:rsid w:val="0035533E"/>
    <w:rsid w:val="0036224D"/>
    <w:rsid w:val="00370107"/>
    <w:rsid w:val="003707A9"/>
    <w:rsid w:val="0037240B"/>
    <w:rsid w:val="003729DB"/>
    <w:rsid w:val="00373D64"/>
    <w:rsid w:val="00373F1C"/>
    <w:rsid w:val="00381F49"/>
    <w:rsid w:val="00382FA5"/>
    <w:rsid w:val="00383511"/>
    <w:rsid w:val="00386C9B"/>
    <w:rsid w:val="00390BFD"/>
    <w:rsid w:val="003969C6"/>
    <w:rsid w:val="003A5E8C"/>
    <w:rsid w:val="003A6474"/>
    <w:rsid w:val="003B0AD9"/>
    <w:rsid w:val="003B12AA"/>
    <w:rsid w:val="003B2E08"/>
    <w:rsid w:val="003B607A"/>
    <w:rsid w:val="003C1D0F"/>
    <w:rsid w:val="003C4C67"/>
    <w:rsid w:val="003D0A26"/>
    <w:rsid w:val="003D1DD3"/>
    <w:rsid w:val="003D58EF"/>
    <w:rsid w:val="003D638F"/>
    <w:rsid w:val="003E0EBE"/>
    <w:rsid w:val="003E2B16"/>
    <w:rsid w:val="003E6BE2"/>
    <w:rsid w:val="003F071F"/>
    <w:rsid w:val="003F476D"/>
    <w:rsid w:val="003F5754"/>
    <w:rsid w:val="00401B08"/>
    <w:rsid w:val="0041253E"/>
    <w:rsid w:val="00412D93"/>
    <w:rsid w:val="00421CFC"/>
    <w:rsid w:val="00431864"/>
    <w:rsid w:val="00434B2F"/>
    <w:rsid w:val="00436E95"/>
    <w:rsid w:val="00442BEF"/>
    <w:rsid w:val="00447372"/>
    <w:rsid w:val="00447392"/>
    <w:rsid w:val="00457402"/>
    <w:rsid w:val="0045771E"/>
    <w:rsid w:val="00473FD5"/>
    <w:rsid w:val="00474278"/>
    <w:rsid w:val="0047510E"/>
    <w:rsid w:val="00485DB8"/>
    <w:rsid w:val="00486DD6"/>
    <w:rsid w:val="004A17D3"/>
    <w:rsid w:val="004A2AA6"/>
    <w:rsid w:val="004B10DB"/>
    <w:rsid w:val="004B2EA7"/>
    <w:rsid w:val="004B7654"/>
    <w:rsid w:val="004B7CEB"/>
    <w:rsid w:val="004C049D"/>
    <w:rsid w:val="004C0F5A"/>
    <w:rsid w:val="004C1619"/>
    <w:rsid w:val="004C5010"/>
    <w:rsid w:val="004C6492"/>
    <w:rsid w:val="004C6993"/>
    <w:rsid w:val="004C77BB"/>
    <w:rsid w:val="004D12EA"/>
    <w:rsid w:val="004D1EAF"/>
    <w:rsid w:val="004D6C2F"/>
    <w:rsid w:val="004E184D"/>
    <w:rsid w:val="004E346A"/>
    <w:rsid w:val="004E4C46"/>
    <w:rsid w:val="004E569D"/>
    <w:rsid w:val="004E6120"/>
    <w:rsid w:val="004E6DBE"/>
    <w:rsid w:val="004E798F"/>
    <w:rsid w:val="00502DA8"/>
    <w:rsid w:val="00507E74"/>
    <w:rsid w:val="005107B9"/>
    <w:rsid w:val="005125CF"/>
    <w:rsid w:val="00520C8E"/>
    <w:rsid w:val="00520D98"/>
    <w:rsid w:val="0052119D"/>
    <w:rsid w:val="00522EF2"/>
    <w:rsid w:val="005240D1"/>
    <w:rsid w:val="00526B75"/>
    <w:rsid w:val="00526E53"/>
    <w:rsid w:val="00532449"/>
    <w:rsid w:val="0053557D"/>
    <w:rsid w:val="00540481"/>
    <w:rsid w:val="00543DF0"/>
    <w:rsid w:val="00545228"/>
    <w:rsid w:val="00546844"/>
    <w:rsid w:val="0055413E"/>
    <w:rsid w:val="00556163"/>
    <w:rsid w:val="00563F43"/>
    <w:rsid w:val="0057111D"/>
    <w:rsid w:val="0057350E"/>
    <w:rsid w:val="005804F2"/>
    <w:rsid w:val="00580BC0"/>
    <w:rsid w:val="00580FA8"/>
    <w:rsid w:val="005815B8"/>
    <w:rsid w:val="005822C0"/>
    <w:rsid w:val="005842A7"/>
    <w:rsid w:val="00590995"/>
    <w:rsid w:val="00595560"/>
    <w:rsid w:val="00595DAE"/>
    <w:rsid w:val="005962F7"/>
    <w:rsid w:val="00597EF3"/>
    <w:rsid w:val="005B00DD"/>
    <w:rsid w:val="005B0896"/>
    <w:rsid w:val="005B2280"/>
    <w:rsid w:val="005B3083"/>
    <w:rsid w:val="005B31AD"/>
    <w:rsid w:val="005C2FE5"/>
    <w:rsid w:val="005D0F4B"/>
    <w:rsid w:val="005D3A20"/>
    <w:rsid w:val="005D3EEC"/>
    <w:rsid w:val="005D4E4E"/>
    <w:rsid w:val="005E486E"/>
    <w:rsid w:val="005E6EC3"/>
    <w:rsid w:val="005E7312"/>
    <w:rsid w:val="005E767A"/>
    <w:rsid w:val="005F0A1B"/>
    <w:rsid w:val="005F53BD"/>
    <w:rsid w:val="00600B3A"/>
    <w:rsid w:val="00610D17"/>
    <w:rsid w:val="0061196E"/>
    <w:rsid w:val="006138DF"/>
    <w:rsid w:val="00621DB0"/>
    <w:rsid w:val="00622161"/>
    <w:rsid w:val="00622288"/>
    <w:rsid w:val="006303BC"/>
    <w:rsid w:val="00631A08"/>
    <w:rsid w:val="00633145"/>
    <w:rsid w:val="006331A8"/>
    <w:rsid w:val="00634B80"/>
    <w:rsid w:val="00634CCD"/>
    <w:rsid w:val="006356C5"/>
    <w:rsid w:val="00640062"/>
    <w:rsid w:val="006406E3"/>
    <w:rsid w:val="006444C6"/>
    <w:rsid w:val="006545E3"/>
    <w:rsid w:val="006547C2"/>
    <w:rsid w:val="006553BA"/>
    <w:rsid w:val="006660DD"/>
    <w:rsid w:val="00670E33"/>
    <w:rsid w:val="00672190"/>
    <w:rsid w:val="006723A1"/>
    <w:rsid w:val="00673F06"/>
    <w:rsid w:val="0067634C"/>
    <w:rsid w:val="00682ED0"/>
    <w:rsid w:val="006830DD"/>
    <w:rsid w:val="00686041"/>
    <w:rsid w:val="006927E6"/>
    <w:rsid w:val="00692876"/>
    <w:rsid w:val="0069600E"/>
    <w:rsid w:val="00696066"/>
    <w:rsid w:val="00696B7A"/>
    <w:rsid w:val="006A2803"/>
    <w:rsid w:val="006A42AA"/>
    <w:rsid w:val="006A67FE"/>
    <w:rsid w:val="006A695E"/>
    <w:rsid w:val="006B0E0D"/>
    <w:rsid w:val="006B6316"/>
    <w:rsid w:val="006B7000"/>
    <w:rsid w:val="006C1E66"/>
    <w:rsid w:val="006C671C"/>
    <w:rsid w:val="006C7545"/>
    <w:rsid w:val="006D67E3"/>
    <w:rsid w:val="006E1971"/>
    <w:rsid w:val="006E1E50"/>
    <w:rsid w:val="006E5608"/>
    <w:rsid w:val="006E57A6"/>
    <w:rsid w:val="006E7FF6"/>
    <w:rsid w:val="00701E82"/>
    <w:rsid w:val="00707710"/>
    <w:rsid w:val="00715DB5"/>
    <w:rsid w:val="007161FF"/>
    <w:rsid w:val="00716263"/>
    <w:rsid w:val="0072152A"/>
    <w:rsid w:val="00725681"/>
    <w:rsid w:val="00726824"/>
    <w:rsid w:val="00732C13"/>
    <w:rsid w:val="00732E22"/>
    <w:rsid w:val="007350C5"/>
    <w:rsid w:val="00735E0B"/>
    <w:rsid w:val="0074092D"/>
    <w:rsid w:val="00742C50"/>
    <w:rsid w:val="00743C48"/>
    <w:rsid w:val="00751321"/>
    <w:rsid w:val="00752A14"/>
    <w:rsid w:val="0075763B"/>
    <w:rsid w:val="007576FB"/>
    <w:rsid w:val="00765BF2"/>
    <w:rsid w:val="00780F4C"/>
    <w:rsid w:val="00786DE6"/>
    <w:rsid w:val="0079268D"/>
    <w:rsid w:val="007A112C"/>
    <w:rsid w:val="007A5307"/>
    <w:rsid w:val="007A7D0C"/>
    <w:rsid w:val="007B098D"/>
    <w:rsid w:val="007B22B0"/>
    <w:rsid w:val="007B460C"/>
    <w:rsid w:val="007B58BB"/>
    <w:rsid w:val="007B5BA1"/>
    <w:rsid w:val="007C26A1"/>
    <w:rsid w:val="007C3976"/>
    <w:rsid w:val="007D141C"/>
    <w:rsid w:val="007D3312"/>
    <w:rsid w:val="007D60D8"/>
    <w:rsid w:val="007D7DB6"/>
    <w:rsid w:val="007E10F5"/>
    <w:rsid w:val="007E11B3"/>
    <w:rsid w:val="007E1A3D"/>
    <w:rsid w:val="007E217A"/>
    <w:rsid w:val="007E5300"/>
    <w:rsid w:val="007E7384"/>
    <w:rsid w:val="007F0CE6"/>
    <w:rsid w:val="007F3A56"/>
    <w:rsid w:val="008071C1"/>
    <w:rsid w:val="00814D5D"/>
    <w:rsid w:val="00814D82"/>
    <w:rsid w:val="008154C5"/>
    <w:rsid w:val="00815AF5"/>
    <w:rsid w:val="00827B68"/>
    <w:rsid w:val="00830478"/>
    <w:rsid w:val="00830A6E"/>
    <w:rsid w:val="0083215B"/>
    <w:rsid w:val="00833E29"/>
    <w:rsid w:val="008354E3"/>
    <w:rsid w:val="00837F18"/>
    <w:rsid w:val="00843C67"/>
    <w:rsid w:val="008442BF"/>
    <w:rsid w:val="008454AA"/>
    <w:rsid w:val="0084593E"/>
    <w:rsid w:val="00853379"/>
    <w:rsid w:val="00860465"/>
    <w:rsid w:val="00864000"/>
    <w:rsid w:val="008645C6"/>
    <w:rsid w:val="00870823"/>
    <w:rsid w:val="00871F15"/>
    <w:rsid w:val="0087493D"/>
    <w:rsid w:val="00882D9C"/>
    <w:rsid w:val="00886DFC"/>
    <w:rsid w:val="00887694"/>
    <w:rsid w:val="008917CD"/>
    <w:rsid w:val="0089720A"/>
    <w:rsid w:val="008A3BC9"/>
    <w:rsid w:val="008A4B2C"/>
    <w:rsid w:val="008A4B8D"/>
    <w:rsid w:val="008A6288"/>
    <w:rsid w:val="008B57C8"/>
    <w:rsid w:val="008C0560"/>
    <w:rsid w:val="008C155D"/>
    <w:rsid w:val="008C17DC"/>
    <w:rsid w:val="008C3AC7"/>
    <w:rsid w:val="008C5542"/>
    <w:rsid w:val="008C5A84"/>
    <w:rsid w:val="008D2DA3"/>
    <w:rsid w:val="008D3601"/>
    <w:rsid w:val="008E4FA9"/>
    <w:rsid w:val="008E79B1"/>
    <w:rsid w:val="008F0883"/>
    <w:rsid w:val="008F6BE1"/>
    <w:rsid w:val="009003D9"/>
    <w:rsid w:val="00900728"/>
    <w:rsid w:val="00906E69"/>
    <w:rsid w:val="00910A8A"/>
    <w:rsid w:val="00911FAB"/>
    <w:rsid w:val="009123AD"/>
    <w:rsid w:val="00912CEB"/>
    <w:rsid w:val="0091393E"/>
    <w:rsid w:val="009217EC"/>
    <w:rsid w:val="00922CCC"/>
    <w:rsid w:val="00923067"/>
    <w:rsid w:val="009231AA"/>
    <w:rsid w:val="00923542"/>
    <w:rsid w:val="009265A0"/>
    <w:rsid w:val="0093040B"/>
    <w:rsid w:val="009320AB"/>
    <w:rsid w:val="00933A22"/>
    <w:rsid w:val="00934902"/>
    <w:rsid w:val="00934B95"/>
    <w:rsid w:val="0093657B"/>
    <w:rsid w:val="0094298A"/>
    <w:rsid w:val="009439A1"/>
    <w:rsid w:val="00944D86"/>
    <w:rsid w:val="00950FAC"/>
    <w:rsid w:val="009511DB"/>
    <w:rsid w:val="009563CD"/>
    <w:rsid w:val="0096007F"/>
    <w:rsid w:val="00961D15"/>
    <w:rsid w:val="00962045"/>
    <w:rsid w:val="0096602D"/>
    <w:rsid w:val="009663A1"/>
    <w:rsid w:val="00967700"/>
    <w:rsid w:val="009747DE"/>
    <w:rsid w:val="00975490"/>
    <w:rsid w:val="00975CDC"/>
    <w:rsid w:val="00980DE9"/>
    <w:rsid w:val="00984518"/>
    <w:rsid w:val="00990FAE"/>
    <w:rsid w:val="0099347A"/>
    <w:rsid w:val="00996881"/>
    <w:rsid w:val="00996BB0"/>
    <w:rsid w:val="009A2ABC"/>
    <w:rsid w:val="009A3551"/>
    <w:rsid w:val="009A496A"/>
    <w:rsid w:val="009A4ACE"/>
    <w:rsid w:val="009A6A9B"/>
    <w:rsid w:val="009B0910"/>
    <w:rsid w:val="009B4926"/>
    <w:rsid w:val="009B7F92"/>
    <w:rsid w:val="009C1061"/>
    <w:rsid w:val="009C4C30"/>
    <w:rsid w:val="009C5C51"/>
    <w:rsid w:val="009C6308"/>
    <w:rsid w:val="009C6D3D"/>
    <w:rsid w:val="009D0F86"/>
    <w:rsid w:val="009D5E6C"/>
    <w:rsid w:val="009E1D4C"/>
    <w:rsid w:val="009E227A"/>
    <w:rsid w:val="009F4EAB"/>
    <w:rsid w:val="00A03328"/>
    <w:rsid w:val="00A03B5E"/>
    <w:rsid w:val="00A10081"/>
    <w:rsid w:val="00A11280"/>
    <w:rsid w:val="00A14D06"/>
    <w:rsid w:val="00A15F4C"/>
    <w:rsid w:val="00A21B7C"/>
    <w:rsid w:val="00A21CBE"/>
    <w:rsid w:val="00A24B9E"/>
    <w:rsid w:val="00A271BF"/>
    <w:rsid w:val="00A2723F"/>
    <w:rsid w:val="00A27BF8"/>
    <w:rsid w:val="00A349D1"/>
    <w:rsid w:val="00A44EFA"/>
    <w:rsid w:val="00A45007"/>
    <w:rsid w:val="00A5348E"/>
    <w:rsid w:val="00A60658"/>
    <w:rsid w:val="00A613EC"/>
    <w:rsid w:val="00A6181A"/>
    <w:rsid w:val="00A64874"/>
    <w:rsid w:val="00A67351"/>
    <w:rsid w:val="00A675AF"/>
    <w:rsid w:val="00A7195C"/>
    <w:rsid w:val="00A73413"/>
    <w:rsid w:val="00A7458F"/>
    <w:rsid w:val="00A76FFC"/>
    <w:rsid w:val="00A83467"/>
    <w:rsid w:val="00A849E4"/>
    <w:rsid w:val="00A861A0"/>
    <w:rsid w:val="00A93BCC"/>
    <w:rsid w:val="00A943B7"/>
    <w:rsid w:val="00AA0BA5"/>
    <w:rsid w:val="00AA1367"/>
    <w:rsid w:val="00AA14CB"/>
    <w:rsid w:val="00AA6FC5"/>
    <w:rsid w:val="00AB16D6"/>
    <w:rsid w:val="00AB324A"/>
    <w:rsid w:val="00AB3984"/>
    <w:rsid w:val="00AB4ADA"/>
    <w:rsid w:val="00AB5188"/>
    <w:rsid w:val="00AB6ACF"/>
    <w:rsid w:val="00AC1DA8"/>
    <w:rsid w:val="00AC3937"/>
    <w:rsid w:val="00AD2AC6"/>
    <w:rsid w:val="00AE11C2"/>
    <w:rsid w:val="00AE16A5"/>
    <w:rsid w:val="00AE2C8E"/>
    <w:rsid w:val="00AE58E7"/>
    <w:rsid w:val="00AF15C9"/>
    <w:rsid w:val="00AF2EF0"/>
    <w:rsid w:val="00AF656C"/>
    <w:rsid w:val="00B03C1C"/>
    <w:rsid w:val="00B07897"/>
    <w:rsid w:val="00B10945"/>
    <w:rsid w:val="00B15D69"/>
    <w:rsid w:val="00B20F06"/>
    <w:rsid w:val="00B23A44"/>
    <w:rsid w:val="00B24F19"/>
    <w:rsid w:val="00B34D92"/>
    <w:rsid w:val="00B4013B"/>
    <w:rsid w:val="00B41E43"/>
    <w:rsid w:val="00B5557B"/>
    <w:rsid w:val="00B56543"/>
    <w:rsid w:val="00B61260"/>
    <w:rsid w:val="00B6231D"/>
    <w:rsid w:val="00B755A3"/>
    <w:rsid w:val="00B80071"/>
    <w:rsid w:val="00B80C01"/>
    <w:rsid w:val="00B811A9"/>
    <w:rsid w:val="00B83CA1"/>
    <w:rsid w:val="00B8440C"/>
    <w:rsid w:val="00B84902"/>
    <w:rsid w:val="00B91F9F"/>
    <w:rsid w:val="00B92038"/>
    <w:rsid w:val="00B94CB2"/>
    <w:rsid w:val="00B959F6"/>
    <w:rsid w:val="00B96B2F"/>
    <w:rsid w:val="00B96DB8"/>
    <w:rsid w:val="00BA075D"/>
    <w:rsid w:val="00BA3B6B"/>
    <w:rsid w:val="00BB1BA5"/>
    <w:rsid w:val="00BB228C"/>
    <w:rsid w:val="00BB50F9"/>
    <w:rsid w:val="00BC2DCC"/>
    <w:rsid w:val="00BC5B24"/>
    <w:rsid w:val="00BC663C"/>
    <w:rsid w:val="00BD1726"/>
    <w:rsid w:val="00BD3A32"/>
    <w:rsid w:val="00BD4B60"/>
    <w:rsid w:val="00BE074B"/>
    <w:rsid w:val="00BE45CF"/>
    <w:rsid w:val="00BE5203"/>
    <w:rsid w:val="00BE5A84"/>
    <w:rsid w:val="00BE6476"/>
    <w:rsid w:val="00BE64C6"/>
    <w:rsid w:val="00BF018B"/>
    <w:rsid w:val="00BF1102"/>
    <w:rsid w:val="00BF257D"/>
    <w:rsid w:val="00BF5961"/>
    <w:rsid w:val="00C0243B"/>
    <w:rsid w:val="00C05458"/>
    <w:rsid w:val="00C07F4E"/>
    <w:rsid w:val="00C1361E"/>
    <w:rsid w:val="00C146F2"/>
    <w:rsid w:val="00C32AB2"/>
    <w:rsid w:val="00C33A28"/>
    <w:rsid w:val="00C35A4E"/>
    <w:rsid w:val="00C35E60"/>
    <w:rsid w:val="00C37137"/>
    <w:rsid w:val="00C37DAD"/>
    <w:rsid w:val="00C40F77"/>
    <w:rsid w:val="00C41261"/>
    <w:rsid w:val="00C421BA"/>
    <w:rsid w:val="00C43117"/>
    <w:rsid w:val="00C4387A"/>
    <w:rsid w:val="00C46965"/>
    <w:rsid w:val="00C512B2"/>
    <w:rsid w:val="00C512DC"/>
    <w:rsid w:val="00C568DC"/>
    <w:rsid w:val="00C56D68"/>
    <w:rsid w:val="00C56E71"/>
    <w:rsid w:val="00C70728"/>
    <w:rsid w:val="00C73564"/>
    <w:rsid w:val="00C839A1"/>
    <w:rsid w:val="00C85160"/>
    <w:rsid w:val="00C85FB0"/>
    <w:rsid w:val="00C87276"/>
    <w:rsid w:val="00CA6C6C"/>
    <w:rsid w:val="00CB0FF1"/>
    <w:rsid w:val="00CB5BAF"/>
    <w:rsid w:val="00CC0949"/>
    <w:rsid w:val="00CC19D9"/>
    <w:rsid w:val="00CC1E4E"/>
    <w:rsid w:val="00CC214D"/>
    <w:rsid w:val="00CD2B68"/>
    <w:rsid w:val="00CD589F"/>
    <w:rsid w:val="00CD5CC1"/>
    <w:rsid w:val="00CF12BE"/>
    <w:rsid w:val="00CF3183"/>
    <w:rsid w:val="00CF3CE8"/>
    <w:rsid w:val="00CF66B9"/>
    <w:rsid w:val="00D01469"/>
    <w:rsid w:val="00D07B68"/>
    <w:rsid w:val="00D17B36"/>
    <w:rsid w:val="00D2048B"/>
    <w:rsid w:val="00D209BE"/>
    <w:rsid w:val="00D20FCC"/>
    <w:rsid w:val="00D26891"/>
    <w:rsid w:val="00D26F1A"/>
    <w:rsid w:val="00D419B0"/>
    <w:rsid w:val="00D566D5"/>
    <w:rsid w:val="00D575AB"/>
    <w:rsid w:val="00D60793"/>
    <w:rsid w:val="00D66997"/>
    <w:rsid w:val="00D72088"/>
    <w:rsid w:val="00D726DD"/>
    <w:rsid w:val="00D75E9F"/>
    <w:rsid w:val="00D8398E"/>
    <w:rsid w:val="00D841BE"/>
    <w:rsid w:val="00D87EA8"/>
    <w:rsid w:val="00D95E98"/>
    <w:rsid w:val="00DA26DA"/>
    <w:rsid w:val="00DA27F8"/>
    <w:rsid w:val="00DA4417"/>
    <w:rsid w:val="00DA5181"/>
    <w:rsid w:val="00DB39B8"/>
    <w:rsid w:val="00DB3C21"/>
    <w:rsid w:val="00DB5750"/>
    <w:rsid w:val="00DC1D28"/>
    <w:rsid w:val="00DC2F6B"/>
    <w:rsid w:val="00DE336C"/>
    <w:rsid w:val="00DE4E4E"/>
    <w:rsid w:val="00DE7631"/>
    <w:rsid w:val="00DE7769"/>
    <w:rsid w:val="00DF7EC3"/>
    <w:rsid w:val="00E01FE4"/>
    <w:rsid w:val="00E054E9"/>
    <w:rsid w:val="00E073D9"/>
    <w:rsid w:val="00E20C23"/>
    <w:rsid w:val="00E219D3"/>
    <w:rsid w:val="00E22563"/>
    <w:rsid w:val="00E22F4C"/>
    <w:rsid w:val="00E276D0"/>
    <w:rsid w:val="00E34019"/>
    <w:rsid w:val="00E34034"/>
    <w:rsid w:val="00E3726E"/>
    <w:rsid w:val="00E376E4"/>
    <w:rsid w:val="00E426B7"/>
    <w:rsid w:val="00E429CC"/>
    <w:rsid w:val="00E43261"/>
    <w:rsid w:val="00E45123"/>
    <w:rsid w:val="00E47AD2"/>
    <w:rsid w:val="00E47FD7"/>
    <w:rsid w:val="00E5270F"/>
    <w:rsid w:val="00E539C4"/>
    <w:rsid w:val="00E61A76"/>
    <w:rsid w:val="00E6511D"/>
    <w:rsid w:val="00E70373"/>
    <w:rsid w:val="00E70675"/>
    <w:rsid w:val="00E7067F"/>
    <w:rsid w:val="00E7187B"/>
    <w:rsid w:val="00E73C79"/>
    <w:rsid w:val="00E74C87"/>
    <w:rsid w:val="00E80D2E"/>
    <w:rsid w:val="00E819C5"/>
    <w:rsid w:val="00E85B13"/>
    <w:rsid w:val="00EA0B72"/>
    <w:rsid w:val="00EA3921"/>
    <w:rsid w:val="00EB0886"/>
    <w:rsid w:val="00EB133A"/>
    <w:rsid w:val="00EB4582"/>
    <w:rsid w:val="00EB49C7"/>
    <w:rsid w:val="00EC1684"/>
    <w:rsid w:val="00EC5A34"/>
    <w:rsid w:val="00EC5F2B"/>
    <w:rsid w:val="00EC6C28"/>
    <w:rsid w:val="00EE49AE"/>
    <w:rsid w:val="00EF1301"/>
    <w:rsid w:val="00EF1A88"/>
    <w:rsid w:val="00EF4DC7"/>
    <w:rsid w:val="00EF6481"/>
    <w:rsid w:val="00EF6D18"/>
    <w:rsid w:val="00F0104F"/>
    <w:rsid w:val="00F01B2C"/>
    <w:rsid w:val="00F02960"/>
    <w:rsid w:val="00F10E0B"/>
    <w:rsid w:val="00F15716"/>
    <w:rsid w:val="00F16803"/>
    <w:rsid w:val="00F17C67"/>
    <w:rsid w:val="00F2065E"/>
    <w:rsid w:val="00F30E3D"/>
    <w:rsid w:val="00F327DC"/>
    <w:rsid w:val="00F3542C"/>
    <w:rsid w:val="00F405F3"/>
    <w:rsid w:val="00F42294"/>
    <w:rsid w:val="00F45948"/>
    <w:rsid w:val="00F45E47"/>
    <w:rsid w:val="00F4647B"/>
    <w:rsid w:val="00F466D0"/>
    <w:rsid w:val="00F538E7"/>
    <w:rsid w:val="00F55F7B"/>
    <w:rsid w:val="00F62B52"/>
    <w:rsid w:val="00F62BAD"/>
    <w:rsid w:val="00F630CC"/>
    <w:rsid w:val="00F64437"/>
    <w:rsid w:val="00F648E3"/>
    <w:rsid w:val="00F67ABD"/>
    <w:rsid w:val="00F7256D"/>
    <w:rsid w:val="00F72717"/>
    <w:rsid w:val="00F73855"/>
    <w:rsid w:val="00F75A1C"/>
    <w:rsid w:val="00F81EA3"/>
    <w:rsid w:val="00F833AC"/>
    <w:rsid w:val="00F856C1"/>
    <w:rsid w:val="00F916F1"/>
    <w:rsid w:val="00F92398"/>
    <w:rsid w:val="00F97882"/>
    <w:rsid w:val="00FA0A1C"/>
    <w:rsid w:val="00FA0D5D"/>
    <w:rsid w:val="00FA5629"/>
    <w:rsid w:val="00FB1B01"/>
    <w:rsid w:val="00FB3574"/>
    <w:rsid w:val="00FB7759"/>
    <w:rsid w:val="00FC4515"/>
    <w:rsid w:val="00FC662D"/>
    <w:rsid w:val="00FD2C41"/>
    <w:rsid w:val="00FD3F02"/>
    <w:rsid w:val="00FE120D"/>
    <w:rsid w:val="00FE2006"/>
    <w:rsid w:val="00FE2A83"/>
    <w:rsid w:val="00FE2FA5"/>
    <w:rsid w:val="00FE44AF"/>
    <w:rsid w:val="00FF34B4"/>
    <w:rsid w:val="00FF3F8A"/>
    <w:rsid w:val="00FF60F6"/>
    <w:rsid w:val="00FF75A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49F01"/>
  <w15:chartTrackingRefBased/>
  <w15:docId w15:val="{C4B988BC-B503-4EEB-9710-5B9A72D4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120D"/>
    <w:pPr>
      <w:spacing w:after="200" w:line="276" w:lineRule="auto"/>
    </w:pPr>
    <w:rPr>
      <w:sz w:val="22"/>
      <w:szCs w:val="22"/>
      <w:lang w:eastAsia="en-US"/>
    </w:rPr>
  </w:style>
  <w:style w:type="paragraph" w:styleId="Nadpis1">
    <w:name w:val="heading 1"/>
    <w:basedOn w:val="Normln"/>
    <w:next w:val="Normln"/>
    <w:link w:val="Nadpis1Char"/>
    <w:qFormat/>
    <w:rsid w:val="009663A1"/>
    <w:pPr>
      <w:keepNext/>
      <w:spacing w:after="0"/>
      <w:jc w:val="center"/>
      <w:outlineLvl w:val="0"/>
    </w:pPr>
    <w:rPr>
      <w:rFonts w:ascii="Verdana" w:hAnsi="Verdana" w:cs="Arial"/>
      <w:b/>
      <w:sz w:val="32"/>
      <w:szCs w:val="32"/>
    </w:rPr>
  </w:style>
  <w:style w:type="paragraph" w:styleId="Nadpis2">
    <w:name w:val="heading 2"/>
    <w:basedOn w:val="Normln"/>
    <w:next w:val="Normln"/>
    <w:link w:val="Nadpis2Char"/>
    <w:qFormat/>
    <w:rsid w:val="009663A1"/>
    <w:pPr>
      <w:keepNext/>
      <w:spacing w:after="0"/>
      <w:jc w:val="center"/>
      <w:outlineLvl w:val="1"/>
    </w:pPr>
    <w:rPr>
      <w:rFonts w:ascii="Verdana" w:hAnsi="Verdana" w:cs="Arial"/>
      <w:b/>
      <w:spacing w:val="40"/>
      <w:sz w:val="20"/>
      <w:szCs w:val="20"/>
    </w:rPr>
  </w:style>
  <w:style w:type="paragraph" w:styleId="Nadpis3">
    <w:name w:val="heading 3"/>
    <w:basedOn w:val="Normln"/>
    <w:next w:val="Normln"/>
    <w:link w:val="Nadpis3Char"/>
    <w:qFormat/>
    <w:rsid w:val="009663A1"/>
    <w:pPr>
      <w:keepNext/>
      <w:framePr w:hSpace="141" w:wrap="around" w:vAnchor="text" w:hAnchor="margin" w:xAlign="center" w:y="289"/>
      <w:jc w:val="center"/>
      <w:outlineLvl w:val="2"/>
    </w:pPr>
    <w:rPr>
      <w:rFonts w:ascii="Verdana" w:hAnsi="Verdana"/>
      <w:b/>
      <w:bCs/>
      <w:sz w:val="18"/>
      <w:szCs w:val="18"/>
    </w:rPr>
  </w:style>
  <w:style w:type="paragraph" w:styleId="Nadpis4">
    <w:name w:val="heading 4"/>
    <w:basedOn w:val="Normln"/>
    <w:next w:val="Normln"/>
    <w:link w:val="Nadpis4Char"/>
    <w:qFormat/>
    <w:rsid w:val="009663A1"/>
    <w:pPr>
      <w:keepNext/>
      <w:spacing w:after="60" w:line="240" w:lineRule="auto"/>
      <w:ind w:left="540"/>
      <w:jc w:val="both"/>
      <w:outlineLvl w:val="3"/>
    </w:pPr>
    <w:rPr>
      <w:rFonts w:ascii="Verdana" w:hAnsi="Verdana" w:cs="Arial"/>
      <w:b/>
      <w:sz w:val="20"/>
      <w:szCs w:val="20"/>
      <w:u w:val="single"/>
    </w:rPr>
  </w:style>
  <w:style w:type="paragraph" w:styleId="Nadpis5">
    <w:name w:val="heading 5"/>
    <w:basedOn w:val="Normln"/>
    <w:next w:val="Normln"/>
    <w:link w:val="Nadpis5Char"/>
    <w:qFormat/>
    <w:rsid w:val="009663A1"/>
    <w:pPr>
      <w:keepNext/>
      <w:spacing w:before="240" w:after="120"/>
      <w:jc w:val="center"/>
      <w:outlineLvl w:val="4"/>
    </w:pPr>
    <w:rPr>
      <w:rFonts w:ascii="Verdana" w:hAnsi="Verdana"/>
      <w:b/>
      <w:color w:val="984806"/>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663A1"/>
    <w:rPr>
      <w:rFonts w:ascii="Verdana" w:eastAsia="Calibri" w:hAnsi="Verdana" w:cs="Arial"/>
      <w:b/>
      <w:sz w:val="32"/>
      <w:szCs w:val="32"/>
    </w:rPr>
  </w:style>
  <w:style w:type="character" w:customStyle="1" w:styleId="Nadpis2Char">
    <w:name w:val="Nadpis 2 Char"/>
    <w:link w:val="Nadpis2"/>
    <w:rsid w:val="009663A1"/>
    <w:rPr>
      <w:rFonts w:ascii="Verdana" w:eastAsia="Calibri" w:hAnsi="Verdana" w:cs="Arial"/>
      <w:b/>
      <w:spacing w:val="40"/>
      <w:sz w:val="20"/>
      <w:szCs w:val="20"/>
    </w:rPr>
  </w:style>
  <w:style w:type="character" w:customStyle="1" w:styleId="Nadpis3Char">
    <w:name w:val="Nadpis 3 Char"/>
    <w:link w:val="Nadpis3"/>
    <w:rsid w:val="009663A1"/>
    <w:rPr>
      <w:rFonts w:ascii="Verdana" w:eastAsia="Calibri" w:hAnsi="Verdana" w:cs="Times New Roman"/>
      <w:b/>
      <w:bCs/>
      <w:sz w:val="18"/>
      <w:szCs w:val="18"/>
    </w:rPr>
  </w:style>
  <w:style w:type="character" w:customStyle="1" w:styleId="Nadpis4Char">
    <w:name w:val="Nadpis 4 Char"/>
    <w:link w:val="Nadpis4"/>
    <w:rsid w:val="009663A1"/>
    <w:rPr>
      <w:rFonts w:ascii="Verdana" w:eastAsia="Calibri" w:hAnsi="Verdana" w:cs="Arial"/>
      <w:b/>
      <w:sz w:val="20"/>
      <w:szCs w:val="20"/>
      <w:u w:val="single"/>
    </w:rPr>
  </w:style>
  <w:style w:type="character" w:customStyle="1" w:styleId="Nadpis5Char">
    <w:name w:val="Nadpis 5 Char"/>
    <w:link w:val="Nadpis5"/>
    <w:rsid w:val="009663A1"/>
    <w:rPr>
      <w:rFonts w:ascii="Verdana" w:eastAsia="Calibri" w:hAnsi="Verdana" w:cs="Times New Roman"/>
      <w:b/>
      <w:color w:val="984806"/>
      <w:sz w:val="20"/>
      <w:szCs w:val="20"/>
    </w:rPr>
  </w:style>
  <w:style w:type="numbering" w:customStyle="1" w:styleId="Bezseznamu1">
    <w:name w:val="Bez seznamu1"/>
    <w:next w:val="Bezseznamu"/>
    <w:uiPriority w:val="99"/>
    <w:semiHidden/>
    <w:unhideWhenUsed/>
    <w:rsid w:val="009663A1"/>
  </w:style>
  <w:style w:type="character" w:customStyle="1" w:styleId="TextpoznpodarouChar">
    <w:name w:val="Text pozn. pod čarou Char"/>
    <w:aliases w:val="Schriftart: 9 pt Char,Schriftart: 10 pt Char,Schriftart: 8 pt Char,Text poznámky pod čiarou 007 Char,Footnote Char"/>
    <w:link w:val="Textpoznpodarou"/>
    <w:semiHidden/>
    <w:locked/>
    <w:rsid w:val="009663A1"/>
    <w:rPr>
      <w:rFonts w:ascii="Times New Roman" w:eastAsia="Times New Roman" w:hAnsi="Times New Roman"/>
    </w:rPr>
  </w:style>
  <w:style w:type="paragraph" w:styleId="Textpoznpodarou">
    <w:name w:val="footnote text"/>
    <w:aliases w:val="Schriftart: 9 pt,Schriftart: 10 pt,Schriftart: 8 pt,Text poznámky pod čiarou 007,Footnote"/>
    <w:basedOn w:val="Normln"/>
    <w:link w:val="TextpoznpodarouChar"/>
    <w:semiHidden/>
    <w:unhideWhenUsed/>
    <w:rsid w:val="009663A1"/>
    <w:pPr>
      <w:spacing w:after="0" w:line="240" w:lineRule="auto"/>
    </w:pPr>
    <w:rPr>
      <w:rFonts w:ascii="Times New Roman" w:eastAsia="Times New Roman" w:hAnsi="Times New Roman"/>
    </w:rPr>
  </w:style>
  <w:style w:type="character" w:customStyle="1" w:styleId="TextpoznpodarouChar1">
    <w:name w:val="Text pozn. pod čarou Char1"/>
    <w:uiPriority w:val="99"/>
    <w:semiHidden/>
    <w:rsid w:val="009663A1"/>
    <w:rPr>
      <w:sz w:val="20"/>
      <w:szCs w:val="20"/>
    </w:rPr>
  </w:style>
  <w:style w:type="paragraph" w:styleId="Odstavecseseznamem">
    <w:name w:val="List Paragraph"/>
    <w:aliases w:val="Smlouva-Odst."/>
    <w:basedOn w:val="Normln"/>
    <w:link w:val="OdstavecseseznamemChar"/>
    <w:uiPriority w:val="34"/>
    <w:qFormat/>
    <w:rsid w:val="009663A1"/>
    <w:pPr>
      <w:ind w:left="720"/>
      <w:contextualSpacing/>
    </w:pPr>
  </w:style>
  <w:style w:type="character" w:styleId="Znakapoznpodarou">
    <w:name w:val="footnote reference"/>
    <w:uiPriority w:val="99"/>
    <w:semiHidden/>
    <w:unhideWhenUsed/>
    <w:rsid w:val="009663A1"/>
    <w:rPr>
      <w:vertAlign w:val="superscript"/>
    </w:rPr>
  </w:style>
  <w:style w:type="paragraph" w:styleId="Zhlav">
    <w:name w:val="header"/>
    <w:basedOn w:val="Normln"/>
    <w:link w:val="ZhlavChar"/>
    <w:uiPriority w:val="99"/>
    <w:unhideWhenUsed/>
    <w:rsid w:val="009663A1"/>
    <w:pPr>
      <w:tabs>
        <w:tab w:val="center" w:pos="4536"/>
        <w:tab w:val="right" w:pos="9072"/>
      </w:tabs>
    </w:pPr>
  </w:style>
  <w:style w:type="character" w:customStyle="1" w:styleId="ZhlavChar">
    <w:name w:val="Záhlaví Char"/>
    <w:link w:val="Zhlav"/>
    <w:uiPriority w:val="99"/>
    <w:rsid w:val="009663A1"/>
    <w:rPr>
      <w:rFonts w:ascii="Calibri" w:eastAsia="Calibri" w:hAnsi="Calibri" w:cs="Times New Roman"/>
    </w:rPr>
  </w:style>
  <w:style w:type="paragraph" w:styleId="Zpat">
    <w:name w:val="footer"/>
    <w:basedOn w:val="Normln"/>
    <w:link w:val="ZpatChar"/>
    <w:uiPriority w:val="99"/>
    <w:unhideWhenUsed/>
    <w:rsid w:val="009663A1"/>
    <w:pPr>
      <w:tabs>
        <w:tab w:val="center" w:pos="4536"/>
        <w:tab w:val="right" w:pos="9072"/>
      </w:tabs>
    </w:pPr>
  </w:style>
  <w:style w:type="character" w:customStyle="1" w:styleId="ZpatChar">
    <w:name w:val="Zápatí Char"/>
    <w:link w:val="Zpat"/>
    <w:uiPriority w:val="99"/>
    <w:rsid w:val="009663A1"/>
    <w:rPr>
      <w:rFonts w:ascii="Calibri" w:eastAsia="Calibri" w:hAnsi="Calibri" w:cs="Times New Roman"/>
    </w:rPr>
  </w:style>
  <w:style w:type="paragraph" w:styleId="Bezmezer">
    <w:name w:val="No Spacing"/>
    <w:link w:val="BezmezerChar"/>
    <w:qFormat/>
    <w:rsid w:val="009663A1"/>
    <w:rPr>
      <w:rFonts w:eastAsia="Times New Roman"/>
      <w:sz w:val="22"/>
      <w:szCs w:val="22"/>
      <w:lang w:eastAsia="en-US"/>
    </w:rPr>
  </w:style>
  <w:style w:type="character" w:customStyle="1" w:styleId="BezmezerChar">
    <w:name w:val="Bez mezer Char"/>
    <w:link w:val="Bezmezer"/>
    <w:rsid w:val="009663A1"/>
    <w:rPr>
      <w:rFonts w:eastAsia="Times New Roman"/>
      <w:sz w:val="22"/>
      <w:szCs w:val="22"/>
      <w:lang w:eastAsia="en-US"/>
    </w:rPr>
  </w:style>
  <w:style w:type="character" w:styleId="Odkaznakoment">
    <w:name w:val="annotation reference"/>
    <w:uiPriority w:val="99"/>
    <w:rsid w:val="009663A1"/>
    <w:rPr>
      <w:sz w:val="16"/>
      <w:szCs w:val="16"/>
    </w:rPr>
  </w:style>
  <w:style w:type="paragraph" w:styleId="Textkomente">
    <w:name w:val="annotation text"/>
    <w:basedOn w:val="Normln"/>
    <w:link w:val="TextkomenteChar"/>
    <w:uiPriority w:val="99"/>
    <w:qFormat/>
    <w:rsid w:val="009663A1"/>
    <w:rPr>
      <w:sz w:val="20"/>
      <w:szCs w:val="20"/>
    </w:rPr>
  </w:style>
  <w:style w:type="character" w:customStyle="1" w:styleId="TextkomenteChar">
    <w:name w:val="Text komentáře Char"/>
    <w:link w:val="Textkomente"/>
    <w:uiPriority w:val="99"/>
    <w:rsid w:val="009663A1"/>
    <w:rPr>
      <w:rFonts w:ascii="Calibri" w:eastAsia="Calibri" w:hAnsi="Calibri" w:cs="Times New Roman"/>
      <w:sz w:val="20"/>
      <w:szCs w:val="20"/>
    </w:rPr>
  </w:style>
  <w:style w:type="paragraph" w:styleId="Pedmtkomente">
    <w:name w:val="annotation subject"/>
    <w:basedOn w:val="Textkomente"/>
    <w:next w:val="Textkomente"/>
    <w:link w:val="PedmtkomenteChar"/>
    <w:semiHidden/>
    <w:rsid w:val="009663A1"/>
    <w:rPr>
      <w:b/>
      <w:bCs/>
    </w:rPr>
  </w:style>
  <w:style w:type="character" w:customStyle="1" w:styleId="PedmtkomenteChar">
    <w:name w:val="Předmět komentáře Char"/>
    <w:link w:val="Pedmtkomente"/>
    <w:semiHidden/>
    <w:rsid w:val="009663A1"/>
    <w:rPr>
      <w:rFonts w:ascii="Calibri" w:eastAsia="Calibri" w:hAnsi="Calibri" w:cs="Times New Roman"/>
      <w:b/>
      <w:bCs/>
      <w:sz w:val="20"/>
      <w:szCs w:val="20"/>
    </w:rPr>
  </w:style>
  <w:style w:type="paragraph" w:styleId="Textbubliny">
    <w:name w:val="Balloon Text"/>
    <w:basedOn w:val="Normln"/>
    <w:link w:val="TextbublinyChar"/>
    <w:semiHidden/>
    <w:rsid w:val="009663A1"/>
    <w:rPr>
      <w:rFonts w:ascii="Tahoma" w:hAnsi="Tahoma" w:cs="Tahoma"/>
      <w:sz w:val="16"/>
      <w:szCs w:val="16"/>
    </w:rPr>
  </w:style>
  <w:style w:type="character" w:customStyle="1" w:styleId="TextbublinyChar">
    <w:name w:val="Text bubliny Char"/>
    <w:link w:val="Textbubliny"/>
    <w:semiHidden/>
    <w:rsid w:val="009663A1"/>
    <w:rPr>
      <w:rFonts w:ascii="Tahoma" w:eastAsia="Calibri" w:hAnsi="Tahoma" w:cs="Tahoma"/>
      <w:sz w:val="16"/>
      <w:szCs w:val="16"/>
    </w:rPr>
  </w:style>
  <w:style w:type="paragraph" w:customStyle="1" w:styleId="NadpisZD1">
    <w:name w:val="Nadpis ZD 1"/>
    <w:basedOn w:val="Normln"/>
    <w:next w:val="Normln"/>
    <w:rsid w:val="009663A1"/>
    <w:pPr>
      <w:spacing w:after="0" w:line="240" w:lineRule="auto"/>
    </w:pPr>
    <w:rPr>
      <w:rFonts w:ascii="Verdana" w:eastAsia="Times New Roman" w:hAnsi="Verdana"/>
      <w:b/>
      <w:caps/>
      <w:szCs w:val="24"/>
      <w:lang w:eastAsia="cs-CZ"/>
    </w:rPr>
  </w:style>
  <w:style w:type="paragraph" w:styleId="Zkladntext2">
    <w:name w:val="Body Text 2"/>
    <w:basedOn w:val="Normln"/>
    <w:link w:val="Zkladntext2Char"/>
    <w:rsid w:val="009663A1"/>
    <w:pPr>
      <w:spacing w:after="0" w:line="240" w:lineRule="auto"/>
      <w:jc w:val="both"/>
    </w:pPr>
    <w:rPr>
      <w:rFonts w:ascii="Verdana" w:eastAsia="Times New Roman" w:hAnsi="Verdana"/>
      <w:sz w:val="20"/>
      <w:szCs w:val="24"/>
      <w:lang w:eastAsia="cs-CZ"/>
    </w:rPr>
  </w:style>
  <w:style w:type="character" w:customStyle="1" w:styleId="Zkladntext2Char">
    <w:name w:val="Základní text 2 Char"/>
    <w:link w:val="Zkladntext2"/>
    <w:rsid w:val="009663A1"/>
    <w:rPr>
      <w:rFonts w:ascii="Verdana" w:eastAsia="Times New Roman" w:hAnsi="Verdana" w:cs="Times New Roman"/>
      <w:sz w:val="20"/>
      <w:szCs w:val="24"/>
      <w:lang w:eastAsia="cs-CZ"/>
    </w:rPr>
  </w:style>
  <w:style w:type="character" w:styleId="Hypertextovodkaz">
    <w:name w:val="Hyperlink"/>
    <w:rsid w:val="009663A1"/>
    <w:rPr>
      <w:color w:val="0000FF"/>
      <w:u w:val="single"/>
    </w:rPr>
  </w:style>
  <w:style w:type="paragraph" w:styleId="Zkladntextodsazen">
    <w:name w:val="Body Text Indent"/>
    <w:basedOn w:val="Normln"/>
    <w:link w:val="ZkladntextodsazenChar"/>
    <w:rsid w:val="009663A1"/>
    <w:pPr>
      <w:spacing w:after="120"/>
      <w:ind w:left="283"/>
    </w:pPr>
  </w:style>
  <w:style w:type="character" w:customStyle="1" w:styleId="ZkladntextodsazenChar">
    <w:name w:val="Základní text odsazený Char"/>
    <w:link w:val="Zkladntextodsazen"/>
    <w:rsid w:val="009663A1"/>
    <w:rPr>
      <w:rFonts w:ascii="Calibri" w:eastAsia="Calibri" w:hAnsi="Calibri" w:cs="Times New Roman"/>
    </w:rPr>
  </w:style>
  <w:style w:type="paragraph" w:styleId="Zkladntext">
    <w:name w:val="Body Text"/>
    <w:basedOn w:val="Normln"/>
    <w:link w:val="ZkladntextChar"/>
    <w:rsid w:val="009663A1"/>
    <w:pPr>
      <w:spacing w:after="120"/>
    </w:pPr>
  </w:style>
  <w:style w:type="character" w:customStyle="1" w:styleId="ZkladntextChar">
    <w:name w:val="Základní text Char"/>
    <w:link w:val="Zkladntext"/>
    <w:rsid w:val="009663A1"/>
    <w:rPr>
      <w:rFonts w:ascii="Calibri" w:eastAsia="Calibri" w:hAnsi="Calibri" w:cs="Times New Roman"/>
    </w:rPr>
  </w:style>
  <w:style w:type="paragraph" w:customStyle="1" w:styleId="BodyText21">
    <w:name w:val="Body Text 21"/>
    <w:basedOn w:val="Normln"/>
    <w:rsid w:val="009663A1"/>
    <w:pPr>
      <w:widowControl w:val="0"/>
      <w:spacing w:after="0" w:line="240" w:lineRule="auto"/>
      <w:jc w:val="both"/>
    </w:pPr>
    <w:rPr>
      <w:rFonts w:ascii="Times New Roman" w:eastAsia="Times New Roman" w:hAnsi="Times New Roman"/>
      <w:snapToGrid w:val="0"/>
      <w:szCs w:val="20"/>
      <w:lang w:eastAsia="cs-CZ"/>
    </w:rPr>
  </w:style>
  <w:style w:type="paragraph" w:styleId="Zkladntextodsazen2">
    <w:name w:val="Body Text Indent 2"/>
    <w:basedOn w:val="Normln"/>
    <w:link w:val="Zkladntextodsazen2Char"/>
    <w:rsid w:val="009663A1"/>
    <w:pPr>
      <w:ind w:left="540"/>
      <w:jc w:val="both"/>
    </w:pPr>
    <w:rPr>
      <w:rFonts w:ascii="Arial" w:hAnsi="Arial" w:cs="Arial"/>
    </w:rPr>
  </w:style>
  <w:style w:type="character" w:customStyle="1" w:styleId="Zkladntextodsazen2Char">
    <w:name w:val="Základní text odsazený 2 Char"/>
    <w:link w:val="Zkladntextodsazen2"/>
    <w:rsid w:val="009663A1"/>
    <w:rPr>
      <w:rFonts w:ascii="Arial" w:eastAsia="Calibri" w:hAnsi="Arial" w:cs="Arial"/>
    </w:rPr>
  </w:style>
  <w:style w:type="paragraph" w:styleId="Zkladntextodsazen3">
    <w:name w:val="Body Text Indent 3"/>
    <w:basedOn w:val="Normln"/>
    <w:link w:val="Zkladntextodsazen3Char"/>
    <w:rsid w:val="009663A1"/>
    <w:pPr>
      <w:tabs>
        <w:tab w:val="left" w:pos="720"/>
      </w:tabs>
      <w:ind w:left="720" w:hanging="720"/>
      <w:jc w:val="both"/>
    </w:pPr>
    <w:rPr>
      <w:rFonts w:ascii="Arial" w:hAnsi="Arial" w:cs="Arial"/>
    </w:rPr>
  </w:style>
  <w:style w:type="character" w:customStyle="1" w:styleId="Zkladntextodsazen3Char">
    <w:name w:val="Základní text odsazený 3 Char"/>
    <w:link w:val="Zkladntextodsazen3"/>
    <w:rsid w:val="009663A1"/>
    <w:rPr>
      <w:rFonts w:ascii="Arial" w:eastAsia="Calibri" w:hAnsi="Arial" w:cs="Arial"/>
    </w:rPr>
  </w:style>
  <w:style w:type="paragraph" w:styleId="Zkladntext3">
    <w:name w:val="Body Text 3"/>
    <w:basedOn w:val="Normln"/>
    <w:link w:val="Zkladntext3Char"/>
    <w:rsid w:val="009663A1"/>
    <w:pPr>
      <w:jc w:val="center"/>
    </w:pPr>
    <w:rPr>
      <w:rFonts w:ascii="Verdana" w:hAnsi="Verdana" w:cs="Arial"/>
      <w:b/>
      <w:spacing w:val="40"/>
      <w:sz w:val="32"/>
      <w:szCs w:val="32"/>
    </w:rPr>
  </w:style>
  <w:style w:type="character" w:customStyle="1" w:styleId="Zkladntext3Char">
    <w:name w:val="Základní text 3 Char"/>
    <w:link w:val="Zkladntext3"/>
    <w:rsid w:val="009663A1"/>
    <w:rPr>
      <w:rFonts w:ascii="Verdana" w:eastAsia="Calibri" w:hAnsi="Verdana" w:cs="Arial"/>
      <w:b/>
      <w:spacing w:val="40"/>
      <w:sz w:val="32"/>
      <w:szCs w:val="32"/>
    </w:rPr>
  </w:style>
  <w:style w:type="paragraph" w:customStyle="1" w:styleId="PODKAPITOLA">
    <w:name w:val="PODKAPITOLA"/>
    <w:basedOn w:val="Normln"/>
    <w:link w:val="PODKAPITOLAChar"/>
    <w:qFormat/>
    <w:rsid w:val="009663A1"/>
    <w:pPr>
      <w:numPr>
        <w:ilvl w:val="1"/>
        <w:numId w:val="1"/>
      </w:numPr>
      <w:spacing w:after="0" w:line="240" w:lineRule="auto"/>
    </w:pPr>
    <w:rPr>
      <w:rFonts w:ascii="Verdana" w:eastAsia="Times New Roman" w:hAnsi="Verdana"/>
      <w:b/>
      <w:bCs/>
      <w:sz w:val="24"/>
      <w:szCs w:val="24"/>
      <w:lang w:eastAsia="cs-CZ"/>
    </w:rPr>
  </w:style>
  <w:style w:type="character" w:customStyle="1" w:styleId="PODKAPITOLAChar">
    <w:name w:val="PODKAPITOLA Char"/>
    <w:link w:val="PODKAPITOLA"/>
    <w:rsid w:val="009663A1"/>
    <w:rPr>
      <w:rFonts w:ascii="Verdana" w:eastAsia="Times New Roman" w:hAnsi="Verdana"/>
      <w:b/>
      <w:bCs/>
      <w:sz w:val="24"/>
      <w:szCs w:val="24"/>
    </w:rPr>
  </w:style>
  <w:style w:type="paragraph" w:customStyle="1" w:styleId="Odstavec1">
    <w:name w:val="Odstavec 1."/>
    <w:basedOn w:val="Normln"/>
    <w:uiPriority w:val="99"/>
    <w:rsid w:val="009663A1"/>
    <w:pPr>
      <w:keepNext/>
      <w:numPr>
        <w:numId w:val="2"/>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9663A1"/>
    <w:pPr>
      <w:numPr>
        <w:ilvl w:val="1"/>
        <w:numId w:val="2"/>
      </w:numPr>
      <w:spacing w:before="120" w:after="0" w:line="240" w:lineRule="auto"/>
    </w:pPr>
    <w:rPr>
      <w:rFonts w:ascii="Times New Roman" w:eastAsia="Times New Roman" w:hAnsi="Times New Roman"/>
      <w:sz w:val="20"/>
      <w:szCs w:val="24"/>
      <w:lang w:eastAsia="cs-CZ"/>
    </w:rPr>
  </w:style>
  <w:style w:type="paragraph" w:customStyle="1" w:styleId="StylLatinkaArialSloitArial10bPed0cm">
    <w:name w:val="Styl (Latinka) Arial (Složité) Arial 10 b. Před:  0 cm"/>
    <w:basedOn w:val="Normln"/>
    <w:uiPriority w:val="99"/>
    <w:rsid w:val="009663A1"/>
    <w:pPr>
      <w:tabs>
        <w:tab w:val="left" w:pos="1531"/>
        <w:tab w:val="left" w:pos="2325"/>
      </w:tabs>
      <w:spacing w:after="0" w:line="200" w:lineRule="atLeast"/>
    </w:pPr>
    <w:rPr>
      <w:rFonts w:ascii="Arial" w:eastAsia="Times New Roman" w:hAnsi="Arial" w:cs="Arial"/>
      <w:sz w:val="20"/>
      <w:szCs w:val="20"/>
    </w:rPr>
  </w:style>
  <w:style w:type="character" w:customStyle="1" w:styleId="platne1">
    <w:name w:val="platne1"/>
    <w:basedOn w:val="Standardnpsmoodstavce"/>
    <w:rsid w:val="009663A1"/>
  </w:style>
  <w:style w:type="paragraph" w:styleId="Nzev">
    <w:name w:val="Title"/>
    <w:basedOn w:val="Normln"/>
    <w:link w:val="NzevChar"/>
    <w:uiPriority w:val="10"/>
    <w:qFormat/>
    <w:rsid w:val="009663A1"/>
    <w:pPr>
      <w:spacing w:after="0"/>
      <w:jc w:val="center"/>
    </w:pPr>
    <w:rPr>
      <w:rFonts w:ascii="Verdana" w:hAnsi="Verdana" w:cs="Arial"/>
      <w:b/>
      <w:sz w:val="28"/>
      <w:szCs w:val="28"/>
      <w:u w:val="single"/>
    </w:rPr>
  </w:style>
  <w:style w:type="character" w:customStyle="1" w:styleId="NzevChar">
    <w:name w:val="Název Char"/>
    <w:link w:val="Nzev"/>
    <w:uiPriority w:val="10"/>
    <w:rsid w:val="009663A1"/>
    <w:rPr>
      <w:rFonts w:ascii="Verdana" w:eastAsia="Calibri" w:hAnsi="Verdana" w:cs="Arial"/>
      <w:b/>
      <w:sz w:val="28"/>
      <w:szCs w:val="28"/>
      <w:u w:val="single"/>
    </w:rPr>
  </w:style>
  <w:style w:type="paragraph" w:customStyle="1" w:styleId="PODKAPITOLAII">
    <w:name w:val="PODKAPITOLA II"/>
    <w:basedOn w:val="Normln"/>
    <w:link w:val="PODKAPITOLAIIChar"/>
    <w:rsid w:val="009663A1"/>
    <w:pPr>
      <w:spacing w:after="0" w:line="240" w:lineRule="auto"/>
    </w:pPr>
    <w:rPr>
      <w:rFonts w:ascii="Verdana" w:eastAsia="Batang" w:hAnsi="Verdana"/>
      <w:b/>
      <w:bCs/>
      <w:sz w:val="20"/>
      <w:szCs w:val="20"/>
    </w:rPr>
  </w:style>
  <w:style w:type="character" w:customStyle="1" w:styleId="PODKAPITOLAIIChar">
    <w:name w:val="PODKAPITOLA II Char"/>
    <w:link w:val="PODKAPITOLAII"/>
    <w:locked/>
    <w:rsid w:val="009663A1"/>
    <w:rPr>
      <w:rFonts w:ascii="Verdana" w:eastAsia="Batang" w:hAnsi="Verdana" w:cs="Times New Roman"/>
      <w:b/>
      <w:bCs/>
      <w:sz w:val="20"/>
      <w:szCs w:val="20"/>
    </w:rPr>
  </w:style>
  <w:style w:type="character" w:styleId="Siln">
    <w:name w:val="Strong"/>
    <w:qFormat/>
    <w:rsid w:val="009663A1"/>
    <w:rPr>
      <w:b/>
      <w:bCs/>
    </w:rPr>
  </w:style>
  <w:style w:type="paragraph" w:customStyle="1" w:styleId="Zkladntext21">
    <w:name w:val="Základní text 21"/>
    <w:basedOn w:val="Normln"/>
    <w:rsid w:val="009663A1"/>
    <w:pPr>
      <w:suppressAutoHyphens/>
      <w:spacing w:after="0" w:line="240" w:lineRule="auto"/>
      <w:jc w:val="both"/>
    </w:pPr>
    <w:rPr>
      <w:rFonts w:ascii="Verdana" w:eastAsia="Times New Roman" w:hAnsi="Verdana"/>
      <w:sz w:val="20"/>
      <w:szCs w:val="24"/>
      <w:lang w:eastAsia="ar-SA"/>
    </w:rPr>
  </w:style>
  <w:style w:type="paragraph" w:customStyle="1" w:styleId="Default">
    <w:name w:val="Default"/>
    <w:rsid w:val="009663A1"/>
    <w:pPr>
      <w:autoSpaceDE w:val="0"/>
      <w:autoSpaceDN w:val="0"/>
      <w:adjustRightInd w:val="0"/>
    </w:pPr>
    <w:rPr>
      <w:rFonts w:ascii="Verdana" w:eastAsia="Times New Roman" w:hAnsi="Verdana" w:cs="Verdana"/>
      <w:color w:val="000000"/>
      <w:sz w:val="24"/>
      <w:szCs w:val="24"/>
    </w:rPr>
  </w:style>
  <w:style w:type="paragraph" w:styleId="Prosttext">
    <w:name w:val="Plain Text"/>
    <w:basedOn w:val="Normln"/>
    <w:link w:val="ProsttextChar"/>
    <w:rsid w:val="009663A1"/>
    <w:pPr>
      <w:spacing w:after="0" w:line="240" w:lineRule="auto"/>
    </w:pPr>
    <w:rPr>
      <w:rFonts w:ascii="Consolas" w:eastAsia="Times New Roman" w:hAnsi="Consolas"/>
      <w:sz w:val="21"/>
      <w:szCs w:val="21"/>
    </w:rPr>
  </w:style>
  <w:style w:type="character" w:customStyle="1" w:styleId="ProsttextChar">
    <w:name w:val="Prostý text Char"/>
    <w:link w:val="Prosttext"/>
    <w:rsid w:val="009663A1"/>
    <w:rPr>
      <w:rFonts w:ascii="Consolas" w:eastAsia="Times New Roman" w:hAnsi="Consolas" w:cs="Times New Roman"/>
      <w:sz w:val="21"/>
      <w:szCs w:val="21"/>
    </w:rPr>
  </w:style>
  <w:style w:type="table" w:styleId="Mkatabulky">
    <w:name w:val="Table Grid"/>
    <w:basedOn w:val="Normlntabulka"/>
    <w:uiPriority w:val="39"/>
    <w:rsid w:val="009663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rsid w:val="009663A1"/>
    <w:pPr>
      <w:spacing w:after="0" w:line="240" w:lineRule="auto"/>
      <w:ind w:left="708"/>
    </w:pPr>
    <w:rPr>
      <w:rFonts w:ascii="Times New Roman" w:eastAsia="Times New Roman" w:hAnsi="Times New Roman"/>
      <w:sz w:val="24"/>
      <w:szCs w:val="24"/>
      <w:lang w:eastAsia="cs-CZ"/>
    </w:rPr>
  </w:style>
  <w:style w:type="character" w:customStyle="1" w:styleId="FooterChar">
    <w:name w:val="Footer Char"/>
    <w:locked/>
    <w:rsid w:val="009663A1"/>
    <w:rPr>
      <w:rFonts w:eastAsia="MS Mincho" w:cs="Times New Roman"/>
      <w:sz w:val="24"/>
    </w:rPr>
  </w:style>
  <w:style w:type="paragraph" w:customStyle="1" w:styleId="OdrazkaIcislovana">
    <w:name w:val="Odrazka_I_cislovana"/>
    <w:basedOn w:val="Normln"/>
    <w:rsid w:val="009663A1"/>
    <w:pPr>
      <w:numPr>
        <w:numId w:val="3"/>
      </w:numPr>
      <w:tabs>
        <w:tab w:val="left" w:pos="1666"/>
      </w:tabs>
      <w:spacing w:before="60" w:after="60" w:line="240" w:lineRule="auto"/>
      <w:jc w:val="both"/>
    </w:pPr>
    <w:rPr>
      <w:rFonts w:ascii="Arial" w:eastAsia="MS Mincho" w:hAnsi="Arial" w:cs="Arial"/>
      <w:sz w:val="20"/>
      <w:szCs w:val="20"/>
      <w:lang w:eastAsia="cs-CZ"/>
    </w:rPr>
  </w:style>
  <w:style w:type="character" w:customStyle="1" w:styleId="HeaderChar">
    <w:name w:val="Header Char"/>
    <w:locked/>
    <w:rsid w:val="009663A1"/>
    <w:rPr>
      <w:rFonts w:eastAsia="MS Mincho" w:cs="Times New Roman"/>
      <w:sz w:val="24"/>
      <w:lang w:val="cs-CZ" w:eastAsia="cs-CZ"/>
    </w:rPr>
  </w:style>
  <w:style w:type="paragraph" w:styleId="Rozloendokumentu">
    <w:name w:val="Document Map"/>
    <w:basedOn w:val="Normln"/>
    <w:link w:val="RozloendokumentuChar"/>
    <w:semiHidden/>
    <w:rsid w:val="009663A1"/>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663A1"/>
    <w:rPr>
      <w:rFonts w:ascii="Tahoma" w:eastAsia="Calibri" w:hAnsi="Tahoma" w:cs="Tahoma"/>
      <w:sz w:val="20"/>
      <w:szCs w:val="20"/>
      <w:shd w:val="clear" w:color="auto" w:fill="000080"/>
    </w:rPr>
  </w:style>
  <w:style w:type="paragraph" w:customStyle="1" w:styleId="Normln0">
    <w:name w:val="Normální~"/>
    <w:basedOn w:val="Normln"/>
    <w:rsid w:val="009663A1"/>
    <w:pPr>
      <w:widowControl w:val="0"/>
      <w:spacing w:after="0" w:line="240" w:lineRule="auto"/>
    </w:pPr>
    <w:rPr>
      <w:rFonts w:ascii="Times New Roman" w:eastAsia="Times New Roman" w:hAnsi="Times New Roman"/>
      <w:noProof/>
      <w:sz w:val="24"/>
      <w:szCs w:val="20"/>
      <w:lang w:eastAsia="cs-CZ"/>
    </w:rPr>
  </w:style>
  <w:style w:type="character" w:customStyle="1" w:styleId="OdstavecseseznamemChar">
    <w:name w:val="Odstavec se seznamem Char"/>
    <w:aliases w:val="Smlouva-Odst. Char"/>
    <w:link w:val="Odstavecseseznamem"/>
    <w:uiPriority w:val="34"/>
    <w:qFormat/>
    <w:locked/>
    <w:rsid w:val="009663A1"/>
    <w:rPr>
      <w:rFonts w:ascii="Calibri" w:eastAsia="Calibri" w:hAnsi="Calibri" w:cs="Times New Roman"/>
    </w:rPr>
  </w:style>
  <w:style w:type="character" w:styleId="Zstupntext">
    <w:name w:val="Placeholder Text"/>
    <w:uiPriority w:val="99"/>
    <w:semiHidden/>
    <w:qFormat/>
    <w:rsid w:val="009663A1"/>
    <w:rPr>
      <w:rFonts w:cs="Times New Roman"/>
      <w:color w:val="808080"/>
    </w:rPr>
  </w:style>
  <w:style w:type="paragraph" w:customStyle="1" w:styleId="Nadpistabulky">
    <w:name w:val="Nadpis tabulky"/>
    <w:basedOn w:val="Normln"/>
    <w:uiPriority w:val="99"/>
    <w:rsid w:val="009663A1"/>
    <w:pPr>
      <w:suppressLineNumbers/>
      <w:suppressAutoHyphens/>
      <w:spacing w:after="0" w:line="240" w:lineRule="auto"/>
      <w:jc w:val="center"/>
    </w:pPr>
    <w:rPr>
      <w:rFonts w:ascii="Times New Roman" w:eastAsia="Times New Roman" w:hAnsi="Times New Roman"/>
      <w:b/>
      <w:bCs/>
      <w:sz w:val="24"/>
      <w:szCs w:val="24"/>
      <w:lang w:eastAsia="ar-SA"/>
    </w:rPr>
  </w:style>
  <w:style w:type="paragraph" w:customStyle="1" w:styleId="Pedformtovantext">
    <w:name w:val="Předformátovaný text"/>
    <w:basedOn w:val="Normln"/>
    <w:qFormat/>
    <w:rsid w:val="009663A1"/>
    <w:pPr>
      <w:widowControl w:val="0"/>
      <w:suppressAutoHyphens/>
      <w:spacing w:after="0" w:line="240" w:lineRule="auto"/>
    </w:pPr>
    <w:rPr>
      <w:rFonts w:ascii="Courier New" w:eastAsia="Courier New" w:hAnsi="Courier New" w:cs="Courier New"/>
      <w:kern w:val="1"/>
      <w:sz w:val="20"/>
      <w:szCs w:val="20"/>
      <w:lang w:eastAsia="cs-CZ"/>
    </w:rPr>
  </w:style>
  <w:style w:type="paragraph" w:styleId="Revize">
    <w:name w:val="Revision"/>
    <w:hidden/>
    <w:uiPriority w:val="99"/>
    <w:semiHidden/>
    <w:rsid w:val="009663A1"/>
    <w:rPr>
      <w:sz w:val="22"/>
      <w:szCs w:val="22"/>
      <w:lang w:eastAsia="en-US"/>
    </w:rPr>
  </w:style>
  <w:style w:type="character" w:customStyle="1" w:styleId="WW8Num8z0">
    <w:name w:val="WW8Num8z0"/>
    <w:rsid w:val="009663A1"/>
    <w:rPr>
      <w:b/>
    </w:rPr>
  </w:style>
  <w:style w:type="character" w:customStyle="1" w:styleId="WW8Num9z0">
    <w:name w:val="WW8Num9z0"/>
    <w:rsid w:val="009663A1"/>
    <w:rPr>
      <w:b w:val="0"/>
    </w:rPr>
  </w:style>
  <w:style w:type="character" w:customStyle="1" w:styleId="WW8Num11z5">
    <w:name w:val="WW8Num11z5"/>
    <w:rsid w:val="009663A1"/>
    <w:rPr>
      <w:b/>
    </w:rPr>
  </w:style>
  <w:style w:type="character" w:customStyle="1" w:styleId="WW-Absatz-Standardschriftart">
    <w:name w:val="WW-Absatz-Standardschriftart"/>
    <w:rsid w:val="009663A1"/>
  </w:style>
  <w:style w:type="character" w:customStyle="1" w:styleId="WW8Num4z5">
    <w:name w:val="WW8Num4z5"/>
    <w:rsid w:val="009663A1"/>
    <w:rPr>
      <w:rFonts w:ascii="Symbol" w:hAnsi="Symbol"/>
    </w:rPr>
  </w:style>
  <w:style w:type="character" w:styleId="Sledovanodkaz">
    <w:name w:val="FollowedHyperlink"/>
    <w:rsid w:val="009663A1"/>
    <w:rPr>
      <w:color w:val="800080"/>
      <w:u w:val="single"/>
    </w:rPr>
  </w:style>
  <w:style w:type="character" w:customStyle="1" w:styleId="TextkomenteChar1">
    <w:name w:val="Text komentáře Char1"/>
    <w:uiPriority w:val="99"/>
    <w:qFormat/>
    <w:locked/>
    <w:rsid w:val="009663A1"/>
    <w:rPr>
      <w:rFonts w:ascii="Calibri" w:hAnsi="Calibri" w:cs="Calibri"/>
      <w:color w:val="000000"/>
      <w:sz w:val="20"/>
      <w:szCs w:val="20"/>
      <w:lang w:eastAsia="en-US"/>
    </w:rPr>
  </w:style>
  <w:style w:type="paragraph" w:customStyle="1" w:styleId="l-L1">
    <w:name w:val="Čl. - L1"/>
    <w:basedOn w:val="Normln"/>
    <w:link w:val="l-L1Char"/>
    <w:qFormat/>
    <w:rsid w:val="005F53BD"/>
    <w:pPr>
      <w:keepNext/>
      <w:numPr>
        <w:numId w:val="4"/>
      </w:numPr>
      <w:suppressAutoHyphens/>
      <w:spacing w:before="480" w:after="240" w:line="288" w:lineRule="auto"/>
      <w:jc w:val="center"/>
      <w:outlineLvl w:val="0"/>
    </w:pPr>
    <w:rPr>
      <w:rFonts w:ascii="Times New Roman" w:eastAsia="Times New Roman" w:hAnsi="Times New Roman"/>
      <w:b/>
      <w:szCs w:val="24"/>
      <w:u w:val="single"/>
    </w:rPr>
  </w:style>
  <w:style w:type="character" w:customStyle="1" w:styleId="l-L1Char">
    <w:name w:val="Čl. - L1 Char"/>
    <w:link w:val="l-L1"/>
    <w:rsid w:val="005F53BD"/>
    <w:rPr>
      <w:rFonts w:ascii="Times New Roman" w:eastAsia="Times New Roman" w:hAnsi="Times New Roman"/>
      <w:b/>
      <w:sz w:val="22"/>
      <w:szCs w:val="24"/>
      <w:u w:val="single"/>
      <w:lang w:eastAsia="en-US"/>
    </w:rPr>
  </w:style>
  <w:style w:type="paragraph" w:customStyle="1" w:styleId="l-L2">
    <w:name w:val="Čl - L2"/>
    <w:basedOn w:val="Normln"/>
    <w:link w:val="l-L2Char"/>
    <w:qFormat/>
    <w:rsid w:val="005F53BD"/>
    <w:pPr>
      <w:tabs>
        <w:tab w:val="num" w:pos="737"/>
      </w:tabs>
      <w:spacing w:after="0" w:line="280" w:lineRule="exact"/>
      <w:ind w:left="737" w:hanging="737"/>
      <w:jc w:val="both"/>
    </w:pPr>
    <w:rPr>
      <w:rFonts w:ascii="Arial" w:eastAsia="Times New Roman" w:hAnsi="Arial"/>
      <w:szCs w:val="24"/>
      <w:lang w:eastAsia="cs-CZ"/>
    </w:rPr>
  </w:style>
  <w:style w:type="character" w:customStyle="1" w:styleId="l-L2Char">
    <w:name w:val="Čl - L2 Char"/>
    <w:link w:val="l-L2"/>
    <w:qFormat/>
    <w:rsid w:val="005F53BD"/>
    <w:rPr>
      <w:rFonts w:ascii="Arial" w:eastAsia="Times New Roman" w:hAnsi="Arial" w:cs="Times New Roman"/>
      <w:szCs w:val="24"/>
      <w:lang w:eastAsia="cs-CZ"/>
    </w:rPr>
  </w:style>
  <w:style w:type="character" w:customStyle="1" w:styleId="ZpatChar1">
    <w:name w:val="Zápatí Char1"/>
    <w:rsid w:val="00DC1D28"/>
    <w:rPr>
      <w:sz w:val="24"/>
      <w:szCs w:val="24"/>
    </w:rPr>
  </w:style>
  <w:style w:type="paragraph" w:customStyle="1" w:styleId="Standard">
    <w:name w:val="Standard"/>
    <w:rsid w:val="002414BB"/>
    <w:pPr>
      <w:widowControl w:val="0"/>
      <w:suppressAutoHyphens/>
      <w:autoSpaceDN w:val="0"/>
    </w:pPr>
    <w:rPr>
      <w:rFonts w:ascii="Times New Roman" w:eastAsia="SimSun" w:hAnsi="Times New Roman" w:cs="Arial"/>
      <w:kern w:val="3"/>
      <w:sz w:val="24"/>
      <w:szCs w:val="24"/>
      <w:lang w:eastAsia="zh-CN" w:bidi="hi-IN"/>
    </w:rPr>
  </w:style>
  <w:style w:type="character" w:styleId="Nevyeenzmnka">
    <w:name w:val="Unresolved Mention"/>
    <w:basedOn w:val="Standardnpsmoodstavce"/>
    <w:uiPriority w:val="99"/>
    <w:semiHidden/>
    <w:unhideWhenUsed/>
    <w:rsid w:val="000105DE"/>
    <w:rPr>
      <w:color w:val="605E5C"/>
      <w:shd w:val="clear" w:color="auto" w:fill="E1DFDD"/>
    </w:rPr>
  </w:style>
  <w:style w:type="paragraph" w:customStyle="1" w:styleId="Odstavec">
    <w:name w:val="Odstavec~"/>
    <w:basedOn w:val="Normln"/>
    <w:qFormat/>
    <w:rsid w:val="00CD589F"/>
    <w:pPr>
      <w:suppressAutoHyphens/>
      <w:spacing w:after="115"/>
      <w:ind w:firstLine="480"/>
      <w:jc w:val="both"/>
      <w:textAlignment w:val="baseline"/>
    </w:pPr>
    <w:rPr>
      <w:rFonts w:ascii="Times New Roman" w:eastAsia="Times New Roman" w:hAnsi="Times New Roman"/>
      <w:sz w:val="24"/>
      <w:szCs w:val="20"/>
      <w:lang w:eastAsia="ar-SA"/>
    </w:rPr>
  </w:style>
  <w:style w:type="paragraph" w:customStyle="1" w:styleId="Zkladntextodsazen21">
    <w:name w:val="Základní text odsazený 21"/>
    <w:basedOn w:val="Normln"/>
    <w:rsid w:val="00A943B7"/>
    <w:pPr>
      <w:tabs>
        <w:tab w:val="left" w:pos="-360"/>
      </w:tabs>
      <w:suppressAutoHyphens/>
      <w:spacing w:after="0" w:line="240" w:lineRule="auto"/>
      <w:ind w:left="540" w:hanging="540"/>
      <w:jc w:val="both"/>
    </w:pPr>
    <w:rPr>
      <w:rFonts w:ascii="Times New Roman" w:hAnsi="Times New Roman"/>
      <w:sz w:val="24"/>
      <w:szCs w:val="24"/>
      <w:lang w:eastAsia="zh-CN"/>
    </w:rPr>
  </w:style>
  <w:style w:type="numbering" w:customStyle="1" w:styleId="NIELSENsmlouva">
    <w:name w:val="NIELSEN smlouva"/>
    <w:rsid w:val="004B7CEB"/>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86887">
      <w:bodyDiv w:val="1"/>
      <w:marLeft w:val="0"/>
      <w:marRight w:val="0"/>
      <w:marTop w:val="0"/>
      <w:marBottom w:val="0"/>
      <w:divBdr>
        <w:top w:val="none" w:sz="0" w:space="0" w:color="auto"/>
        <w:left w:val="none" w:sz="0" w:space="0" w:color="auto"/>
        <w:bottom w:val="none" w:sz="0" w:space="0" w:color="auto"/>
        <w:right w:val="none" w:sz="0" w:space="0" w:color="auto"/>
      </w:divBdr>
    </w:div>
    <w:div w:id="1400245261">
      <w:bodyDiv w:val="1"/>
      <w:marLeft w:val="0"/>
      <w:marRight w:val="0"/>
      <w:marTop w:val="0"/>
      <w:marBottom w:val="0"/>
      <w:divBdr>
        <w:top w:val="none" w:sz="0" w:space="0" w:color="auto"/>
        <w:left w:val="none" w:sz="0" w:space="0" w:color="auto"/>
        <w:bottom w:val="none" w:sz="0" w:space="0" w:color="auto"/>
        <w:right w:val="none" w:sz="0" w:space="0" w:color="auto"/>
      </w:divBdr>
    </w:div>
    <w:div w:id="155854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217E4-0BB4-41EA-BAFF-AD921FE9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7062</Words>
  <Characters>41670</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48635</CharactersWithSpaces>
  <SharedDoc>false</SharedDoc>
  <HLinks>
    <vt:vector size="6" baseType="variant">
      <vt:variant>
        <vt:i4>2228308</vt:i4>
      </vt:variant>
      <vt:variant>
        <vt:i4>0</vt:i4>
      </vt:variant>
      <vt:variant>
        <vt:i4>0</vt:i4>
      </vt:variant>
      <vt:variant>
        <vt:i4>5</vt:i4>
      </vt:variant>
      <vt:variant>
        <vt:lpwstr>mailto:zkratoch@ps.zcu.cz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ŠM</dc:creator>
  <cp:keywords/>
  <cp:lastModifiedBy>Ivana Fischer</cp:lastModifiedBy>
  <cp:revision>6</cp:revision>
  <cp:lastPrinted>2023-03-06T07:10:00Z</cp:lastPrinted>
  <dcterms:created xsi:type="dcterms:W3CDTF">2025-04-04T06:40:00Z</dcterms:created>
  <dcterms:modified xsi:type="dcterms:W3CDTF">2025-04-04T07:00:00Z</dcterms:modified>
</cp:coreProperties>
</file>