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F593" w14:textId="63DEEE05"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KUPNÍ SMLOUV</w:t>
      </w:r>
      <w:r w:rsidR="00701D9E" w:rsidRPr="00DC142D">
        <w:rPr>
          <w:rFonts w:ascii="Arial" w:hAnsi="Arial" w:cs="Arial"/>
          <w:b w:val="0"/>
          <w:bCs/>
          <w:sz w:val="32"/>
          <w:szCs w:val="32"/>
        </w:rPr>
        <w:t>A</w:t>
      </w:r>
    </w:p>
    <w:p w14:paraId="18989BDA" w14:textId="3C0833D2" w:rsidR="00566E56" w:rsidRDefault="001D6588" w:rsidP="00174CD7">
      <w:pPr>
        <w:spacing w:after="0" w:line="240" w:lineRule="auto"/>
        <w:jc w:val="center"/>
        <w:rPr>
          <w:rFonts w:ascii="Arial" w:hAnsi="Arial" w:cs="Arial"/>
          <w:b/>
          <w:bCs/>
          <w:color w:val="000000" w:themeColor="text1"/>
          <w:sz w:val="32"/>
          <w:szCs w:val="32"/>
        </w:rPr>
      </w:pPr>
      <w:r w:rsidRPr="001D6588">
        <w:rPr>
          <w:rFonts w:ascii="Arial" w:hAnsi="Arial" w:cs="Arial"/>
          <w:b/>
          <w:bCs/>
          <w:color w:val="000000" w:themeColor="text1"/>
          <w:sz w:val="32"/>
          <w:szCs w:val="32"/>
        </w:rPr>
        <w:t>Autokl</w:t>
      </w:r>
      <w:r w:rsidR="009A7FF0">
        <w:rPr>
          <w:rFonts w:ascii="Arial" w:hAnsi="Arial" w:cs="Arial"/>
          <w:b/>
          <w:bCs/>
          <w:color w:val="000000" w:themeColor="text1"/>
          <w:sz w:val="32"/>
          <w:szCs w:val="32"/>
        </w:rPr>
        <w:t>á</w:t>
      </w:r>
      <w:r w:rsidRPr="001D6588">
        <w:rPr>
          <w:rFonts w:ascii="Arial" w:hAnsi="Arial" w:cs="Arial"/>
          <w:b/>
          <w:bCs/>
          <w:color w:val="000000" w:themeColor="text1"/>
          <w:sz w:val="32"/>
          <w:szCs w:val="32"/>
        </w:rPr>
        <w:t>v pro ZČU (2025)</w:t>
      </w:r>
    </w:p>
    <w:p w14:paraId="6353AC5D" w14:textId="3EC1F2DC" w:rsidR="00F63520" w:rsidRPr="009A7FF0" w:rsidRDefault="00F63520" w:rsidP="00566E56">
      <w:pPr>
        <w:spacing w:before="120" w:after="120" w:line="240" w:lineRule="auto"/>
        <w:jc w:val="center"/>
        <w:rPr>
          <w:rFonts w:ascii="Arial" w:hAnsi="Arial" w:cs="Arial"/>
          <w:i/>
          <w:color w:val="000000"/>
          <w:szCs w:val="20"/>
        </w:rPr>
      </w:pPr>
      <w:r w:rsidRPr="009A7FF0">
        <w:rPr>
          <w:rFonts w:ascii="Arial" w:hAnsi="Arial" w:cs="Arial"/>
          <w:i/>
          <w:color w:val="000000"/>
          <w:szCs w:val="20"/>
        </w:rPr>
        <w:t>uzavřená ve</w:t>
      </w:r>
      <w:r w:rsidRPr="009A7FF0">
        <w:rPr>
          <w:rFonts w:ascii="Arial" w:hAnsi="Arial" w:cs="Arial"/>
          <w:color w:val="000000"/>
          <w:szCs w:val="20"/>
        </w:rPr>
        <w:t xml:space="preserve"> </w:t>
      </w:r>
      <w:r w:rsidRPr="009A7FF0">
        <w:rPr>
          <w:rFonts w:ascii="Arial" w:hAnsi="Arial" w:cs="Arial"/>
          <w:i/>
          <w:color w:val="000000"/>
          <w:szCs w:val="20"/>
        </w:rPr>
        <w:t>smyslu § 2079 a násl. zákona č. 89/2012 Sb., občanský zákoník</w:t>
      </w:r>
      <w:r w:rsidR="00BC53AD" w:rsidRPr="009A7FF0">
        <w:rPr>
          <w:rFonts w:ascii="Arial" w:hAnsi="Arial" w:cs="Arial"/>
          <w:i/>
          <w:color w:val="000000"/>
          <w:szCs w:val="20"/>
        </w:rPr>
        <w:t xml:space="preserve"> </w:t>
      </w:r>
      <w:r w:rsidRPr="009A7FF0">
        <w:rPr>
          <w:rFonts w:ascii="Arial" w:hAnsi="Arial" w:cs="Arial"/>
          <w:i/>
          <w:color w:val="000000"/>
          <w:szCs w:val="20"/>
        </w:rPr>
        <w:t>(dále jen „</w:t>
      </w:r>
      <w:proofErr w:type="spellStart"/>
      <w:r w:rsidRPr="009A7FF0">
        <w:rPr>
          <w:rFonts w:ascii="Arial" w:hAnsi="Arial" w:cs="Arial"/>
          <w:i/>
          <w:color w:val="000000"/>
          <w:szCs w:val="20"/>
        </w:rPr>
        <w:t>o.z</w:t>
      </w:r>
      <w:proofErr w:type="spellEnd"/>
      <w:r w:rsidRPr="009A7FF0">
        <w:rPr>
          <w:rFonts w:ascii="Arial" w:hAnsi="Arial" w:cs="Arial"/>
          <w:i/>
          <w:color w:val="000000"/>
          <w:szCs w:val="20"/>
        </w:rPr>
        <w:t>.“)</w:t>
      </w:r>
    </w:p>
    <w:p w14:paraId="1287B8E3" w14:textId="1A79A0BA" w:rsidR="001D6588" w:rsidRPr="00912D12" w:rsidRDefault="001D6588" w:rsidP="001D6588">
      <w:pPr>
        <w:spacing w:before="120" w:after="120" w:line="240" w:lineRule="auto"/>
        <w:rPr>
          <w:rFonts w:ascii="Arial" w:hAnsi="Arial" w:cs="Arial"/>
          <w:szCs w:val="20"/>
        </w:rPr>
      </w:pPr>
      <w:r w:rsidRPr="009A7FF0">
        <w:rPr>
          <w:rFonts w:ascii="Arial" w:hAnsi="Arial" w:cs="Arial"/>
          <w:szCs w:val="20"/>
        </w:rPr>
        <w:t>Níže uvedené smluvní strany uzavřely níže uvedeného dne, měsíce a roku na základě výsledku poptávkového řízení veřejné zakázky malého rozsahu tuto kupní smlouvu</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4D8D6893" w14:textId="624C69A5" w:rsidR="00BC53AD" w:rsidRDefault="00BC53AD" w:rsidP="009F356C">
      <w:pPr>
        <w:spacing w:before="120" w:after="0"/>
        <w:jc w:val="both"/>
        <w:rPr>
          <w:rFonts w:ascii="Arial" w:hAnsi="Arial" w:cs="Arial"/>
          <w:color w:val="000000"/>
        </w:rPr>
      </w:pPr>
      <w:r w:rsidRPr="009F356C">
        <w:rPr>
          <w:rFonts w:ascii="Arial" w:hAnsi="Arial" w:cs="Arial"/>
          <w:color w:val="000000"/>
        </w:rPr>
        <w:t>Koupě je spolufinancována MŠMT z OP JAK</w:t>
      </w:r>
    </w:p>
    <w:p w14:paraId="7D068138" w14:textId="77777777" w:rsidR="00B24C30" w:rsidRPr="009A7FF0" w:rsidRDefault="00B24C30" w:rsidP="00B24C30">
      <w:pPr>
        <w:spacing w:before="120" w:after="120" w:line="240" w:lineRule="auto"/>
        <w:rPr>
          <w:rFonts w:ascii="Arial" w:hAnsi="Arial" w:cs="Arial"/>
          <w:szCs w:val="20"/>
        </w:rPr>
      </w:pPr>
      <w:r w:rsidRPr="009A7FF0">
        <w:rPr>
          <w:rFonts w:ascii="Arial" w:hAnsi="Arial" w:cs="Arial"/>
          <w:szCs w:val="20"/>
        </w:rPr>
        <w:t>Název projektu: Vývoj digitálních dvojčat konstrukčních komponent s podporou on-line monitoringu jejich provozního zatěžování a simulacemi v laboratorních podmínkách</w:t>
      </w:r>
    </w:p>
    <w:p w14:paraId="7D982DE9" w14:textId="77777777" w:rsidR="00B24C30" w:rsidRPr="009A7FF0" w:rsidRDefault="00B24C30" w:rsidP="00B24C30">
      <w:pPr>
        <w:spacing w:before="120" w:after="120" w:line="240" w:lineRule="auto"/>
        <w:rPr>
          <w:rFonts w:ascii="Arial" w:hAnsi="Arial" w:cs="Arial"/>
          <w:szCs w:val="20"/>
        </w:rPr>
      </w:pPr>
      <w:r w:rsidRPr="009A7FF0">
        <w:rPr>
          <w:rFonts w:ascii="Arial" w:hAnsi="Arial" w:cs="Arial"/>
          <w:szCs w:val="20"/>
        </w:rPr>
        <w:t>Číslo projektu:</w:t>
      </w:r>
      <w:r w:rsidRPr="009A7FF0">
        <w:rPr>
          <w:rFonts w:ascii="Arial" w:hAnsi="Arial" w:cs="Arial"/>
          <w:szCs w:val="20"/>
        </w:rPr>
        <w:tab/>
        <w:t>CZ.02.01.01/00/23_021/0009165</w:t>
      </w:r>
    </w:p>
    <w:p w14:paraId="287DCBF7" w14:textId="77777777" w:rsidR="00B24C30" w:rsidRPr="009F356C" w:rsidRDefault="00B24C30" w:rsidP="009F356C">
      <w:pPr>
        <w:spacing w:before="120" w:after="0"/>
        <w:jc w:val="both"/>
        <w:rPr>
          <w:rFonts w:ascii="Arial" w:hAnsi="Arial" w:cs="Arial"/>
          <w:color w:val="000000"/>
        </w:rPr>
      </w:pPr>
    </w:p>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5E479A">
        <w:rPr>
          <w:rFonts w:ascii="Arial" w:hAnsi="Arial" w:cs="Arial"/>
          <w:highlight w:val="yellow"/>
        </w:rPr>
        <w:t>zapsan</w:t>
      </w:r>
      <w:r w:rsidR="007527B9" w:rsidRPr="005E479A">
        <w:rPr>
          <w:rFonts w:ascii="Arial" w:hAnsi="Arial" w:cs="Arial"/>
          <w:highlight w:val="yellow"/>
        </w:rPr>
        <w:t>á</w:t>
      </w:r>
      <w:r w:rsidRPr="005E479A">
        <w:rPr>
          <w:rFonts w:ascii="Arial" w:hAnsi="Arial" w:cs="Arial"/>
          <w:highlight w:val="yellow"/>
        </w:rPr>
        <w:t xml:space="preserve"> v obchodním rejstříku pod </w:t>
      </w:r>
      <w:proofErr w:type="spellStart"/>
      <w:r w:rsidRPr="005E479A">
        <w:rPr>
          <w:rFonts w:ascii="Arial" w:hAnsi="Arial" w:cs="Arial"/>
          <w:highlight w:val="yellow"/>
        </w:rPr>
        <w:t>sp</w:t>
      </w:r>
      <w:proofErr w:type="spellEnd"/>
      <w:r w:rsidRPr="005E479A">
        <w:rPr>
          <w:rFonts w:ascii="Arial" w:hAnsi="Arial" w:cs="Arial"/>
          <w:highlight w:val="yellow"/>
        </w:rPr>
        <w:t>. zn.:</w:t>
      </w:r>
      <w:bookmarkStart w:id="0" w:name="Text13"/>
      <w:r w:rsidRPr="005E479A">
        <w:rPr>
          <w:rFonts w:ascii="Arial" w:hAnsi="Arial" w:cs="Arial"/>
          <w:highlight w:val="yellow"/>
        </w:rPr>
        <w:t xml:space="preserve"> </w:t>
      </w:r>
      <w:r w:rsidR="00BF3176" w:rsidRPr="005E479A">
        <w:rPr>
          <w:rFonts w:ascii="Arial" w:eastAsia="Times New Roman" w:hAnsi="Arial" w:cs="Arial"/>
          <w:highlight w:val="yellow"/>
          <w:lang w:eastAsia="cs-CZ"/>
        </w:rPr>
        <w:t>………………</w:t>
      </w:r>
      <w:bookmarkEnd w:id="0"/>
      <w:r w:rsidRPr="005E479A">
        <w:rPr>
          <w:rFonts w:ascii="Arial" w:hAnsi="Arial" w:cs="Arial"/>
          <w:highlight w:val="yellow"/>
        </w:rPr>
        <w:t xml:space="preserve"> vedenou u </w:t>
      </w:r>
      <w:r w:rsidR="00BF3176" w:rsidRPr="005E479A">
        <w:rPr>
          <w:rFonts w:ascii="Arial" w:eastAsia="Times New Roman" w:hAnsi="Arial" w:cs="Arial"/>
          <w:highlight w:val="yellow"/>
          <w:lang w:eastAsia="cs-CZ"/>
        </w:rPr>
        <w:t>………………</w:t>
      </w: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1F0ACF13"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Univerzitní 2732/8, 301 00 Plzeň</w:t>
      </w:r>
    </w:p>
    <w:p w14:paraId="294D53D9" w14:textId="77777777" w:rsidR="009B4AC1"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p>
    <w:p w14:paraId="2273AA3E" w14:textId="264E17C6" w:rsidR="00C57074" w:rsidRPr="008B5203" w:rsidRDefault="00C57074" w:rsidP="00C57074">
      <w:pPr>
        <w:spacing w:after="0" w:line="240" w:lineRule="auto"/>
        <w:ind w:left="540"/>
        <w:rPr>
          <w:rFonts w:ascii="Arial" w:hAnsi="Arial" w:cs="Arial"/>
        </w:rPr>
      </w:pPr>
      <w:r w:rsidRPr="008B5203">
        <w:rPr>
          <w:rFonts w:ascii="Arial" w:hAnsi="Arial" w:cs="Arial"/>
        </w:rPr>
        <w:t xml:space="preserve">DIČ: </w:t>
      </w:r>
      <w:r w:rsidRPr="008B5203">
        <w:rPr>
          <w:rFonts w:ascii="Arial" w:hAnsi="Arial" w:cs="Arial"/>
        </w:rPr>
        <w:tab/>
      </w:r>
      <w:r w:rsidR="009B4AC1">
        <w:rPr>
          <w:rFonts w:ascii="Arial" w:hAnsi="Arial" w:cs="Arial"/>
        </w:rPr>
        <w:tab/>
      </w:r>
      <w:r w:rsidR="009B4AC1">
        <w:rPr>
          <w:rFonts w:ascii="Arial" w:hAnsi="Arial" w:cs="Arial"/>
        </w:rPr>
        <w:tab/>
      </w:r>
      <w:r w:rsidRPr="008B5203">
        <w:rPr>
          <w:rFonts w:ascii="Arial" w:hAnsi="Arial" w:cs="Arial"/>
        </w:rPr>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02C70514"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1D6588">
        <w:rPr>
          <w:rFonts w:ascii="Arial" w:hAnsi="Arial" w:cs="Arial"/>
        </w:rPr>
        <w:t>doc. Ing. Vladimír Duchek, Ph.D.</w:t>
      </w:r>
      <w:r w:rsidR="00BC53AD" w:rsidRPr="00BC53AD">
        <w:rPr>
          <w:rFonts w:ascii="Arial" w:hAnsi="Arial" w:cs="Arial"/>
        </w:rPr>
        <w:t xml:space="preserve">, </w:t>
      </w:r>
      <w:r w:rsidR="001D6588">
        <w:rPr>
          <w:rFonts w:ascii="Arial" w:hAnsi="Arial" w:cs="Arial"/>
        </w:rPr>
        <w:t xml:space="preserve">děkan </w:t>
      </w:r>
    </w:p>
    <w:p w14:paraId="469A42F9" w14:textId="46320CEB" w:rsidR="00C57074" w:rsidRPr="008B5203" w:rsidRDefault="00C57074" w:rsidP="00850E2A">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Předmět smlouvy</w:t>
      </w:r>
    </w:p>
    <w:p w14:paraId="0BEF0A05" w14:textId="1B59ED8E" w:rsidR="00763164" w:rsidRPr="00763164" w:rsidRDefault="00C57074" w:rsidP="00D27BC6">
      <w:pPr>
        <w:pStyle w:val="Odstavecseseznamem"/>
        <w:numPr>
          <w:ilvl w:val="0"/>
          <w:numId w:val="6"/>
        </w:numPr>
        <w:spacing w:before="120" w:after="12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2251F5" w:rsidRPr="002251F5">
        <w:rPr>
          <w:rFonts w:ascii="Arial" w:hAnsi="Arial" w:cs="Arial"/>
          <w:b/>
          <w:sz w:val="22"/>
          <w:szCs w:val="22"/>
        </w:rPr>
        <w:t xml:space="preserve">autokláv </w:t>
      </w:r>
      <w:r w:rsidR="007901E3">
        <w:rPr>
          <w:rFonts w:ascii="Arial" w:hAnsi="Arial" w:cs="Arial"/>
          <w:sz w:val="22"/>
          <w:szCs w:val="22"/>
        </w:rPr>
        <w:t>(dále jen „</w:t>
      </w:r>
      <w:r w:rsidR="002F6F15">
        <w:rPr>
          <w:rFonts w:ascii="Arial" w:hAnsi="Arial" w:cs="Arial"/>
          <w:sz w:val="22"/>
          <w:szCs w:val="22"/>
        </w:rPr>
        <w:t>přístroj</w:t>
      </w:r>
      <w:r w:rsidR="007901E3">
        <w:rPr>
          <w:rFonts w:ascii="Arial" w:hAnsi="Arial" w:cs="Arial"/>
          <w:sz w:val="22"/>
          <w:szCs w:val="22"/>
        </w:rPr>
        <w:t>“ nebo „předmět koupě“)</w:t>
      </w:r>
      <w:r w:rsidR="007901E3" w:rsidRPr="0031799D">
        <w:rPr>
          <w:rFonts w:ascii="Arial" w:hAnsi="Arial" w:cs="Arial"/>
          <w:sz w:val="22"/>
          <w:szCs w:val="22"/>
        </w:rPr>
        <w:t>.</w:t>
      </w:r>
    </w:p>
    <w:p w14:paraId="7236C047" w14:textId="4A591529" w:rsidR="007527B9" w:rsidRPr="00763164"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Předmět koupě</w:t>
      </w:r>
      <w:r w:rsidR="00520E00" w:rsidRPr="00763164">
        <w:rPr>
          <w:rFonts w:ascii="Arial" w:hAnsi="Arial" w:cs="Arial"/>
          <w:sz w:val="22"/>
          <w:szCs w:val="22"/>
        </w:rPr>
        <w:t xml:space="preserve"> </w:t>
      </w:r>
      <w:r w:rsidR="00C96DB4" w:rsidRPr="00763164">
        <w:rPr>
          <w:rFonts w:ascii="Arial" w:hAnsi="Arial" w:cs="Arial"/>
          <w:sz w:val="22"/>
          <w:szCs w:val="22"/>
        </w:rPr>
        <w:t xml:space="preserve">je blíže specifikován </w:t>
      </w:r>
      <w:r w:rsidR="007527B9" w:rsidRPr="00763164">
        <w:rPr>
          <w:rFonts w:ascii="Arial" w:hAnsi="Arial" w:cs="Arial"/>
          <w:sz w:val="22"/>
          <w:szCs w:val="22"/>
        </w:rPr>
        <w:t xml:space="preserve">v </w:t>
      </w:r>
      <w:r w:rsidR="000C144A" w:rsidRPr="00763164">
        <w:rPr>
          <w:rFonts w:ascii="Arial" w:hAnsi="Arial" w:cs="Arial"/>
          <w:sz w:val="22"/>
          <w:szCs w:val="22"/>
        </w:rPr>
        <w:t>nabídce</w:t>
      </w:r>
      <w:r w:rsidR="002B449E" w:rsidRPr="00763164">
        <w:rPr>
          <w:rFonts w:ascii="Arial" w:hAnsi="Arial" w:cs="Arial"/>
          <w:sz w:val="22"/>
          <w:szCs w:val="22"/>
        </w:rPr>
        <w:t xml:space="preserve"> </w:t>
      </w:r>
      <w:r w:rsidR="007527B9" w:rsidRPr="00763164">
        <w:rPr>
          <w:rFonts w:ascii="Arial" w:hAnsi="Arial" w:cs="Arial"/>
          <w:sz w:val="22"/>
          <w:szCs w:val="22"/>
        </w:rPr>
        <w:t>Prodávajícího podané v</w:t>
      </w:r>
      <w:r w:rsidR="002B449E" w:rsidRPr="00763164">
        <w:rPr>
          <w:rFonts w:ascii="Arial" w:hAnsi="Arial" w:cs="Arial"/>
          <w:sz w:val="22"/>
          <w:szCs w:val="22"/>
        </w:rPr>
        <w:t xml:space="preserve"> </w:t>
      </w:r>
      <w:r w:rsidR="002251F5">
        <w:rPr>
          <w:rFonts w:ascii="Arial" w:hAnsi="Arial" w:cs="Arial"/>
          <w:sz w:val="22"/>
          <w:szCs w:val="22"/>
        </w:rPr>
        <w:t>poptávkovém</w:t>
      </w:r>
      <w:r w:rsidR="002B449E" w:rsidRPr="00763164">
        <w:rPr>
          <w:rFonts w:ascii="Arial" w:hAnsi="Arial" w:cs="Arial"/>
          <w:sz w:val="22"/>
          <w:szCs w:val="22"/>
        </w:rPr>
        <w:t xml:space="preserve"> </w:t>
      </w:r>
      <w:r w:rsidR="002B449E" w:rsidRPr="009A23C2">
        <w:rPr>
          <w:rFonts w:ascii="Arial" w:hAnsi="Arial" w:cs="Arial"/>
          <w:sz w:val="22"/>
          <w:szCs w:val="22"/>
        </w:rPr>
        <w:t>řízení</w:t>
      </w:r>
      <w:r w:rsidR="00C96DB4" w:rsidRPr="009A23C2">
        <w:rPr>
          <w:rFonts w:ascii="Arial" w:hAnsi="Arial" w:cs="Arial"/>
          <w:sz w:val="22"/>
          <w:szCs w:val="22"/>
        </w:rPr>
        <w:t xml:space="preserve"> </w:t>
      </w:r>
      <w:r w:rsidR="004E421E">
        <w:rPr>
          <w:rFonts w:ascii="Arial" w:hAnsi="Arial" w:cs="Arial"/>
          <w:sz w:val="22"/>
          <w:szCs w:val="22"/>
        </w:rPr>
        <w:t xml:space="preserve">a </w:t>
      </w:r>
      <w:r w:rsidR="00763164" w:rsidRPr="009A23C2">
        <w:rPr>
          <w:rFonts w:ascii="Arial" w:hAnsi="Arial" w:cs="Arial"/>
          <w:sz w:val="22"/>
          <w:szCs w:val="22"/>
        </w:rPr>
        <w:t>musí</w:t>
      </w:r>
      <w:r w:rsidR="00763164" w:rsidRPr="00763164">
        <w:rPr>
          <w:rFonts w:ascii="Arial" w:hAnsi="Arial" w:cs="Arial"/>
          <w:sz w:val="22"/>
          <w:szCs w:val="22"/>
        </w:rPr>
        <w:t xml:space="preserve"> obsahovat všechny komponenty a </w:t>
      </w:r>
      <w:r w:rsidR="000E0B16" w:rsidRPr="00763164">
        <w:rPr>
          <w:rFonts w:ascii="Arial" w:hAnsi="Arial" w:cs="Arial"/>
          <w:sz w:val="22"/>
          <w:szCs w:val="22"/>
        </w:rPr>
        <w:t>splňovat min. všechny technické podmínky uvedené v příloze č.</w:t>
      </w:r>
      <w:r w:rsidR="00614E05" w:rsidRPr="00763164">
        <w:rPr>
          <w:rFonts w:ascii="Arial" w:hAnsi="Arial" w:cs="Arial"/>
          <w:sz w:val="22"/>
          <w:szCs w:val="22"/>
        </w:rPr>
        <w:t xml:space="preserve"> </w:t>
      </w:r>
      <w:r w:rsidR="000E0B16" w:rsidRPr="00763164">
        <w:rPr>
          <w:rFonts w:ascii="Arial" w:hAnsi="Arial" w:cs="Arial"/>
          <w:sz w:val="22"/>
          <w:szCs w:val="22"/>
        </w:rPr>
        <w:t>1 této smlouvy</w:t>
      </w:r>
      <w:r w:rsidR="006F7411">
        <w:rPr>
          <w:rFonts w:ascii="Arial" w:hAnsi="Arial" w:cs="Arial"/>
          <w:sz w:val="22"/>
          <w:szCs w:val="22"/>
        </w:rPr>
        <w:t>.</w:t>
      </w:r>
    </w:p>
    <w:p w14:paraId="397B59BB" w14:textId="23435C23" w:rsidR="004F595F" w:rsidRPr="002B449E"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Součástí</w:t>
      </w:r>
      <w:r w:rsidRPr="00763164">
        <w:rPr>
          <w:rFonts w:ascii="Arial" w:hAnsi="Arial" w:cs="Arial"/>
          <w:color w:val="000000" w:themeColor="text1"/>
          <w:sz w:val="22"/>
          <w:szCs w:val="22"/>
        </w:rPr>
        <w:t xml:space="preserve"> dodávky </w:t>
      </w:r>
      <w:r w:rsidR="005B68C9" w:rsidRPr="00763164">
        <w:rPr>
          <w:rFonts w:ascii="Arial" w:hAnsi="Arial" w:cs="Arial"/>
          <w:color w:val="000000" w:themeColor="text1"/>
          <w:sz w:val="22"/>
          <w:szCs w:val="22"/>
        </w:rPr>
        <w:t xml:space="preserve">je instalace </w:t>
      </w:r>
      <w:r w:rsidR="00A6129A">
        <w:rPr>
          <w:rFonts w:ascii="Arial" w:hAnsi="Arial" w:cs="Arial"/>
          <w:color w:val="000000" w:themeColor="text1"/>
          <w:sz w:val="22"/>
          <w:szCs w:val="22"/>
        </w:rPr>
        <w:t>přístroje</w:t>
      </w:r>
      <w:r w:rsidR="00763164">
        <w:rPr>
          <w:rFonts w:ascii="Arial" w:hAnsi="Arial" w:cs="Arial"/>
          <w:color w:val="000000" w:themeColor="text1"/>
          <w:sz w:val="22"/>
          <w:szCs w:val="22"/>
        </w:rPr>
        <w:t xml:space="preserve"> v místě plnění </w:t>
      </w:r>
      <w:r w:rsidR="005B68C9" w:rsidRPr="00763164">
        <w:rPr>
          <w:rFonts w:ascii="Arial" w:hAnsi="Arial" w:cs="Arial"/>
          <w:color w:val="000000" w:themeColor="text1"/>
          <w:sz w:val="22"/>
          <w:szCs w:val="22"/>
        </w:rPr>
        <w:t xml:space="preserve">a </w:t>
      </w:r>
      <w:r w:rsidR="00A604BC" w:rsidRPr="00763164">
        <w:rPr>
          <w:rFonts w:ascii="Arial" w:hAnsi="Arial" w:cs="Arial"/>
          <w:sz w:val="22"/>
          <w:szCs w:val="22"/>
        </w:rPr>
        <w:t>předvedení</w:t>
      </w:r>
      <w:r w:rsidR="00763164">
        <w:rPr>
          <w:rFonts w:ascii="Arial" w:hAnsi="Arial" w:cs="Arial"/>
          <w:sz w:val="22"/>
          <w:szCs w:val="22"/>
        </w:rPr>
        <w:t xml:space="preserve"> jeho </w:t>
      </w:r>
      <w:r w:rsidRPr="00763164">
        <w:rPr>
          <w:rFonts w:ascii="Arial" w:hAnsi="Arial" w:cs="Arial"/>
          <w:sz w:val="22"/>
          <w:szCs w:val="22"/>
        </w:rPr>
        <w:t xml:space="preserve">plné funkčnosti </w:t>
      </w:r>
      <w:r w:rsidRPr="00170A11">
        <w:rPr>
          <w:rFonts w:ascii="Arial" w:hAnsi="Arial" w:cs="Arial"/>
          <w:sz w:val="22"/>
          <w:szCs w:val="22"/>
        </w:rPr>
        <w:t xml:space="preserve">provedením </w:t>
      </w:r>
      <w:r w:rsidR="00763164" w:rsidRPr="00170A11">
        <w:rPr>
          <w:rFonts w:ascii="Arial" w:hAnsi="Arial" w:cs="Arial"/>
          <w:sz w:val="22"/>
          <w:szCs w:val="22"/>
        </w:rPr>
        <w:t>akceptační zkoušky</w:t>
      </w:r>
      <w:r w:rsidR="00566E56" w:rsidRPr="00170A11">
        <w:rPr>
          <w:rFonts w:ascii="Arial" w:hAnsi="Arial" w:cs="Arial"/>
          <w:sz w:val="22"/>
          <w:szCs w:val="22"/>
        </w:rPr>
        <w:t xml:space="preserve">, </w:t>
      </w:r>
      <w:r w:rsidR="00566E56" w:rsidRPr="00912D12">
        <w:rPr>
          <w:rFonts w:ascii="Arial" w:hAnsi="Arial" w:cs="Arial"/>
          <w:sz w:val="22"/>
          <w:szCs w:val="22"/>
        </w:rPr>
        <w:t>jejíž obsah bude určen dohodou smluvních stran</w:t>
      </w:r>
      <w:r w:rsidR="003E5DE8" w:rsidRPr="00912D12">
        <w:rPr>
          <w:rFonts w:ascii="Arial" w:hAnsi="Arial" w:cs="Arial"/>
          <w:sz w:val="22"/>
          <w:szCs w:val="22"/>
        </w:rPr>
        <w:t>.</w:t>
      </w:r>
    </w:p>
    <w:p w14:paraId="232167D0" w14:textId="2C7FDB87" w:rsidR="006144C4" w:rsidRPr="00A604BC"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A604BC">
        <w:rPr>
          <w:rFonts w:ascii="Arial" w:hAnsi="Arial" w:cs="Arial"/>
          <w:sz w:val="22"/>
          <w:szCs w:val="22"/>
        </w:rPr>
        <w:lastRenderedPageBreak/>
        <w:t xml:space="preserve">Předmět koupě musí </w:t>
      </w:r>
      <w:r w:rsidRPr="00170A11">
        <w:rPr>
          <w:rFonts w:ascii="Arial" w:hAnsi="Arial" w:cs="Arial"/>
          <w:sz w:val="22"/>
          <w:szCs w:val="22"/>
        </w:rPr>
        <w:t>být nový, plně</w:t>
      </w:r>
      <w:r w:rsidRPr="00A604BC">
        <w:rPr>
          <w:rFonts w:ascii="Arial" w:hAnsi="Arial" w:cs="Arial"/>
          <w:sz w:val="22"/>
          <w:szCs w:val="22"/>
        </w:rPr>
        <w:t xml:space="preserve"> funkční a kompletní tak, aby bylo možné jeho plné využití</w:t>
      </w:r>
      <w:r w:rsidR="00FF2358" w:rsidRPr="00FF2358">
        <w:rPr>
          <w:rFonts w:ascii="Arial" w:hAnsi="Arial" w:cs="Arial"/>
          <w:sz w:val="22"/>
          <w:szCs w:val="22"/>
        </w:rPr>
        <w:t xml:space="preserve"> pro </w:t>
      </w:r>
      <w:r w:rsidR="00A6129A">
        <w:rPr>
          <w:rFonts w:ascii="Arial" w:hAnsi="Arial" w:cs="Arial"/>
          <w:sz w:val="22"/>
          <w:szCs w:val="22"/>
        </w:rPr>
        <w:t xml:space="preserve">obvyklé </w:t>
      </w:r>
      <w:r w:rsidR="00FF2358" w:rsidRPr="00FF2358">
        <w:rPr>
          <w:rFonts w:ascii="Arial" w:hAnsi="Arial" w:cs="Arial"/>
          <w:sz w:val="22"/>
          <w:szCs w:val="22"/>
        </w:rPr>
        <w:t>účely</w:t>
      </w:r>
      <w:r w:rsidR="00A6129A">
        <w:rPr>
          <w:rFonts w:ascii="Arial" w:hAnsi="Arial" w:cs="Arial"/>
          <w:sz w:val="22"/>
          <w:szCs w:val="22"/>
        </w:rPr>
        <w:t>.</w:t>
      </w:r>
    </w:p>
    <w:p w14:paraId="53984F95" w14:textId="50398FF9" w:rsidR="00C01817"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dodán ve sjednaném množství</w:t>
      </w:r>
      <w:r w:rsidR="00A604BC" w:rsidRPr="00A604BC">
        <w:rPr>
          <w:rFonts w:ascii="Arial" w:hAnsi="Arial" w:cs="Arial"/>
          <w:sz w:val="22"/>
          <w:szCs w:val="22"/>
        </w:rPr>
        <w:t xml:space="preserve">, tj. jeden (1) </w:t>
      </w:r>
      <w:r w:rsidR="00A6129A">
        <w:rPr>
          <w:rFonts w:ascii="Arial" w:hAnsi="Arial" w:cs="Arial"/>
          <w:sz w:val="22"/>
          <w:szCs w:val="22"/>
        </w:rPr>
        <w:t>přístroj</w:t>
      </w:r>
      <w:r w:rsidRPr="00A604BC">
        <w:rPr>
          <w:rFonts w:ascii="Arial" w:hAnsi="Arial" w:cs="Arial"/>
          <w:sz w:val="22"/>
          <w:szCs w:val="22"/>
        </w:rPr>
        <w:t>, jakosti, provedení, místě a čase.</w:t>
      </w:r>
    </w:p>
    <w:p w14:paraId="1531E9BD" w14:textId="77777777" w:rsidR="006144C4" w:rsidRPr="00A604BC"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A604BC"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A604BC">
        <w:rPr>
          <w:rFonts w:ascii="Arial" w:hAnsi="Arial" w:cs="Arial"/>
          <w:sz w:val="22"/>
          <w:szCs w:val="22"/>
        </w:rPr>
        <w:t xml:space="preserve">Prodávající se zavazuje splnit další související povinnosti podle této smlouvy a </w:t>
      </w:r>
      <w:r w:rsidR="006D6258">
        <w:rPr>
          <w:rFonts w:ascii="Arial" w:hAnsi="Arial" w:cs="Arial"/>
          <w:sz w:val="22"/>
          <w:szCs w:val="22"/>
        </w:rPr>
        <w:t xml:space="preserve">umožnit </w:t>
      </w:r>
      <w:r w:rsidRPr="00A604BC">
        <w:rPr>
          <w:rFonts w:ascii="Arial" w:hAnsi="Arial" w:cs="Arial"/>
          <w:sz w:val="22"/>
          <w:szCs w:val="22"/>
        </w:rPr>
        <w:t>kupující</w:t>
      </w:r>
      <w:r w:rsidR="006D6258">
        <w:rPr>
          <w:rFonts w:ascii="Arial" w:hAnsi="Arial" w:cs="Arial"/>
          <w:sz w:val="22"/>
          <w:szCs w:val="22"/>
        </w:rPr>
        <w:t>mu nabýt</w:t>
      </w:r>
      <w:r w:rsidRPr="00A604BC">
        <w:rPr>
          <w:rFonts w:ascii="Arial" w:hAnsi="Arial" w:cs="Arial"/>
          <w:sz w:val="22"/>
          <w:szCs w:val="22"/>
        </w:rPr>
        <w:t xml:space="preserve"> vlastnické právo k předmětu koupě.</w:t>
      </w:r>
    </w:p>
    <w:p w14:paraId="644BACCC" w14:textId="366D1F6D" w:rsidR="00D86234" w:rsidRPr="00B979E3"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3C2674">
        <w:rPr>
          <w:rFonts w:ascii="Arial" w:hAnsi="Arial" w:cs="Arial"/>
          <w:sz w:val="22"/>
          <w:szCs w:val="22"/>
        </w:rPr>
        <w:t xml:space="preserve">Nedílnou součástí předmětu koupě je </w:t>
      </w:r>
      <w:r w:rsidR="003C2674">
        <w:rPr>
          <w:rFonts w:ascii="Arial" w:hAnsi="Arial" w:cs="Arial"/>
          <w:sz w:val="22"/>
          <w:szCs w:val="22"/>
        </w:rPr>
        <w:t xml:space="preserve">také </w:t>
      </w:r>
      <w:r w:rsidR="00203D3A" w:rsidRPr="003C2674">
        <w:rPr>
          <w:rFonts w:ascii="Arial" w:hAnsi="Arial" w:cs="Arial"/>
          <w:sz w:val="22"/>
          <w:szCs w:val="22"/>
        </w:rPr>
        <w:t>software</w:t>
      </w:r>
      <w:r w:rsidR="00C86EA4" w:rsidRPr="003C2674">
        <w:rPr>
          <w:rFonts w:ascii="Arial" w:hAnsi="Arial" w:cs="Arial"/>
          <w:sz w:val="22"/>
          <w:szCs w:val="22"/>
        </w:rPr>
        <w:t xml:space="preserve"> </w:t>
      </w:r>
      <w:r w:rsidR="00A6129A" w:rsidRPr="003C2674">
        <w:rPr>
          <w:rFonts w:ascii="Arial" w:hAnsi="Arial" w:cs="Arial"/>
          <w:sz w:val="22"/>
          <w:szCs w:val="22"/>
        </w:rPr>
        <w:t>přístroje</w:t>
      </w:r>
      <w:r w:rsidR="001276E4" w:rsidRPr="003C2674">
        <w:rPr>
          <w:rFonts w:ascii="Arial" w:hAnsi="Arial" w:cs="Arial"/>
          <w:sz w:val="22"/>
          <w:szCs w:val="22"/>
        </w:rPr>
        <w:t>.</w:t>
      </w:r>
    </w:p>
    <w:p w14:paraId="4631082B" w14:textId="36201D99" w:rsidR="00D86234" w:rsidRPr="008B5203"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8B5203">
        <w:rPr>
          <w:rFonts w:ascii="Arial" w:hAnsi="Arial" w:cs="Arial"/>
          <w:sz w:val="22"/>
          <w:szCs w:val="22"/>
        </w:rPr>
        <w:t xml:space="preserve">Nedílnou součástí </w:t>
      </w:r>
      <w:r w:rsidR="00D86234" w:rsidRPr="008B5203">
        <w:rPr>
          <w:rFonts w:ascii="Arial" w:hAnsi="Arial" w:cs="Arial"/>
          <w:sz w:val="22"/>
          <w:szCs w:val="22"/>
        </w:rPr>
        <w:t xml:space="preserve">plnění </w:t>
      </w:r>
      <w:r w:rsidR="00B45A43">
        <w:rPr>
          <w:rFonts w:ascii="Arial" w:hAnsi="Arial" w:cs="Arial"/>
          <w:sz w:val="22"/>
          <w:szCs w:val="22"/>
        </w:rPr>
        <w:t xml:space="preserve">Prodávajícího dle </w:t>
      </w:r>
      <w:r w:rsidR="00D86234" w:rsidRPr="008B5203">
        <w:rPr>
          <w:rFonts w:ascii="Arial" w:hAnsi="Arial" w:cs="Arial"/>
          <w:sz w:val="22"/>
          <w:szCs w:val="22"/>
        </w:rPr>
        <w:t xml:space="preserve">této </w:t>
      </w:r>
      <w:r w:rsidR="00167386">
        <w:rPr>
          <w:rFonts w:ascii="Arial" w:hAnsi="Arial" w:cs="Arial"/>
          <w:sz w:val="22"/>
          <w:szCs w:val="22"/>
        </w:rPr>
        <w:t>s</w:t>
      </w:r>
      <w:r w:rsidR="00D86234" w:rsidRPr="008B5203">
        <w:rPr>
          <w:rFonts w:ascii="Arial" w:hAnsi="Arial" w:cs="Arial"/>
          <w:sz w:val="22"/>
          <w:szCs w:val="22"/>
        </w:rPr>
        <w:t>mlouvy</w:t>
      </w:r>
      <w:r w:rsidRPr="008B5203">
        <w:rPr>
          <w:rFonts w:ascii="Arial" w:hAnsi="Arial" w:cs="Arial"/>
          <w:sz w:val="22"/>
          <w:szCs w:val="22"/>
        </w:rPr>
        <w:t xml:space="preserve"> je</w:t>
      </w:r>
      <w:r w:rsidR="00D86234" w:rsidRPr="008B5203">
        <w:rPr>
          <w:rFonts w:ascii="Arial" w:hAnsi="Arial" w:cs="Arial"/>
          <w:sz w:val="22"/>
          <w:szCs w:val="22"/>
        </w:rPr>
        <w:t>:</w:t>
      </w:r>
    </w:p>
    <w:p w14:paraId="62132F56" w14:textId="45CD5DB4" w:rsidR="00D86234" w:rsidRPr="00912D12" w:rsidRDefault="00C57074"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dodání</w:t>
      </w:r>
      <w:r w:rsidR="00D86234" w:rsidRPr="00912D12">
        <w:rPr>
          <w:rFonts w:ascii="Arial" w:hAnsi="Arial" w:cs="Arial"/>
          <w:sz w:val="22"/>
          <w:szCs w:val="22"/>
        </w:rPr>
        <w:t xml:space="preserve"> </w:t>
      </w:r>
      <w:r w:rsidR="00A6129A" w:rsidRPr="00912D12">
        <w:rPr>
          <w:rFonts w:ascii="Arial" w:hAnsi="Arial" w:cs="Arial"/>
          <w:sz w:val="22"/>
          <w:szCs w:val="22"/>
        </w:rPr>
        <w:t>přístroje</w:t>
      </w:r>
      <w:r w:rsidR="00D86234" w:rsidRPr="00912D12">
        <w:rPr>
          <w:rFonts w:ascii="Arial" w:hAnsi="Arial" w:cs="Arial"/>
          <w:sz w:val="22"/>
          <w:szCs w:val="22"/>
        </w:rPr>
        <w:t xml:space="preserve"> do místa plnění včetně jeho vykládky a</w:t>
      </w:r>
      <w:r w:rsidRPr="00912D12">
        <w:rPr>
          <w:rFonts w:ascii="Arial" w:hAnsi="Arial" w:cs="Arial"/>
          <w:sz w:val="22"/>
          <w:szCs w:val="22"/>
        </w:rPr>
        <w:t xml:space="preserve"> </w:t>
      </w:r>
      <w:r w:rsidR="00476326" w:rsidRPr="00912D12">
        <w:rPr>
          <w:rFonts w:ascii="Arial" w:hAnsi="Arial" w:cs="Arial"/>
          <w:sz w:val="22"/>
          <w:szCs w:val="22"/>
        </w:rPr>
        <w:t xml:space="preserve">kompletní instalace </w:t>
      </w:r>
      <w:r w:rsidR="00D86234" w:rsidRPr="00912D12">
        <w:rPr>
          <w:rFonts w:ascii="Arial" w:hAnsi="Arial" w:cs="Arial"/>
          <w:sz w:val="22"/>
          <w:szCs w:val="22"/>
        </w:rPr>
        <w:t>na míst</w:t>
      </w:r>
      <w:r w:rsidR="00A604BC" w:rsidRPr="00912D12">
        <w:rPr>
          <w:rFonts w:ascii="Arial" w:hAnsi="Arial" w:cs="Arial"/>
          <w:sz w:val="22"/>
          <w:szCs w:val="22"/>
        </w:rPr>
        <w:t>ě</w:t>
      </w:r>
      <w:r w:rsidR="00D86234" w:rsidRPr="00912D12">
        <w:rPr>
          <w:rFonts w:ascii="Arial" w:hAnsi="Arial" w:cs="Arial"/>
          <w:sz w:val="22"/>
          <w:szCs w:val="22"/>
        </w:rPr>
        <w:t xml:space="preserve"> určené</w:t>
      </w:r>
      <w:r w:rsidR="00A604BC" w:rsidRPr="00912D12">
        <w:rPr>
          <w:rFonts w:ascii="Arial" w:hAnsi="Arial" w:cs="Arial"/>
          <w:sz w:val="22"/>
          <w:szCs w:val="22"/>
        </w:rPr>
        <w:t>m Kupujícím</w:t>
      </w:r>
      <w:r w:rsidR="00D86234" w:rsidRPr="00912D12">
        <w:rPr>
          <w:rFonts w:ascii="Arial" w:hAnsi="Arial" w:cs="Arial"/>
          <w:sz w:val="22"/>
          <w:szCs w:val="22"/>
        </w:rPr>
        <w:t>;</w:t>
      </w:r>
    </w:p>
    <w:p w14:paraId="150BEEA8" w14:textId="0FAACDED" w:rsidR="00D86234" w:rsidRPr="00912D12" w:rsidRDefault="00C57074"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uvedení </w:t>
      </w:r>
      <w:r w:rsidR="00A6129A" w:rsidRPr="00912D12">
        <w:rPr>
          <w:rFonts w:ascii="Arial" w:hAnsi="Arial" w:cs="Arial"/>
          <w:sz w:val="22"/>
          <w:szCs w:val="22"/>
        </w:rPr>
        <w:t>přístroje</w:t>
      </w:r>
      <w:r w:rsidR="00D86234" w:rsidRPr="00912D12">
        <w:rPr>
          <w:rFonts w:ascii="Arial" w:hAnsi="Arial" w:cs="Arial"/>
          <w:sz w:val="22"/>
          <w:szCs w:val="22"/>
        </w:rPr>
        <w:t xml:space="preserve"> </w:t>
      </w:r>
      <w:r w:rsidRPr="00912D12">
        <w:rPr>
          <w:rFonts w:ascii="Arial" w:hAnsi="Arial" w:cs="Arial"/>
          <w:sz w:val="22"/>
          <w:szCs w:val="22"/>
        </w:rPr>
        <w:t xml:space="preserve">do </w:t>
      </w:r>
      <w:r w:rsidR="00D86234" w:rsidRPr="00912D12">
        <w:rPr>
          <w:rFonts w:ascii="Arial" w:hAnsi="Arial" w:cs="Arial"/>
          <w:sz w:val="22"/>
          <w:szCs w:val="22"/>
        </w:rPr>
        <w:t>plnohodnotného provozu,</w:t>
      </w:r>
      <w:r w:rsidRPr="00912D12">
        <w:rPr>
          <w:rFonts w:ascii="Arial" w:hAnsi="Arial" w:cs="Arial"/>
          <w:sz w:val="22"/>
          <w:szCs w:val="22"/>
        </w:rPr>
        <w:t xml:space="preserve"> včetně </w:t>
      </w:r>
      <w:r w:rsidR="00A6129A" w:rsidRPr="00912D12">
        <w:rPr>
          <w:rFonts w:ascii="Arial" w:hAnsi="Arial" w:cs="Arial"/>
          <w:sz w:val="22"/>
          <w:szCs w:val="22"/>
        </w:rPr>
        <w:t>úspěšného provedení akceptační zkoušky</w:t>
      </w:r>
      <w:r w:rsidR="00D86234" w:rsidRPr="00912D12">
        <w:rPr>
          <w:rFonts w:ascii="Arial" w:hAnsi="Arial" w:cs="Arial"/>
          <w:sz w:val="22"/>
          <w:szCs w:val="22"/>
        </w:rPr>
        <w:t>;</w:t>
      </w:r>
    </w:p>
    <w:p w14:paraId="05CF528A" w14:textId="504394A7" w:rsidR="008C6E56" w:rsidRPr="00912D12" w:rsidRDefault="008C6E56"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dodání technické dokumentace </w:t>
      </w:r>
      <w:r w:rsidR="00A6129A" w:rsidRPr="00912D12">
        <w:rPr>
          <w:rFonts w:ascii="Arial" w:hAnsi="Arial" w:cs="Arial"/>
          <w:sz w:val="22"/>
          <w:szCs w:val="22"/>
        </w:rPr>
        <w:t>přístroje</w:t>
      </w:r>
      <w:r w:rsidR="002B738B" w:rsidRPr="00912D12">
        <w:rPr>
          <w:rFonts w:ascii="Arial" w:hAnsi="Arial" w:cs="Arial"/>
          <w:sz w:val="22"/>
          <w:szCs w:val="22"/>
        </w:rPr>
        <w:t xml:space="preserve">, </w:t>
      </w:r>
      <w:r w:rsidR="00A6129A" w:rsidRPr="00912D12">
        <w:rPr>
          <w:rFonts w:ascii="Arial" w:hAnsi="Arial" w:cs="Arial"/>
          <w:sz w:val="22"/>
          <w:szCs w:val="22"/>
        </w:rPr>
        <w:t>uživatelsk</w:t>
      </w:r>
      <w:r w:rsidR="0039598D" w:rsidRPr="00912D12">
        <w:rPr>
          <w:rFonts w:ascii="Arial" w:hAnsi="Arial" w:cs="Arial"/>
          <w:sz w:val="22"/>
          <w:szCs w:val="22"/>
        </w:rPr>
        <w:t>ého manuálu</w:t>
      </w:r>
      <w:r w:rsidRPr="00912D12">
        <w:rPr>
          <w:rFonts w:ascii="Arial" w:hAnsi="Arial" w:cs="Arial"/>
          <w:sz w:val="22"/>
          <w:szCs w:val="22"/>
        </w:rPr>
        <w:t xml:space="preserve"> </w:t>
      </w:r>
      <w:r w:rsidR="00A6129A" w:rsidRPr="00912D12">
        <w:rPr>
          <w:rFonts w:ascii="Arial" w:hAnsi="Arial" w:cs="Arial"/>
          <w:sz w:val="22"/>
          <w:szCs w:val="22"/>
        </w:rPr>
        <w:t>přístroje</w:t>
      </w:r>
      <w:r w:rsidR="00AE5B42" w:rsidRPr="00912D12">
        <w:rPr>
          <w:rFonts w:ascii="Arial" w:hAnsi="Arial" w:cs="Arial"/>
          <w:sz w:val="22"/>
          <w:szCs w:val="22"/>
        </w:rPr>
        <w:t xml:space="preserve"> </w:t>
      </w:r>
      <w:r w:rsidR="002B738B" w:rsidRPr="00912D12">
        <w:rPr>
          <w:rFonts w:ascii="Arial" w:hAnsi="Arial" w:cs="Arial"/>
          <w:sz w:val="22"/>
          <w:szCs w:val="22"/>
        </w:rPr>
        <w:t>a</w:t>
      </w:r>
      <w:r w:rsidR="001276E4" w:rsidRPr="00912D12">
        <w:rPr>
          <w:rFonts w:ascii="Arial" w:hAnsi="Arial" w:cs="Arial"/>
          <w:sz w:val="22"/>
          <w:szCs w:val="22"/>
        </w:rPr>
        <w:t> </w:t>
      </w:r>
      <w:r w:rsidR="002B738B" w:rsidRPr="00912D12">
        <w:rPr>
          <w:rFonts w:ascii="Arial" w:hAnsi="Arial" w:cs="Arial"/>
          <w:sz w:val="22"/>
          <w:szCs w:val="22"/>
        </w:rPr>
        <w:t>seznam požadovaných servisních intervalů a činností, v</w:t>
      </w:r>
      <w:r w:rsidR="003C2674" w:rsidRPr="00912D12">
        <w:rPr>
          <w:rFonts w:ascii="Arial" w:hAnsi="Arial" w:cs="Arial"/>
          <w:sz w:val="22"/>
          <w:szCs w:val="22"/>
        </w:rPr>
        <w:t> </w:t>
      </w:r>
      <w:r w:rsidRPr="00912D12">
        <w:rPr>
          <w:rFonts w:ascii="Arial" w:hAnsi="Arial" w:cs="Arial"/>
          <w:sz w:val="22"/>
          <w:szCs w:val="22"/>
        </w:rPr>
        <w:t>české</w:t>
      </w:r>
      <w:r w:rsidR="003C2674" w:rsidRPr="00912D12">
        <w:rPr>
          <w:rFonts w:ascii="Arial" w:hAnsi="Arial" w:cs="Arial"/>
          <w:sz w:val="22"/>
          <w:szCs w:val="22"/>
        </w:rPr>
        <w:t>m jazyce</w:t>
      </w:r>
      <w:r w:rsidRPr="00912D12">
        <w:rPr>
          <w:rFonts w:ascii="Arial" w:hAnsi="Arial" w:cs="Arial"/>
          <w:sz w:val="22"/>
          <w:szCs w:val="22"/>
        </w:rPr>
        <w:t>, v</w:t>
      </w:r>
      <w:r w:rsidR="002B738B" w:rsidRPr="00912D12">
        <w:rPr>
          <w:rFonts w:ascii="Arial" w:hAnsi="Arial" w:cs="Arial"/>
          <w:sz w:val="22"/>
          <w:szCs w:val="22"/>
        </w:rPr>
        <w:t> </w:t>
      </w:r>
      <w:r w:rsidRPr="00912D12">
        <w:rPr>
          <w:rFonts w:ascii="Arial" w:hAnsi="Arial" w:cs="Arial"/>
          <w:sz w:val="22"/>
          <w:szCs w:val="22"/>
        </w:rPr>
        <w:t xml:space="preserve">listinné </w:t>
      </w:r>
      <w:r w:rsidR="003C2674" w:rsidRPr="00912D12">
        <w:rPr>
          <w:rFonts w:ascii="Arial" w:hAnsi="Arial" w:cs="Arial"/>
          <w:sz w:val="22"/>
          <w:szCs w:val="22"/>
        </w:rPr>
        <w:t>nebo</w:t>
      </w:r>
      <w:r w:rsidR="00F4180A" w:rsidRPr="00912D12">
        <w:rPr>
          <w:rFonts w:ascii="Arial" w:hAnsi="Arial" w:cs="Arial"/>
          <w:sz w:val="22"/>
          <w:szCs w:val="22"/>
        </w:rPr>
        <w:t xml:space="preserve"> </w:t>
      </w:r>
      <w:r w:rsidRPr="00912D12">
        <w:rPr>
          <w:rFonts w:ascii="Arial" w:hAnsi="Arial" w:cs="Arial"/>
          <w:sz w:val="22"/>
          <w:szCs w:val="22"/>
        </w:rPr>
        <w:t>elektronické podobě;</w:t>
      </w:r>
    </w:p>
    <w:p w14:paraId="38E786BD" w14:textId="135B7776" w:rsidR="00AE5B42" w:rsidRPr="00912D12" w:rsidRDefault="00AE5B42"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zaškolení obsluhy v místě plnění přímo na dodaném předmětu koupě v rozsahu </w:t>
      </w:r>
      <w:r w:rsidR="002F6F15" w:rsidRPr="00912D12">
        <w:rPr>
          <w:rFonts w:ascii="Arial" w:hAnsi="Arial" w:cs="Arial"/>
          <w:sz w:val="22"/>
          <w:szCs w:val="22"/>
        </w:rPr>
        <w:t xml:space="preserve">nejméně </w:t>
      </w:r>
      <w:r w:rsidR="009E089E" w:rsidRPr="00912D12">
        <w:rPr>
          <w:rFonts w:ascii="Arial" w:hAnsi="Arial" w:cs="Arial"/>
          <w:sz w:val="22"/>
          <w:szCs w:val="22"/>
        </w:rPr>
        <w:t xml:space="preserve">osmi </w:t>
      </w:r>
      <w:r w:rsidR="00B979E3" w:rsidRPr="00912D12">
        <w:rPr>
          <w:rFonts w:ascii="Arial" w:hAnsi="Arial" w:cs="Arial"/>
          <w:sz w:val="22"/>
          <w:szCs w:val="22"/>
        </w:rPr>
        <w:t>(</w:t>
      </w:r>
      <w:r w:rsidR="009E089E" w:rsidRPr="00912D12">
        <w:rPr>
          <w:rFonts w:ascii="Arial" w:hAnsi="Arial" w:cs="Arial"/>
          <w:sz w:val="22"/>
          <w:szCs w:val="22"/>
        </w:rPr>
        <w:t>8</w:t>
      </w:r>
      <w:r w:rsidR="00B979E3" w:rsidRPr="00912D12">
        <w:rPr>
          <w:rFonts w:ascii="Arial" w:hAnsi="Arial" w:cs="Arial"/>
          <w:sz w:val="22"/>
          <w:szCs w:val="22"/>
        </w:rPr>
        <w:t>)</w:t>
      </w:r>
      <w:r w:rsidR="00167386" w:rsidRPr="00912D12">
        <w:rPr>
          <w:rFonts w:ascii="Arial" w:hAnsi="Arial" w:cs="Arial"/>
          <w:sz w:val="22"/>
          <w:szCs w:val="22"/>
        </w:rPr>
        <w:t xml:space="preserve"> hodin pro </w:t>
      </w:r>
      <w:r w:rsidR="00B979E3" w:rsidRPr="00912D12">
        <w:rPr>
          <w:rFonts w:ascii="Arial" w:hAnsi="Arial" w:cs="Arial"/>
          <w:sz w:val="22"/>
          <w:szCs w:val="22"/>
        </w:rPr>
        <w:t xml:space="preserve">minimálně </w:t>
      </w:r>
      <w:r w:rsidR="003C2674" w:rsidRPr="00912D12">
        <w:rPr>
          <w:rFonts w:ascii="Arial" w:hAnsi="Arial" w:cs="Arial"/>
          <w:sz w:val="22"/>
          <w:szCs w:val="22"/>
        </w:rPr>
        <w:t>tři</w:t>
      </w:r>
      <w:r w:rsidR="00167386" w:rsidRPr="00912D12">
        <w:rPr>
          <w:rFonts w:ascii="Arial" w:hAnsi="Arial" w:cs="Arial"/>
          <w:sz w:val="22"/>
          <w:szCs w:val="22"/>
        </w:rPr>
        <w:t xml:space="preserve"> (</w:t>
      </w:r>
      <w:r w:rsidR="003C2674" w:rsidRPr="00912D12">
        <w:rPr>
          <w:rFonts w:ascii="Arial" w:hAnsi="Arial" w:cs="Arial"/>
          <w:sz w:val="22"/>
          <w:szCs w:val="22"/>
        </w:rPr>
        <w:t>3</w:t>
      </w:r>
      <w:r w:rsidR="00167386" w:rsidRPr="00912D12">
        <w:rPr>
          <w:rFonts w:ascii="Arial" w:hAnsi="Arial" w:cs="Arial"/>
          <w:sz w:val="22"/>
          <w:szCs w:val="22"/>
        </w:rPr>
        <w:t>) osoby</w:t>
      </w:r>
      <w:r w:rsidRPr="00912D12">
        <w:rPr>
          <w:rFonts w:ascii="Arial" w:hAnsi="Arial" w:cs="Arial"/>
          <w:sz w:val="22"/>
          <w:szCs w:val="22"/>
        </w:rPr>
        <w:t xml:space="preserve">, jehož náplní bude zvládnutí obsluhy </w:t>
      </w:r>
      <w:r w:rsidR="0092523D" w:rsidRPr="00912D12">
        <w:rPr>
          <w:rFonts w:ascii="Arial" w:hAnsi="Arial" w:cs="Arial"/>
          <w:sz w:val="22"/>
          <w:szCs w:val="22"/>
        </w:rPr>
        <w:t>přístroje</w:t>
      </w:r>
      <w:r w:rsidRPr="00912D12">
        <w:rPr>
          <w:rFonts w:ascii="Arial" w:hAnsi="Arial" w:cs="Arial"/>
          <w:sz w:val="22"/>
          <w:szCs w:val="22"/>
        </w:rPr>
        <w:t>, všech</w:t>
      </w:r>
      <w:r w:rsidR="0092523D" w:rsidRPr="00912D12">
        <w:rPr>
          <w:rFonts w:ascii="Arial" w:hAnsi="Arial" w:cs="Arial"/>
          <w:sz w:val="22"/>
          <w:szCs w:val="22"/>
        </w:rPr>
        <w:t xml:space="preserve"> jeho součástí </w:t>
      </w:r>
      <w:r w:rsidRPr="00912D12">
        <w:rPr>
          <w:rFonts w:ascii="Arial" w:hAnsi="Arial" w:cs="Arial"/>
          <w:sz w:val="22"/>
          <w:szCs w:val="22"/>
        </w:rPr>
        <w:t xml:space="preserve">a </w:t>
      </w:r>
      <w:r w:rsidR="0092523D" w:rsidRPr="00912D12">
        <w:rPr>
          <w:rFonts w:ascii="Arial" w:hAnsi="Arial" w:cs="Arial"/>
          <w:sz w:val="22"/>
          <w:szCs w:val="22"/>
        </w:rPr>
        <w:t>softwaru</w:t>
      </w:r>
      <w:r w:rsidRPr="00912D12">
        <w:rPr>
          <w:rFonts w:ascii="Arial" w:hAnsi="Arial" w:cs="Arial"/>
          <w:sz w:val="22"/>
          <w:szCs w:val="22"/>
        </w:rPr>
        <w:t xml:space="preserve"> v</w:t>
      </w:r>
      <w:r w:rsidR="00167386" w:rsidRPr="00912D12">
        <w:rPr>
          <w:rFonts w:ascii="Arial" w:hAnsi="Arial" w:cs="Arial"/>
          <w:sz w:val="22"/>
          <w:szCs w:val="22"/>
        </w:rPr>
        <w:t> </w:t>
      </w:r>
      <w:r w:rsidRPr="00912D12">
        <w:rPr>
          <w:rFonts w:ascii="Arial" w:hAnsi="Arial" w:cs="Arial"/>
          <w:sz w:val="22"/>
          <w:szCs w:val="22"/>
        </w:rPr>
        <w:t>plném rozsahu;</w:t>
      </w:r>
    </w:p>
    <w:p w14:paraId="2528E165" w14:textId="6B11748A" w:rsidR="00ED29A0" w:rsidRPr="00912D12" w:rsidRDefault="00ED29A0" w:rsidP="00E72DB8">
      <w:pPr>
        <w:pStyle w:val="Zkladntextodsazen2"/>
        <w:numPr>
          <w:ilvl w:val="0"/>
          <w:numId w:val="7"/>
        </w:numPr>
        <w:spacing w:before="60" w:after="60"/>
        <w:ind w:left="851" w:hanging="284"/>
        <w:rPr>
          <w:rFonts w:ascii="Arial" w:hAnsi="Arial" w:cs="Arial"/>
          <w:sz w:val="22"/>
          <w:szCs w:val="22"/>
        </w:rPr>
      </w:pPr>
      <w:r w:rsidRPr="00912D12">
        <w:rPr>
          <w:rFonts w:ascii="Arial" w:hAnsi="Arial" w:cs="Arial"/>
          <w:sz w:val="22"/>
          <w:szCs w:val="22"/>
        </w:rPr>
        <w:t xml:space="preserve">bezplatný </w:t>
      </w:r>
      <w:r w:rsidR="002D749E" w:rsidRPr="00912D12">
        <w:rPr>
          <w:rFonts w:ascii="Arial" w:hAnsi="Arial" w:cs="Arial"/>
          <w:sz w:val="22"/>
          <w:szCs w:val="22"/>
        </w:rPr>
        <w:t xml:space="preserve">záruční </w:t>
      </w:r>
      <w:r w:rsidRPr="00912D12">
        <w:rPr>
          <w:rFonts w:ascii="Arial" w:hAnsi="Arial" w:cs="Arial"/>
          <w:sz w:val="22"/>
          <w:szCs w:val="22"/>
        </w:rPr>
        <w:t>servis (seřízení a údržba) v místě plnění</w:t>
      </w:r>
      <w:r w:rsidR="00C01817" w:rsidRPr="00912D12">
        <w:rPr>
          <w:rFonts w:ascii="Arial" w:hAnsi="Arial" w:cs="Arial"/>
          <w:sz w:val="22"/>
          <w:szCs w:val="22"/>
        </w:rPr>
        <w:t xml:space="preserve"> po dobu záruky, včetně</w:t>
      </w:r>
      <w:r w:rsidR="00AD175E" w:rsidRPr="00912D12">
        <w:rPr>
          <w:rFonts w:ascii="Arial" w:hAnsi="Arial" w:cs="Arial"/>
          <w:sz w:val="22"/>
          <w:szCs w:val="22"/>
        </w:rPr>
        <w:t xml:space="preserve"> servisních úkonů nutných pro udržení záruky</w:t>
      </w:r>
      <w:r w:rsidR="00C01817" w:rsidRPr="00912D12">
        <w:rPr>
          <w:rFonts w:ascii="Arial" w:hAnsi="Arial" w:cs="Arial"/>
          <w:sz w:val="22"/>
          <w:szCs w:val="22"/>
        </w:rPr>
        <w:t>, dopravy a</w:t>
      </w:r>
      <w:r w:rsidR="002B738B" w:rsidRPr="00912D12">
        <w:rPr>
          <w:rFonts w:ascii="Arial" w:hAnsi="Arial" w:cs="Arial"/>
          <w:sz w:val="22"/>
          <w:szCs w:val="22"/>
        </w:rPr>
        <w:t> </w:t>
      </w:r>
      <w:r w:rsidR="00C01817" w:rsidRPr="00912D12">
        <w:rPr>
          <w:rFonts w:ascii="Arial" w:hAnsi="Arial" w:cs="Arial"/>
          <w:sz w:val="22"/>
          <w:szCs w:val="22"/>
        </w:rPr>
        <w:t>práce servisního technika a upgrade softwaru;</w:t>
      </w:r>
    </w:p>
    <w:p w14:paraId="419A52C1" w14:textId="37029BB2" w:rsidR="009006DE" w:rsidRPr="00912D12" w:rsidRDefault="009006DE" w:rsidP="00E72DB8">
      <w:pPr>
        <w:pStyle w:val="Odstavecseseznamem"/>
        <w:numPr>
          <w:ilvl w:val="0"/>
          <w:numId w:val="7"/>
        </w:numPr>
        <w:spacing w:before="60" w:beforeAutospacing="0" w:after="60" w:afterAutospacing="0"/>
        <w:ind w:left="851" w:hanging="284"/>
        <w:jc w:val="both"/>
        <w:rPr>
          <w:rFonts w:ascii="Arial" w:hAnsi="Arial" w:cs="Arial"/>
          <w:sz w:val="22"/>
          <w:szCs w:val="22"/>
        </w:rPr>
      </w:pPr>
      <w:r w:rsidRPr="00912D12">
        <w:rPr>
          <w:rFonts w:ascii="Arial" w:hAnsi="Arial" w:cs="Arial"/>
          <w:sz w:val="22"/>
          <w:szCs w:val="22"/>
        </w:rPr>
        <w:t xml:space="preserve">závazek Prodávajícího poskytovat v záruční době </w:t>
      </w:r>
      <w:r w:rsidR="008E4DBC" w:rsidRPr="00912D12">
        <w:rPr>
          <w:rFonts w:ascii="Arial" w:hAnsi="Arial" w:cs="Arial"/>
          <w:sz w:val="22"/>
          <w:szCs w:val="22"/>
        </w:rPr>
        <w:t xml:space="preserve">zákaznickou podporu v podobě </w:t>
      </w:r>
      <w:r w:rsidRPr="00912D12">
        <w:rPr>
          <w:rFonts w:ascii="Arial" w:hAnsi="Arial" w:cs="Arial"/>
          <w:sz w:val="22"/>
          <w:szCs w:val="22"/>
        </w:rPr>
        <w:t>telefonické konzultace</w:t>
      </w:r>
      <w:r w:rsidR="00D92751" w:rsidRPr="00912D12">
        <w:rPr>
          <w:rFonts w:ascii="Arial" w:hAnsi="Arial" w:cs="Arial"/>
          <w:sz w:val="22"/>
          <w:szCs w:val="22"/>
        </w:rPr>
        <w:t xml:space="preserve"> </w:t>
      </w:r>
      <w:r w:rsidR="00B23778" w:rsidRPr="00912D12">
        <w:rPr>
          <w:rFonts w:ascii="Arial" w:hAnsi="Arial" w:cs="Arial"/>
          <w:sz w:val="22"/>
          <w:szCs w:val="22"/>
        </w:rPr>
        <w:t xml:space="preserve">(resp. odpovědi) </w:t>
      </w:r>
      <w:r w:rsidR="00D92751" w:rsidRPr="00912D12">
        <w:rPr>
          <w:rFonts w:ascii="Arial" w:hAnsi="Arial" w:cs="Arial"/>
          <w:sz w:val="22"/>
          <w:szCs w:val="22"/>
        </w:rPr>
        <w:t xml:space="preserve">nejpozději </w:t>
      </w:r>
      <w:r w:rsidR="00B23778" w:rsidRPr="00912D12">
        <w:rPr>
          <w:rFonts w:ascii="Arial" w:hAnsi="Arial" w:cs="Arial"/>
          <w:sz w:val="22"/>
          <w:szCs w:val="22"/>
        </w:rPr>
        <w:t xml:space="preserve">do </w:t>
      </w:r>
      <w:r w:rsidR="009E089E" w:rsidRPr="00912D12">
        <w:rPr>
          <w:rFonts w:ascii="Arial" w:hAnsi="Arial" w:cs="Arial"/>
          <w:sz w:val="22"/>
          <w:szCs w:val="22"/>
        </w:rPr>
        <w:t>72</w:t>
      </w:r>
      <w:r w:rsidR="00D92751" w:rsidRPr="00912D12">
        <w:rPr>
          <w:rFonts w:ascii="Arial" w:hAnsi="Arial" w:cs="Arial"/>
          <w:sz w:val="22"/>
          <w:szCs w:val="22"/>
        </w:rPr>
        <w:t xml:space="preserve"> hodin</w:t>
      </w:r>
      <w:r w:rsidRPr="00912D12">
        <w:rPr>
          <w:rFonts w:ascii="Arial" w:hAnsi="Arial" w:cs="Arial"/>
          <w:sz w:val="22"/>
          <w:szCs w:val="22"/>
        </w:rPr>
        <w:t xml:space="preserve"> </w:t>
      </w:r>
      <w:r w:rsidR="00BE1FC3" w:rsidRPr="00912D12">
        <w:rPr>
          <w:rFonts w:ascii="Arial" w:hAnsi="Arial" w:cs="Arial"/>
          <w:sz w:val="22"/>
          <w:szCs w:val="22"/>
        </w:rPr>
        <w:t>v</w:t>
      </w:r>
      <w:r w:rsidR="00D92751" w:rsidRPr="00912D12">
        <w:rPr>
          <w:rFonts w:ascii="Arial" w:hAnsi="Arial" w:cs="Arial"/>
          <w:sz w:val="22"/>
          <w:szCs w:val="22"/>
        </w:rPr>
        <w:t> </w:t>
      </w:r>
      <w:r w:rsidR="00BE1FC3" w:rsidRPr="00912D12">
        <w:rPr>
          <w:rFonts w:ascii="Arial" w:hAnsi="Arial" w:cs="Arial"/>
          <w:sz w:val="22"/>
          <w:szCs w:val="22"/>
        </w:rPr>
        <w:t>českém</w:t>
      </w:r>
      <w:r w:rsidR="00D92751" w:rsidRPr="00912D12">
        <w:rPr>
          <w:rFonts w:ascii="Arial" w:hAnsi="Arial" w:cs="Arial"/>
          <w:sz w:val="22"/>
          <w:szCs w:val="22"/>
        </w:rPr>
        <w:t xml:space="preserve"> nebo anglickém </w:t>
      </w:r>
      <w:r w:rsidR="00BE1FC3" w:rsidRPr="00912D12">
        <w:rPr>
          <w:rFonts w:ascii="Arial" w:hAnsi="Arial" w:cs="Arial"/>
          <w:sz w:val="22"/>
          <w:szCs w:val="22"/>
        </w:rPr>
        <w:t xml:space="preserve">jazyce </w:t>
      </w:r>
      <w:r w:rsidR="00B90170" w:rsidRPr="00912D12">
        <w:rPr>
          <w:rFonts w:ascii="Arial" w:hAnsi="Arial" w:cs="Arial"/>
          <w:sz w:val="22"/>
          <w:szCs w:val="22"/>
        </w:rPr>
        <w:t xml:space="preserve">Kupujícímu </w:t>
      </w:r>
      <w:r w:rsidRPr="00912D12">
        <w:rPr>
          <w:rFonts w:ascii="Arial" w:hAnsi="Arial" w:cs="Arial"/>
          <w:sz w:val="22"/>
          <w:szCs w:val="22"/>
        </w:rPr>
        <w:t>ve vztahu k</w:t>
      </w:r>
      <w:r w:rsidR="00AF6AD0" w:rsidRPr="00912D12">
        <w:rPr>
          <w:rFonts w:ascii="Arial" w:hAnsi="Arial" w:cs="Arial"/>
          <w:sz w:val="22"/>
          <w:szCs w:val="22"/>
        </w:rPr>
        <w:t> přístroji a softwaru</w:t>
      </w:r>
      <w:r w:rsidR="00FC3DD0" w:rsidRPr="00912D12">
        <w:rPr>
          <w:rFonts w:ascii="Arial" w:hAnsi="Arial" w:cs="Arial"/>
          <w:sz w:val="22"/>
          <w:szCs w:val="22"/>
        </w:rPr>
        <w:t>,</w:t>
      </w:r>
      <w:r w:rsidRPr="00912D12">
        <w:rPr>
          <w:rFonts w:ascii="Arial" w:hAnsi="Arial" w:cs="Arial"/>
          <w:sz w:val="22"/>
          <w:szCs w:val="22"/>
        </w:rPr>
        <w:t xml:space="preserve"> a to každý pracovní den v době od 9:00 do 15:00 hod. na tel. čísle +420 </w:t>
      </w:r>
      <w:r w:rsidRPr="00912D12">
        <w:rPr>
          <w:rFonts w:ascii="Arial" w:hAnsi="Arial" w:cs="Arial"/>
          <w:bCs/>
          <w:sz w:val="22"/>
          <w:szCs w:val="22"/>
          <w:highlight w:val="yellow"/>
        </w:rPr>
        <w:t>…</w:t>
      </w:r>
      <w:proofErr w:type="gramStart"/>
      <w:r w:rsidR="006F7411" w:rsidRPr="00912D12">
        <w:rPr>
          <w:rFonts w:ascii="Arial" w:hAnsi="Arial" w:cs="Arial"/>
          <w:bCs/>
          <w:sz w:val="22"/>
          <w:szCs w:val="22"/>
          <w:highlight w:val="yellow"/>
        </w:rPr>
        <w:t>…….</w:t>
      </w:r>
      <w:proofErr w:type="gramEnd"/>
      <w:r w:rsidRPr="00912D12">
        <w:rPr>
          <w:rFonts w:ascii="Arial" w:hAnsi="Arial" w:cs="Arial"/>
          <w:bCs/>
          <w:sz w:val="22"/>
          <w:szCs w:val="22"/>
          <w:highlight w:val="yellow"/>
        </w:rPr>
        <w:t>…</w:t>
      </w:r>
      <w:r w:rsidR="003D7568" w:rsidRPr="00912D12">
        <w:rPr>
          <w:rFonts w:ascii="Arial" w:hAnsi="Arial" w:cs="Arial"/>
          <w:sz w:val="22"/>
          <w:szCs w:val="22"/>
          <w:highlight w:val="yellow"/>
        </w:rPr>
        <w:t>.</w:t>
      </w:r>
    </w:p>
    <w:p w14:paraId="0D91C351" w14:textId="25A44C3D" w:rsidR="00170A11" w:rsidRPr="00170A11" w:rsidRDefault="00C57074" w:rsidP="00170A11">
      <w:pPr>
        <w:pStyle w:val="Zkladntextodsazen2"/>
        <w:numPr>
          <w:ilvl w:val="0"/>
          <w:numId w:val="6"/>
        </w:numPr>
        <w:spacing w:after="120"/>
        <w:ind w:left="567" w:hanging="567"/>
      </w:pPr>
      <w:r w:rsidRPr="00170A11">
        <w:rPr>
          <w:rFonts w:ascii="Arial" w:hAnsi="Arial" w:cs="Arial"/>
          <w:sz w:val="22"/>
          <w:szCs w:val="22"/>
        </w:rPr>
        <w:t xml:space="preserve">Kupující se zavazuje bez vad předaný předmět koupě převzít a uhradit </w:t>
      </w:r>
      <w:r w:rsidR="003E5833" w:rsidRPr="00170A11">
        <w:rPr>
          <w:rFonts w:ascii="Arial" w:hAnsi="Arial" w:cs="Arial"/>
          <w:sz w:val="22"/>
          <w:szCs w:val="22"/>
        </w:rPr>
        <w:t>P</w:t>
      </w:r>
      <w:r w:rsidRPr="00170A11">
        <w:rPr>
          <w:rFonts w:ascii="Arial" w:hAnsi="Arial" w:cs="Arial"/>
          <w:sz w:val="22"/>
          <w:szCs w:val="22"/>
        </w:rPr>
        <w:t>rodávajícímu cenu stanovenou v této smlouvě za podmínek v ní uvedených</w:t>
      </w:r>
      <w:r w:rsidR="00C01817" w:rsidRPr="00170A11">
        <w:rPr>
          <w:rFonts w:ascii="Arial" w:hAnsi="Arial" w:cs="Arial"/>
          <w:sz w:val="22"/>
          <w:szCs w:val="22"/>
        </w:rPr>
        <w:t>.</w:t>
      </w:r>
    </w:p>
    <w:p w14:paraId="7CFAC452"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Doba a místo plnění</w:t>
      </w:r>
    </w:p>
    <w:p w14:paraId="2C490B94" w14:textId="53B55D3D" w:rsidR="005D3588" w:rsidRPr="000259D2" w:rsidRDefault="005D3588" w:rsidP="000259D2">
      <w:pPr>
        <w:pStyle w:val="Zkladntextodsazen2"/>
        <w:numPr>
          <w:ilvl w:val="0"/>
          <w:numId w:val="1"/>
        </w:numPr>
        <w:spacing w:after="120"/>
        <w:ind w:left="426" w:hanging="426"/>
        <w:rPr>
          <w:rFonts w:ascii="Arial" w:hAnsi="Arial" w:cs="Arial"/>
          <w:sz w:val="22"/>
          <w:szCs w:val="22"/>
        </w:rPr>
      </w:pPr>
      <w:r w:rsidRPr="000259D2">
        <w:rPr>
          <w:rFonts w:ascii="Arial" w:hAnsi="Arial" w:cs="Arial"/>
          <w:sz w:val="22"/>
          <w:szCs w:val="22"/>
        </w:rPr>
        <w:t xml:space="preserve">Prodávající je povinen Kupujícímu řádně dodat přístroj do místa plnění a splnit povinnosti uvedené v článku I odst. 9. této smlouvy nejpozději do </w:t>
      </w:r>
      <w:r w:rsidR="00B24C30">
        <w:rPr>
          <w:rFonts w:ascii="Arial" w:hAnsi="Arial" w:cs="Arial"/>
          <w:sz w:val="22"/>
          <w:szCs w:val="22"/>
        </w:rPr>
        <w:t>dvanácti (</w:t>
      </w:r>
      <w:r w:rsidRPr="000259D2">
        <w:rPr>
          <w:rFonts w:ascii="Arial" w:hAnsi="Arial" w:cs="Arial"/>
          <w:sz w:val="22"/>
          <w:szCs w:val="22"/>
        </w:rPr>
        <w:t>12</w:t>
      </w:r>
      <w:r w:rsidR="00B24C30">
        <w:rPr>
          <w:rFonts w:ascii="Arial" w:hAnsi="Arial" w:cs="Arial"/>
          <w:sz w:val="22"/>
          <w:szCs w:val="22"/>
        </w:rPr>
        <w:t>)</w:t>
      </w:r>
      <w:r w:rsidRPr="000259D2">
        <w:rPr>
          <w:rFonts w:ascii="Arial" w:hAnsi="Arial" w:cs="Arial"/>
          <w:sz w:val="22"/>
          <w:szCs w:val="22"/>
        </w:rPr>
        <w:t xml:space="preserve"> týdnů od účinnosti smlouvy. Prodávající je povinen předem Kupujícímu oznámit termín dodání a</w:t>
      </w:r>
      <w:r w:rsidR="00B24C30">
        <w:rPr>
          <w:rFonts w:ascii="Arial" w:hAnsi="Arial" w:cs="Arial"/>
          <w:sz w:val="22"/>
          <w:szCs w:val="22"/>
        </w:rPr>
        <w:t> </w:t>
      </w:r>
      <w:r w:rsidRPr="000259D2">
        <w:rPr>
          <w:rFonts w:ascii="Arial" w:hAnsi="Arial" w:cs="Arial"/>
          <w:sz w:val="22"/>
          <w:szCs w:val="22"/>
        </w:rPr>
        <w:t xml:space="preserve">instalace Zařízení v místě plnění, a to v předstihu alespoň </w:t>
      </w:r>
      <w:r w:rsidR="00B24C30">
        <w:rPr>
          <w:rFonts w:ascii="Arial" w:hAnsi="Arial" w:cs="Arial"/>
          <w:sz w:val="22"/>
          <w:szCs w:val="22"/>
        </w:rPr>
        <w:t>sedm (</w:t>
      </w:r>
      <w:r w:rsidRPr="000259D2">
        <w:rPr>
          <w:rFonts w:ascii="Arial" w:hAnsi="Arial" w:cs="Arial"/>
          <w:sz w:val="22"/>
          <w:szCs w:val="22"/>
        </w:rPr>
        <w:t>7</w:t>
      </w:r>
      <w:r w:rsidR="00B24C30">
        <w:rPr>
          <w:rFonts w:ascii="Arial" w:hAnsi="Arial" w:cs="Arial"/>
          <w:sz w:val="22"/>
          <w:szCs w:val="22"/>
        </w:rPr>
        <w:t>)</w:t>
      </w:r>
      <w:r w:rsidRPr="000259D2">
        <w:rPr>
          <w:rFonts w:ascii="Arial" w:hAnsi="Arial" w:cs="Arial"/>
          <w:sz w:val="22"/>
          <w:szCs w:val="22"/>
        </w:rPr>
        <w:t xml:space="preserve"> kalendářních dnů</w:t>
      </w:r>
      <w:r w:rsidR="00E2704A" w:rsidRPr="007554F4">
        <w:rPr>
          <w:rFonts w:ascii="Arial" w:hAnsi="Arial" w:cs="Arial"/>
          <w:sz w:val="22"/>
          <w:szCs w:val="22"/>
        </w:rPr>
        <w:t>.</w:t>
      </w:r>
    </w:p>
    <w:p w14:paraId="781750BC" w14:textId="22E79AB8" w:rsidR="006D63B2" w:rsidRPr="00170A11" w:rsidRDefault="00E2704A" w:rsidP="00E2704A">
      <w:pPr>
        <w:pStyle w:val="Zkladntextodsazen2"/>
        <w:numPr>
          <w:ilvl w:val="0"/>
          <w:numId w:val="1"/>
        </w:numPr>
        <w:spacing w:after="120"/>
        <w:ind w:left="426" w:hanging="426"/>
        <w:rPr>
          <w:rFonts w:ascii="Arial" w:hAnsi="Arial" w:cs="Arial"/>
          <w:sz w:val="22"/>
          <w:szCs w:val="22"/>
        </w:rPr>
      </w:pPr>
      <w:r w:rsidRPr="00D57748">
        <w:rPr>
          <w:rFonts w:ascii="Arial" w:hAnsi="Arial" w:cs="Arial"/>
          <w:sz w:val="22"/>
          <w:szCs w:val="22"/>
        </w:rPr>
        <w:t xml:space="preserve">Místem plnění je </w:t>
      </w:r>
      <w:r w:rsidR="00AF6AD0" w:rsidRPr="00D57748">
        <w:rPr>
          <w:rFonts w:ascii="Arial" w:hAnsi="Arial" w:cs="Arial"/>
          <w:sz w:val="22"/>
          <w:szCs w:val="22"/>
        </w:rPr>
        <w:t xml:space="preserve">Západočeská univerzita v Plzni, budova </w:t>
      </w:r>
      <w:r w:rsidR="00170A11" w:rsidRPr="00D57748">
        <w:rPr>
          <w:rFonts w:ascii="Arial" w:hAnsi="Arial" w:cs="Arial"/>
          <w:sz w:val="22"/>
          <w:szCs w:val="22"/>
        </w:rPr>
        <w:t>FST</w:t>
      </w:r>
      <w:r w:rsidR="004E7506" w:rsidRPr="00D57748">
        <w:rPr>
          <w:rFonts w:ascii="Arial" w:hAnsi="Arial" w:cs="Arial"/>
          <w:sz w:val="22"/>
          <w:szCs w:val="22"/>
        </w:rPr>
        <w:t>,</w:t>
      </w:r>
      <w:r w:rsidR="00AF6AD0" w:rsidRPr="00D57748">
        <w:rPr>
          <w:rFonts w:ascii="Arial" w:hAnsi="Arial" w:cs="Arial"/>
          <w:sz w:val="22"/>
          <w:szCs w:val="22"/>
        </w:rPr>
        <w:t xml:space="preserve"> </w:t>
      </w:r>
      <w:r w:rsidR="004E7506" w:rsidRPr="00D57748">
        <w:rPr>
          <w:rFonts w:ascii="Arial" w:hAnsi="Arial" w:cs="Arial"/>
          <w:sz w:val="22"/>
          <w:szCs w:val="22"/>
        </w:rPr>
        <w:t>Univerzitní 22,</w:t>
      </w:r>
      <w:r w:rsidR="00C57074" w:rsidRPr="00D57748">
        <w:rPr>
          <w:rFonts w:ascii="Arial" w:hAnsi="Arial" w:cs="Arial"/>
          <w:sz w:val="22"/>
          <w:szCs w:val="22"/>
        </w:rPr>
        <w:t xml:space="preserve"> </w:t>
      </w:r>
      <w:r w:rsidR="0084402B" w:rsidRPr="00D57748">
        <w:rPr>
          <w:rFonts w:ascii="Arial" w:hAnsi="Arial" w:cs="Arial"/>
          <w:sz w:val="22"/>
          <w:szCs w:val="22"/>
        </w:rPr>
        <w:t xml:space="preserve">301 00 </w:t>
      </w:r>
      <w:r w:rsidR="00C57074" w:rsidRPr="007554F4">
        <w:rPr>
          <w:rFonts w:ascii="Arial" w:hAnsi="Arial" w:cs="Arial"/>
          <w:sz w:val="22"/>
          <w:szCs w:val="22"/>
        </w:rPr>
        <w:t>Plzeň</w:t>
      </w:r>
      <w:r w:rsidR="004E7506" w:rsidRPr="007554F4">
        <w:rPr>
          <w:rFonts w:ascii="Arial" w:hAnsi="Arial" w:cs="Arial"/>
          <w:sz w:val="22"/>
          <w:szCs w:val="22"/>
        </w:rPr>
        <w:t xml:space="preserve">, </w:t>
      </w:r>
      <w:r w:rsidR="004E7506" w:rsidRPr="000259D2">
        <w:rPr>
          <w:rFonts w:ascii="Arial" w:hAnsi="Arial" w:cs="Arial"/>
          <w:sz w:val="22"/>
          <w:szCs w:val="22"/>
        </w:rPr>
        <w:t>laboratoř</w:t>
      </w:r>
      <w:r w:rsidR="000259D2" w:rsidRPr="000259D2">
        <w:rPr>
          <w:rFonts w:ascii="Arial" w:hAnsi="Arial" w:cs="Arial"/>
          <w:sz w:val="22"/>
          <w:szCs w:val="22"/>
        </w:rPr>
        <w:t xml:space="preserve"> RTI</w:t>
      </w:r>
      <w:r w:rsidR="00170A11" w:rsidRPr="000259D2">
        <w:rPr>
          <w:rFonts w:ascii="Arial" w:hAnsi="Arial" w:cs="Arial"/>
          <w:sz w:val="22"/>
          <w:szCs w:val="22"/>
        </w:rPr>
        <w:t>.</w:t>
      </w:r>
    </w:p>
    <w:p w14:paraId="3440660D" w14:textId="1CF2BF47" w:rsidR="00C57074" w:rsidRPr="008B5203" w:rsidRDefault="003F3B40" w:rsidP="00C35E20">
      <w:pPr>
        <w:pStyle w:val="Zkladntextodsazen2"/>
        <w:numPr>
          <w:ilvl w:val="0"/>
          <w:numId w:val="1"/>
        </w:numPr>
        <w:spacing w:after="120"/>
        <w:ind w:left="426" w:hanging="426"/>
        <w:rPr>
          <w:rFonts w:ascii="Arial" w:hAnsi="Arial" w:cs="Arial"/>
          <w:sz w:val="22"/>
          <w:szCs w:val="22"/>
        </w:rPr>
      </w:pPr>
      <w:r>
        <w:rPr>
          <w:rFonts w:ascii="Arial" w:hAnsi="Arial" w:cs="Arial"/>
          <w:sz w:val="22"/>
          <w:szCs w:val="22"/>
        </w:rPr>
        <w:t>Kompletní p</w:t>
      </w:r>
      <w:r w:rsidR="00C57074" w:rsidRPr="008B5203">
        <w:rPr>
          <w:rFonts w:ascii="Arial" w:hAnsi="Arial" w:cs="Arial"/>
          <w:sz w:val="22"/>
          <w:szCs w:val="22"/>
        </w:rPr>
        <w:t xml:space="preserve">ředmět koupě bude předán </w:t>
      </w:r>
      <w:r w:rsidR="00B45A43">
        <w:rPr>
          <w:rFonts w:ascii="Arial" w:hAnsi="Arial" w:cs="Arial"/>
          <w:sz w:val="22"/>
          <w:szCs w:val="22"/>
        </w:rPr>
        <w:t>P</w:t>
      </w:r>
      <w:r w:rsidR="00C57074" w:rsidRPr="008B5203">
        <w:rPr>
          <w:rFonts w:ascii="Arial" w:hAnsi="Arial" w:cs="Arial"/>
          <w:sz w:val="22"/>
          <w:szCs w:val="22"/>
        </w:rPr>
        <w:t xml:space="preserve">rodávajícím a převzat </w:t>
      </w:r>
      <w:r w:rsidR="00B45A43">
        <w:rPr>
          <w:rFonts w:ascii="Arial" w:hAnsi="Arial" w:cs="Arial"/>
          <w:sz w:val="22"/>
          <w:szCs w:val="22"/>
        </w:rPr>
        <w:t>K</w:t>
      </w:r>
      <w:r w:rsidR="00C57074"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pokud nejsou splněny povinnosti </w:t>
      </w:r>
      <w:r w:rsidR="00BF3176" w:rsidRPr="00170A11">
        <w:rPr>
          <w:rFonts w:ascii="Arial" w:hAnsi="Arial" w:cs="Arial"/>
          <w:sz w:val="22"/>
          <w:szCs w:val="22"/>
        </w:rPr>
        <w:t xml:space="preserve">uvedené </w:t>
      </w:r>
      <w:r w:rsidR="00B92B9D" w:rsidRPr="00170A11">
        <w:rPr>
          <w:rFonts w:ascii="Arial" w:hAnsi="Arial" w:cs="Arial"/>
          <w:sz w:val="22"/>
          <w:szCs w:val="22"/>
        </w:rPr>
        <w:t xml:space="preserve">v čl. I. </w:t>
      </w:r>
      <w:r w:rsidR="00167386" w:rsidRPr="00170A11">
        <w:rPr>
          <w:rFonts w:ascii="Arial" w:hAnsi="Arial" w:cs="Arial"/>
          <w:sz w:val="22"/>
          <w:szCs w:val="22"/>
        </w:rPr>
        <w:t xml:space="preserve">odst. 9 </w:t>
      </w:r>
      <w:r w:rsidR="00AE5B42" w:rsidRPr="00170A11">
        <w:rPr>
          <w:rFonts w:ascii="Arial" w:hAnsi="Arial" w:cs="Arial"/>
          <w:sz w:val="22"/>
          <w:szCs w:val="22"/>
        </w:rPr>
        <w:t xml:space="preserve">písm. a) až </w:t>
      </w:r>
      <w:r w:rsidR="00B24C30">
        <w:rPr>
          <w:rFonts w:ascii="Arial" w:hAnsi="Arial" w:cs="Arial"/>
          <w:sz w:val="22"/>
          <w:szCs w:val="22"/>
        </w:rPr>
        <w:t>d</w:t>
      </w:r>
      <w:r w:rsidR="00BF3176" w:rsidRPr="00170A11">
        <w:rPr>
          <w:rFonts w:ascii="Arial" w:hAnsi="Arial" w:cs="Arial"/>
          <w:sz w:val="22"/>
          <w:szCs w:val="22"/>
        </w:rPr>
        <w:t xml:space="preserve">) </w:t>
      </w:r>
      <w:r w:rsidR="00B92B9D" w:rsidRPr="00170A11">
        <w:rPr>
          <w:rFonts w:ascii="Arial" w:hAnsi="Arial" w:cs="Arial"/>
          <w:sz w:val="22"/>
          <w:szCs w:val="22"/>
        </w:rPr>
        <w:t>této</w:t>
      </w:r>
      <w:r w:rsidR="00B92B9D" w:rsidRPr="008B5203">
        <w:rPr>
          <w:rFonts w:ascii="Arial" w:hAnsi="Arial" w:cs="Arial"/>
          <w:sz w:val="22"/>
          <w:szCs w:val="22"/>
        </w:rPr>
        <w:t xml:space="preserve"> smlouvy.</w:t>
      </w:r>
      <w:r w:rsidR="00360FDB">
        <w:rPr>
          <w:rFonts w:ascii="Arial" w:hAnsi="Arial" w:cs="Arial"/>
          <w:sz w:val="22"/>
          <w:szCs w:val="22"/>
        </w:rPr>
        <w:t xml:space="preserve"> V případě, že kupující převezme předmět koupě s vadami, budou vady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094DE8A3"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lastRenderedPageBreak/>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w:t>
      </w:r>
      <w:r w:rsidR="00CA7759">
        <w:rPr>
          <w:rFonts w:ascii="Arial" w:hAnsi="Arial" w:cs="Arial"/>
          <w:sz w:val="22"/>
          <w:szCs w:val="22"/>
        </w:rPr>
        <w:t xml:space="preserve">kompletního </w:t>
      </w:r>
      <w:r w:rsidRPr="008B5203">
        <w:rPr>
          <w:rFonts w:ascii="Arial" w:hAnsi="Arial" w:cs="Arial"/>
          <w:sz w:val="22"/>
          <w:szCs w:val="22"/>
        </w:rPr>
        <w:t xml:space="preserve">předmětu koupě </w:t>
      </w:r>
      <w:r w:rsidR="00B45A43">
        <w:rPr>
          <w:rFonts w:ascii="Arial" w:hAnsi="Arial" w:cs="Arial"/>
          <w:sz w:val="22"/>
          <w:szCs w:val="22"/>
        </w:rPr>
        <w:t>vč.</w:t>
      </w:r>
      <w:r w:rsidRPr="008B5203">
        <w:rPr>
          <w:rFonts w:ascii="Arial" w:hAnsi="Arial" w:cs="Arial"/>
          <w:sz w:val="22"/>
          <w:szCs w:val="22"/>
        </w:rPr>
        <w:t xml:space="preserve"> uvedení do provozu</w:t>
      </w:r>
      <w:r w:rsidR="00CA7759">
        <w:rPr>
          <w:rFonts w:ascii="Arial" w:hAnsi="Arial" w:cs="Arial"/>
          <w:sz w:val="22"/>
          <w:szCs w:val="22"/>
        </w:rPr>
        <w:t xml:space="preserve"> ve lhůtě dle čl. II odst. 1 této smlouvy </w:t>
      </w:r>
      <w:r w:rsidRPr="008B5203">
        <w:rPr>
          <w:rFonts w:ascii="Arial" w:hAnsi="Arial" w:cs="Arial"/>
          <w:sz w:val="22"/>
          <w:szCs w:val="22"/>
        </w:rPr>
        <w:t>je</w:t>
      </w:r>
      <w:r w:rsidR="00E87E43" w:rsidRPr="008B5203">
        <w:rPr>
          <w:rFonts w:ascii="Arial" w:hAnsi="Arial" w:cs="Arial"/>
          <w:sz w:val="22"/>
          <w:szCs w:val="22"/>
        </w:rPr>
        <w:t xml:space="preserv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00E87E43" w:rsidRPr="00BF3176">
        <w:rPr>
          <w:rFonts w:ascii="Arial" w:hAnsi="Arial" w:cs="Arial"/>
          <w:sz w:val="22"/>
          <w:szCs w:val="22"/>
        </w:rPr>
        <w:t>0,</w:t>
      </w:r>
      <w:r w:rsidR="00E87E43">
        <w:rPr>
          <w:rFonts w:ascii="Arial" w:hAnsi="Arial" w:cs="Arial"/>
          <w:sz w:val="22"/>
          <w:szCs w:val="22"/>
        </w:rPr>
        <w:t>0</w:t>
      </w:r>
      <w:r w:rsidR="00E87E43" w:rsidRPr="00BF3176">
        <w:rPr>
          <w:rFonts w:ascii="Arial" w:hAnsi="Arial" w:cs="Arial"/>
          <w:sz w:val="22"/>
          <w:szCs w:val="22"/>
        </w:rPr>
        <w:t>5</w:t>
      </w:r>
      <w:r w:rsidR="00E87E43">
        <w:rPr>
          <w:rFonts w:ascii="Arial" w:hAnsi="Arial" w:cs="Arial"/>
          <w:sz w:val="22"/>
          <w:szCs w:val="22"/>
        </w:rPr>
        <w:t> </w:t>
      </w:r>
      <w:r w:rsidR="00E87E43" w:rsidRPr="00BF3176">
        <w:rPr>
          <w:rFonts w:ascii="Arial" w:hAnsi="Arial" w:cs="Arial"/>
          <w:sz w:val="22"/>
          <w:szCs w:val="22"/>
        </w:rPr>
        <w:t>%</w:t>
      </w:r>
      <w:r w:rsidRPr="00BF3176">
        <w:rPr>
          <w:rFonts w:ascii="Arial" w:hAnsi="Arial" w:cs="Arial"/>
          <w:sz w:val="22"/>
          <w:szCs w:val="22"/>
        </w:rPr>
        <w:t xml:space="preserve">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18ED6E66" w14:textId="62A47CCF" w:rsidR="003F3B40" w:rsidRDefault="003F3B40" w:rsidP="003F3B4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(dle odst. </w:t>
      </w:r>
      <w:r w:rsidR="005D3588">
        <w:rPr>
          <w:rFonts w:ascii="Arial" w:hAnsi="Arial" w:cs="Arial"/>
          <w:sz w:val="22"/>
          <w:szCs w:val="22"/>
        </w:rPr>
        <w:t>3</w:t>
      </w:r>
      <w:r>
        <w:rPr>
          <w:rFonts w:ascii="Arial" w:hAnsi="Arial" w:cs="Arial"/>
          <w:sz w:val="22"/>
          <w:szCs w:val="22"/>
        </w:rPr>
        <w:t xml:space="preserve"> tohoto čl. smlouvy) ve lhůtě tam uvedené </w:t>
      </w:r>
      <w:r w:rsidRPr="008B5203">
        <w:rPr>
          <w:rFonts w:ascii="Arial" w:hAnsi="Arial" w:cs="Arial"/>
          <w:sz w:val="22"/>
          <w:szCs w:val="22"/>
        </w:rPr>
        <w:t xml:space="preserve">je </w:t>
      </w:r>
      <w:r>
        <w:rPr>
          <w:rFonts w:ascii="Arial" w:hAnsi="Arial" w:cs="Arial"/>
          <w:sz w:val="22"/>
          <w:szCs w:val="22"/>
        </w:rPr>
        <w:t>Prodávající povinen zaplatit K</w:t>
      </w:r>
      <w:r w:rsidRPr="008B5203">
        <w:rPr>
          <w:rFonts w:ascii="Arial" w:hAnsi="Arial" w:cs="Arial"/>
          <w:sz w:val="22"/>
          <w:szCs w:val="22"/>
        </w:rPr>
        <w:t>upující</w:t>
      </w:r>
      <w:r>
        <w:rPr>
          <w:rFonts w:ascii="Arial" w:hAnsi="Arial" w:cs="Arial"/>
          <w:sz w:val="22"/>
          <w:szCs w:val="22"/>
        </w:rPr>
        <w:t>mu</w:t>
      </w:r>
      <w:r w:rsidRPr="008B5203">
        <w:rPr>
          <w:rFonts w:ascii="Arial" w:hAnsi="Arial" w:cs="Arial"/>
          <w:sz w:val="22"/>
          <w:szCs w:val="22"/>
        </w:rPr>
        <w:t xml:space="preserve"> smluvní pokut</w:t>
      </w:r>
      <w:r>
        <w:rPr>
          <w:rFonts w:ascii="Arial" w:hAnsi="Arial" w:cs="Arial"/>
          <w:sz w:val="22"/>
          <w:szCs w:val="22"/>
        </w:rPr>
        <w:t>u</w:t>
      </w:r>
      <w:r w:rsidRPr="008B5203">
        <w:rPr>
          <w:rFonts w:ascii="Arial" w:hAnsi="Arial" w:cs="Arial"/>
          <w:sz w:val="22"/>
          <w:szCs w:val="22"/>
        </w:rPr>
        <w:t xml:space="preserve">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w:t>
      </w:r>
      <w:r>
        <w:rPr>
          <w:rFonts w:ascii="Arial" w:hAnsi="Arial" w:cs="Arial"/>
          <w:sz w:val="22"/>
          <w:szCs w:val="22"/>
        </w:rPr>
        <w:t> </w:t>
      </w:r>
      <w:r w:rsidRPr="008B5203">
        <w:rPr>
          <w:rFonts w:ascii="Arial" w:hAnsi="Arial" w:cs="Arial"/>
          <w:sz w:val="22"/>
          <w:szCs w:val="22"/>
        </w:rPr>
        <w:t>to za každý i jen započatý den prodlení</w:t>
      </w:r>
      <w:r>
        <w:rPr>
          <w:rFonts w:ascii="Arial" w:hAnsi="Arial" w:cs="Arial"/>
          <w:sz w:val="22"/>
          <w:szCs w:val="22"/>
        </w:rPr>
        <w:t>.</w:t>
      </w:r>
    </w:p>
    <w:p w14:paraId="1BCC91EB" w14:textId="5B550496" w:rsidR="003F3B40" w:rsidRDefault="003F3B40" w:rsidP="003F3B40">
      <w:pPr>
        <w:pStyle w:val="Zkladntextodsazen2"/>
        <w:numPr>
          <w:ilvl w:val="0"/>
          <w:numId w:val="1"/>
        </w:numPr>
        <w:spacing w:after="120"/>
        <w:ind w:left="426" w:hanging="426"/>
        <w:rPr>
          <w:rFonts w:ascii="Arial" w:hAnsi="Arial" w:cs="Arial"/>
          <w:sz w:val="22"/>
          <w:szCs w:val="22"/>
        </w:rPr>
      </w:pPr>
      <w:r w:rsidRPr="00170A11">
        <w:rPr>
          <w:rFonts w:ascii="Arial" w:hAnsi="Arial" w:cs="Arial"/>
          <w:sz w:val="22"/>
          <w:szCs w:val="22"/>
        </w:rPr>
        <w:t xml:space="preserve">Zaškolení obsluhy dle čl. I. odst. 9 písm. </w:t>
      </w:r>
      <w:r w:rsidR="00B24C30">
        <w:rPr>
          <w:rFonts w:ascii="Arial" w:hAnsi="Arial" w:cs="Arial"/>
          <w:sz w:val="22"/>
          <w:szCs w:val="22"/>
        </w:rPr>
        <w:t>d</w:t>
      </w:r>
      <w:r w:rsidRPr="00170A11">
        <w:rPr>
          <w:rFonts w:ascii="Arial" w:hAnsi="Arial" w:cs="Arial"/>
          <w:sz w:val="22"/>
          <w:szCs w:val="22"/>
        </w:rPr>
        <w:t>) této</w:t>
      </w:r>
      <w:r w:rsidRPr="008B5203">
        <w:rPr>
          <w:rFonts w:ascii="Arial" w:hAnsi="Arial" w:cs="Arial"/>
          <w:sz w:val="22"/>
          <w:szCs w:val="22"/>
        </w:rPr>
        <w:t xml:space="preserve"> smlouvy</w:t>
      </w:r>
      <w:r>
        <w:rPr>
          <w:rFonts w:ascii="Arial" w:hAnsi="Arial" w:cs="Arial"/>
          <w:sz w:val="22"/>
          <w:szCs w:val="22"/>
        </w:rPr>
        <w:t xml:space="preserve"> provede </w:t>
      </w:r>
      <w:r w:rsidRPr="006460CF">
        <w:rPr>
          <w:rFonts w:ascii="Arial" w:hAnsi="Arial" w:cs="Arial"/>
          <w:sz w:val="22"/>
          <w:szCs w:val="22"/>
        </w:rPr>
        <w:t xml:space="preserve">Prodávající na dodaném </w:t>
      </w:r>
      <w:r w:rsidR="008807D3">
        <w:rPr>
          <w:rFonts w:ascii="Arial" w:hAnsi="Arial" w:cs="Arial"/>
          <w:sz w:val="22"/>
          <w:szCs w:val="22"/>
        </w:rPr>
        <w:t xml:space="preserve">plnění </w:t>
      </w:r>
      <w:r w:rsidRPr="006460CF">
        <w:rPr>
          <w:rFonts w:ascii="Arial" w:hAnsi="Arial" w:cs="Arial"/>
          <w:sz w:val="22"/>
          <w:szCs w:val="22"/>
        </w:rPr>
        <w:t>v místě plnění. Přesný čas a průběh zaškolení</w:t>
      </w:r>
      <w:r w:rsidR="008807D3">
        <w:rPr>
          <w:rFonts w:ascii="Arial" w:hAnsi="Arial" w:cs="Arial"/>
          <w:sz w:val="22"/>
          <w:szCs w:val="22"/>
        </w:rPr>
        <w:t xml:space="preserve"> </w:t>
      </w:r>
      <w:r w:rsidRPr="006460CF">
        <w:rPr>
          <w:rFonts w:ascii="Arial" w:hAnsi="Arial" w:cs="Arial"/>
          <w:sz w:val="22"/>
          <w:szCs w:val="22"/>
        </w:rPr>
        <w:t>bude dohodnut</w:t>
      </w:r>
      <w:r>
        <w:rPr>
          <w:rFonts w:ascii="Arial" w:hAnsi="Arial" w:cs="Arial"/>
          <w:sz w:val="22"/>
          <w:szCs w:val="22"/>
        </w:rPr>
        <w:t xml:space="preserve"> mezi smluvními </w:t>
      </w:r>
      <w:r w:rsidRPr="006460CF">
        <w:rPr>
          <w:rFonts w:ascii="Arial" w:hAnsi="Arial" w:cs="Arial"/>
          <w:sz w:val="22"/>
          <w:szCs w:val="22"/>
        </w:rPr>
        <w:t>stranami, nedojde-li mezi stranami k dohodě, určí jej Kupující.</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1771A673" w14:textId="2F4028AB" w:rsidR="002C28A0" w:rsidRPr="002C28A0"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912D12">
        <w:rPr>
          <w:rFonts w:ascii="Arial" w:eastAsia="Times New Roman" w:hAnsi="Arial" w:cs="Arial"/>
          <w:b/>
          <w:sz w:val="22"/>
          <w:szCs w:val="22"/>
          <w:lang w:eastAsia="cs-CZ"/>
        </w:rPr>
        <w:t>.</w:t>
      </w:r>
    </w:p>
    <w:p w14:paraId="167C86B9" w14:textId="157CBD07" w:rsidR="0009728D" w:rsidRPr="0009728D" w:rsidRDefault="0009728D" w:rsidP="002C28A0">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1B85F198" w14:textId="5DD720EF" w:rsidR="00C57074" w:rsidRPr="00B16872" w:rsidRDefault="00220CAE">
      <w:pPr>
        <w:pStyle w:val="Zkladntextodsazen2"/>
        <w:numPr>
          <w:ilvl w:val="0"/>
          <w:numId w:val="2"/>
        </w:numPr>
        <w:spacing w:after="120"/>
        <w:ind w:left="426" w:hanging="426"/>
        <w:rPr>
          <w:rFonts w:ascii="Arial" w:hAnsi="Arial" w:cs="Arial"/>
          <w:sz w:val="22"/>
          <w:szCs w:val="22"/>
        </w:rPr>
      </w:pPr>
      <w:r w:rsidRPr="00220CAE">
        <w:rPr>
          <w:rFonts w:ascii="Arial" w:hAnsi="Arial" w:cs="Arial"/>
          <w:sz w:val="22"/>
          <w:szCs w:val="22"/>
        </w:rPr>
        <w:t xml:space="preserve">Kupní cena bude Kupujícím uhrazena jako jednorázová platba v české měně na základě daňového dokladu – faktury. Kupující bude oprávněn fakturovat sjednanou cenu následující pracovní den od okamžiku podpisu protokolu o předání a převzetí Zařízení. Splatnost faktury se sjednává na 30 kalendářních dnů ode dne jejího prokazatelného doručení Kupujícímu. </w:t>
      </w:r>
      <w:r w:rsidR="00C57074" w:rsidRPr="00B16872">
        <w:rPr>
          <w:rFonts w:ascii="Arial" w:hAnsi="Arial" w:cs="Arial"/>
          <w:sz w:val="22"/>
          <w:szCs w:val="22"/>
        </w:rPr>
        <w:t>Splatnost faktur</w:t>
      </w:r>
      <w:r w:rsidR="00C24647" w:rsidRPr="00B16872">
        <w:rPr>
          <w:rFonts w:ascii="Arial" w:hAnsi="Arial" w:cs="Arial"/>
          <w:sz w:val="22"/>
          <w:szCs w:val="22"/>
        </w:rPr>
        <w:t>y</w:t>
      </w:r>
      <w:r w:rsidR="00C57074" w:rsidRPr="00B16872">
        <w:rPr>
          <w:rFonts w:ascii="Arial" w:hAnsi="Arial" w:cs="Arial"/>
          <w:sz w:val="22"/>
          <w:szCs w:val="22"/>
        </w:rPr>
        <w:t xml:space="preserve"> se sjednává na 30 dnů ode dne jejího prokazatelného doruč</w:t>
      </w:r>
      <w:r w:rsidR="00F006CE" w:rsidRPr="00B16872">
        <w:rPr>
          <w:rFonts w:ascii="Arial" w:hAnsi="Arial" w:cs="Arial"/>
          <w:sz w:val="22"/>
          <w:szCs w:val="22"/>
        </w:rPr>
        <w:t>ení kupujícímu.</w:t>
      </w:r>
    </w:p>
    <w:p w14:paraId="7C920811" w14:textId="02D6CCB0" w:rsidR="00C57074" w:rsidRPr="00412D4A" w:rsidRDefault="000B1418" w:rsidP="00E72DB8">
      <w:pPr>
        <w:pStyle w:val="Zkladntextodsazen2"/>
        <w:numPr>
          <w:ilvl w:val="0"/>
          <w:numId w:val="2"/>
        </w:numPr>
        <w:spacing w:after="120"/>
        <w:ind w:left="426" w:hanging="426"/>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w:t>
      </w:r>
      <w:r w:rsidR="00174CD7" w:rsidRPr="00412D4A">
        <w:rPr>
          <w:rFonts w:ascii="Arial" w:hAnsi="Arial" w:cs="Arial"/>
          <w:sz w:val="22"/>
          <w:szCs w:val="22"/>
        </w:rPr>
        <w:t xml:space="preserve">Faktura musí </w:t>
      </w:r>
      <w:r w:rsidR="00D34885" w:rsidRPr="00D34885">
        <w:rPr>
          <w:rFonts w:ascii="Arial" w:hAnsi="Arial" w:cs="Arial"/>
          <w:sz w:val="22"/>
          <w:szCs w:val="22"/>
        </w:rPr>
        <w:t>obsahovat informaci: „Zakoupeno z</w:t>
      </w:r>
      <w:r w:rsidR="00D27BC6">
        <w:rPr>
          <w:rFonts w:ascii="Arial" w:hAnsi="Arial" w:cs="Arial"/>
          <w:sz w:val="22"/>
          <w:szCs w:val="22"/>
        </w:rPr>
        <w:t> </w:t>
      </w:r>
      <w:r w:rsidR="00D34885" w:rsidRPr="00D27BC6">
        <w:rPr>
          <w:rFonts w:ascii="Arial" w:hAnsi="Arial" w:cs="Arial"/>
          <w:sz w:val="22"/>
          <w:szCs w:val="22"/>
        </w:rPr>
        <w:t>projektu „</w:t>
      </w:r>
      <w:r w:rsidR="00220CAE" w:rsidRPr="00220CAE">
        <w:rPr>
          <w:rFonts w:ascii="Arial" w:hAnsi="Arial" w:cs="Arial"/>
          <w:sz w:val="22"/>
          <w:szCs w:val="22"/>
        </w:rPr>
        <w:t>Vývoj digitálních dvojčat konstrukčních komponent s podporou on-line monitoringu jejich provozního zatěžování a simulacemi v laboratorních podmínkách</w:t>
      </w:r>
      <w:r w:rsidR="00637BAB" w:rsidRPr="00637BAB">
        <w:rPr>
          <w:rFonts w:ascii="Arial" w:hAnsi="Arial" w:cs="Arial"/>
          <w:sz w:val="20"/>
          <w:szCs w:val="20"/>
        </w:rPr>
        <w:t>“</w:t>
      </w:r>
      <w:r w:rsidR="00D34885" w:rsidRPr="00637BAB">
        <w:rPr>
          <w:rFonts w:ascii="Arial" w:hAnsi="Arial" w:cs="Arial"/>
          <w:sz w:val="22"/>
          <w:szCs w:val="22"/>
        </w:rPr>
        <w:t>,</w:t>
      </w:r>
      <w:r w:rsidR="00D34885" w:rsidRPr="00D34885">
        <w:rPr>
          <w:rFonts w:ascii="Arial" w:hAnsi="Arial" w:cs="Arial"/>
          <w:sz w:val="22"/>
          <w:szCs w:val="22"/>
        </w:rPr>
        <w:t xml:space="preserve"> </w:t>
      </w:r>
      <w:proofErr w:type="spellStart"/>
      <w:r w:rsidR="00D34885" w:rsidRPr="00D34885">
        <w:rPr>
          <w:rFonts w:ascii="Arial" w:hAnsi="Arial" w:cs="Arial"/>
          <w:sz w:val="22"/>
          <w:szCs w:val="22"/>
        </w:rPr>
        <w:t>reg</w:t>
      </w:r>
      <w:proofErr w:type="spellEnd"/>
      <w:r w:rsidR="00D34885" w:rsidRPr="00D34885">
        <w:rPr>
          <w:rFonts w:ascii="Arial" w:hAnsi="Arial" w:cs="Arial"/>
          <w:sz w:val="22"/>
          <w:szCs w:val="22"/>
        </w:rPr>
        <w:t>. č.</w:t>
      </w:r>
      <w:r w:rsidR="00637BAB">
        <w:rPr>
          <w:rFonts w:ascii="Arial" w:hAnsi="Arial" w:cs="Arial"/>
          <w:sz w:val="22"/>
          <w:szCs w:val="22"/>
        </w:rPr>
        <w:t>:</w:t>
      </w:r>
      <w:r w:rsidR="00C24647">
        <w:rPr>
          <w:rFonts w:ascii="Arial" w:hAnsi="Arial" w:cs="Arial"/>
          <w:sz w:val="22"/>
          <w:szCs w:val="22"/>
        </w:rPr>
        <w:t> </w:t>
      </w:r>
      <w:r w:rsidR="00220CAE" w:rsidRPr="00220CAE">
        <w:rPr>
          <w:rFonts w:ascii="Arial" w:hAnsi="Arial" w:cs="Arial"/>
          <w:sz w:val="22"/>
          <w:szCs w:val="22"/>
        </w:rPr>
        <w:t>CZ.02.01.01/00/23_021/0009165</w:t>
      </w:r>
      <w:r w:rsidR="00FC3DD0">
        <w:rPr>
          <w:rFonts w:ascii="Arial" w:hAnsi="Arial" w:cs="Arial"/>
          <w:sz w:val="22"/>
          <w:szCs w:val="22"/>
        </w:rPr>
        <w:t>“</w:t>
      </w:r>
      <w:r w:rsidR="00174CD7" w:rsidRPr="00412D4A">
        <w:rPr>
          <w:rFonts w:ascii="Arial" w:hAnsi="Arial" w:cs="Arial"/>
          <w:sz w:val="22"/>
          <w:szCs w:val="22"/>
        </w:rPr>
        <w:t xml:space="preserve">. </w:t>
      </w:r>
      <w:r w:rsidR="00C57074" w:rsidRPr="00412D4A">
        <w:rPr>
          <w:rFonts w:ascii="Arial" w:hAnsi="Arial" w:cs="Arial"/>
          <w:sz w:val="22"/>
          <w:szCs w:val="22"/>
        </w:rPr>
        <w:t>Přílohou faktury musí být kopie protokolu 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94C68B1" w14:textId="05772C7F"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Kupní cena bude Kupujícím uhrazena 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lastRenderedPageBreak/>
        <w:t>Přechod vlastnického práva</w:t>
      </w:r>
    </w:p>
    <w:p w14:paraId="487B6B87" w14:textId="1DBBDD0D"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 xml:space="preserve">uvních stran dle čl. II. odst. </w:t>
      </w:r>
      <w:r w:rsidR="00220CAE">
        <w:rPr>
          <w:rFonts w:ascii="Arial" w:hAnsi="Arial" w:cs="Arial"/>
        </w:rPr>
        <w:t>3</w:t>
      </w:r>
      <w:r w:rsidR="0072457E">
        <w:rPr>
          <w:rFonts w:ascii="Arial" w:hAnsi="Arial" w:cs="Arial"/>
        </w:rPr>
        <w:t xml:space="preserve"> </w:t>
      </w:r>
      <w:r w:rsidR="00C57074" w:rsidRPr="008B5203">
        <w:rPr>
          <w:rFonts w:ascii="Arial" w:hAnsi="Arial" w:cs="Arial"/>
        </w:rPr>
        <w:t>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608EC489"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sidRPr="00FC3DD0">
        <w:rPr>
          <w:rFonts w:ascii="Arial" w:hAnsi="Arial" w:cs="Arial"/>
          <w:sz w:val="22"/>
          <w:szCs w:val="22"/>
        </w:rPr>
        <w:t>nejméně</w:t>
      </w:r>
      <w:r w:rsidR="000259D2">
        <w:rPr>
          <w:rFonts w:ascii="Arial" w:hAnsi="Arial" w:cs="Arial"/>
          <w:sz w:val="22"/>
          <w:szCs w:val="22"/>
        </w:rPr>
        <w:t xml:space="preserve"> dvacet čtyři</w:t>
      </w:r>
      <w:r w:rsidR="001E1787" w:rsidRPr="00FC3DD0">
        <w:rPr>
          <w:rFonts w:ascii="Arial" w:hAnsi="Arial" w:cs="Arial"/>
          <w:sz w:val="22"/>
          <w:szCs w:val="22"/>
        </w:rPr>
        <w:t xml:space="preserve"> (</w:t>
      </w:r>
      <w:r w:rsidR="00220CAE">
        <w:rPr>
          <w:rFonts w:ascii="Arial" w:hAnsi="Arial" w:cs="Arial"/>
          <w:sz w:val="22"/>
          <w:szCs w:val="22"/>
        </w:rPr>
        <w:t>24</w:t>
      </w:r>
      <w:r w:rsidR="001E1787" w:rsidRPr="00FC3DD0">
        <w:rPr>
          <w:rFonts w:ascii="Arial" w:hAnsi="Arial" w:cs="Arial"/>
          <w:sz w:val="22"/>
          <w:szCs w:val="22"/>
        </w:rPr>
        <w:t xml:space="preserve">) </w:t>
      </w:r>
      <w:r w:rsidRPr="00FC3DD0">
        <w:rPr>
          <w:rFonts w:ascii="Arial" w:hAnsi="Arial" w:cs="Arial"/>
          <w:sz w:val="22"/>
          <w:szCs w:val="22"/>
        </w:rPr>
        <w:t>měsíců</w:t>
      </w:r>
      <w:r w:rsidRPr="008B5203">
        <w:rPr>
          <w:rFonts w:ascii="Arial" w:hAnsi="Arial" w:cs="Arial"/>
          <w:sz w:val="22"/>
          <w:szCs w:val="22"/>
        </w:rPr>
        <w:t>.</w:t>
      </w:r>
      <w:r w:rsidR="002C28A0">
        <w:rPr>
          <w:rFonts w:ascii="Arial" w:hAnsi="Arial" w:cs="Arial"/>
          <w:sz w:val="22"/>
          <w:szCs w:val="22"/>
        </w:rPr>
        <w:t xml:space="preserve"> </w:t>
      </w:r>
    </w:p>
    <w:p w14:paraId="707E71E3" w14:textId="602DAE97"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2" w:name="_Ref275512114"/>
      <w:bookmarkEnd w:id="12"/>
      <w:r w:rsidRPr="008B5203">
        <w:rPr>
          <w:rFonts w:ascii="Arial" w:hAnsi="Arial" w:cs="Arial"/>
          <w:sz w:val="22"/>
          <w:szCs w:val="22"/>
        </w:rPr>
        <w:t>oprávněnými zástupci obou sml</w:t>
      </w:r>
      <w:r w:rsidR="003D2C0C">
        <w:rPr>
          <w:rFonts w:ascii="Arial" w:hAnsi="Arial" w:cs="Arial"/>
          <w:sz w:val="22"/>
          <w:szCs w:val="22"/>
        </w:rPr>
        <w:t xml:space="preserve">uvních stran dle čl. II. odst. </w:t>
      </w:r>
      <w:r w:rsidR="00220CAE">
        <w:rPr>
          <w:rFonts w:ascii="Arial" w:hAnsi="Arial" w:cs="Arial"/>
          <w:sz w:val="22"/>
          <w:szCs w:val="22"/>
        </w:rPr>
        <w:t>3</w:t>
      </w:r>
      <w:r w:rsidR="002C28A0">
        <w:rPr>
          <w:rFonts w:ascii="Arial" w:hAnsi="Arial" w:cs="Arial"/>
          <w:sz w:val="22"/>
          <w:szCs w:val="22"/>
        </w:rPr>
        <w:t xml:space="preserve"> </w:t>
      </w:r>
      <w:r w:rsidR="0072457E">
        <w:rPr>
          <w:rFonts w:ascii="Arial" w:hAnsi="Arial" w:cs="Arial"/>
          <w:sz w:val="22"/>
          <w:szCs w:val="22"/>
        </w:rPr>
        <w:t>této smlouvy</w:t>
      </w:r>
      <w:r w:rsidRPr="008B5203">
        <w:rPr>
          <w:rFonts w:ascii="Arial" w:hAnsi="Arial" w:cs="Arial"/>
          <w:sz w:val="22"/>
          <w:szCs w:val="22"/>
        </w:rPr>
        <w:t>.</w:t>
      </w:r>
    </w:p>
    <w:p w14:paraId="3DE40BAC" w14:textId="3A429E4C"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době předání předmětu koupě</w:t>
      </w:r>
      <w:r w:rsidR="000362F9">
        <w:rPr>
          <w:rFonts w:ascii="Arial" w:hAnsi="Arial" w:cs="Arial"/>
          <w:sz w:val="22"/>
          <w:szCs w:val="22"/>
        </w:rPr>
        <w:t xml:space="preserve"> (příslušné části)</w:t>
      </w:r>
      <w:r w:rsidRPr="008B5203">
        <w:rPr>
          <w:rFonts w:ascii="Arial" w:hAnsi="Arial" w:cs="Arial"/>
          <w:sz w:val="22"/>
          <w:szCs w:val="22"/>
        </w:rPr>
        <w:t xml:space="preserve">,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DA63463"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:00 do 1</w:t>
      </w:r>
      <w:r w:rsidR="00637BAB">
        <w:rPr>
          <w:rFonts w:ascii="Arial" w:hAnsi="Arial" w:cs="Arial"/>
          <w:sz w:val="22"/>
          <w:szCs w:val="22"/>
        </w:rPr>
        <w:t>5</w:t>
      </w:r>
      <w:r w:rsidR="00637BAB" w:rsidRPr="00174CD7">
        <w:rPr>
          <w:rFonts w:ascii="Arial" w:hAnsi="Arial" w:cs="Arial"/>
          <w:sz w:val="22"/>
          <w:szCs w:val="22"/>
        </w:rPr>
        <w:t>:00 hodin středoevropského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3FD3391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opravy provede </w:t>
      </w:r>
      <w:r w:rsidR="00697833">
        <w:rPr>
          <w:rFonts w:ascii="Arial" w:hAnsi="Arial" w:cs="Arial"/>
          <w:sz w:val="22"/>
          <w:szCs w:val="22"/>
        </w:rPr>
        <w:t>P</w:t>
      </w:r>
      <w:r w:rsidRPr="008B5203">
        <w:rPr>
          <w:rFonts w:ascii="Arial" w:hAnsi="Arial" w:cs="Arial"/>
          <w:sz w:val="22"/>
          <w:szCs w:val="22"/>
        </w:rPr>
        <w:t xml:space="preserve">rodávající bezplatně a bezodkladně s ohledem na druh vady </w:t>
      </w:r>
      <w:r w:rsidR="00697833">
        <w:rPr>
          <w:rFonts w:ascii="Arial" w:hAnsi="Arial" w:cs="Arial"/>
          <w:sz w:val="22"/>
          <w:szCs w:val="22"/>
        </w:rPr>
        <w:t>předmětu koupě</w:t>
      </w:r>
      <w:r w:rsidRPr="008B5203">
        <w:rPr>
          <w:rFonts w:ascii="Arial" w:hAnsi="Arial" w:cs="Arial"/>
          <w:sz w:val="22"/>
          <w:szCs w:val="22"/>
        </w:rPr>
        <w:t xml:space="preserve">. Prodávající se zavazuje k reakci (zaevidování požadavku nahlášeného kupujícím) </w:t>
      </w:r>
      <w:r w:rsidR="00E87221" w:rsidRPr="008B5203">
        <w:rPr>
          <w:rFonts w:ascii="Arial" w:hAnsi="Arial" w:cs="Arial"/>
          <w:sz w:val="22"/>
          <w:szCs w:val="22"/>
        </w:rPr>
        <w:t>v pracovní dny okamžitě po doručení oznámení o vadě. Mimo pracovní dny zaeviduje požadavek bezodkladně následující pracovní den.</w:t>
      </w:r>
      <w:r w:rsidRPr="008B5203">
        <w:rPr>
          <w:rFonts w:ascii="Arial" w:hAnsi="Arial" w:cs="Arial"/>
          <w:sz w:val="22"/>
          <w:szCs w:val="22"/>
        </w:rPr>
        <w:t xml:space="preserve"> Prodávající se zavazuje </w:t>
      </w:r>
      <w:r w:rsidRPr="006460CF">
        <w:rPr>
          <w:rFonts w:ascii="Arial" w:hAnsi="Arial" w:cs="Arial"/>
          <w:sz w:val="22"/>
          <w:szCs w:val="22"/>
        </w:rPr>
        <w:t>od</w:t>
      </w:r>
      <w:r w:rsidR="00E87221" w:rsidRPr="006460CF">
        <w:rPr>
          <w:rFonts w:ascii="Arial" w:hAnsi="Arial" w:cs="Arial"/>
          <w:sz w:val="22"/>
          <w:szCs w:val="22"/>
        </w:rPr>
        <w:t xml:space="preserve">stranit závadu </w:t>
      </w:r>
      <w:r w:rsidRPr="006F7411">
        <w:rPr>
          <w:rFonts w:ascii="Arial" w:hAnsi="Arial" w:cs="Arial"/>
          <w:sz w:val="22"/>
          <w:szCs w:val="22"/>
        </w:rPr>
        <w:t>nejpozději</w:t>
      </w:r>
      <w:r w:rsidR="00E87221" w:rsidRPr="006F7411">
        <w:rPr>
          <w:rFonts w:ascii="Arial" w:hAnsi="Arial" w:cs="Arial"/>
          <w:sz w:val="22"/>
          <w:szCs w:val="22"/>
        </w:rPr>
        <w:t xml:space="preserve"> </w:t>
      </w:r>
      <w:r w:rsidR="000E2081" w:rsidRPr="006F7411">
        <w:rPr>
          <w:rFonts w:ascii="Arial" w:hAnsi="Arial" w:cs="Arial"/>
          <w:sz w:val="22"/>
          <w:szCs w:val="22"/>
        </w:rPr>
        <w:t>d</w:t>
      </w:r>
      <w:r w:rsidRPr="006F7411">
        <w:rPr>
          <w:rFonts w:ascii="Arial" w:hAnsi="Arial" w:cs="Arial"/>
          <w:sz w:val="22"/>
          <w:szCs w:val="22"/>
        </w:rPr>
        <w:t xml:space="preserve">o </w:t>
      </w:r>
      <w:r w:rsidR="00EB4DF7" w:rsidRPr="000259D2">
        <w:rPr>
          <w:rFonts w:ascii="Arial" w:hAnsi="Arial" w:cs="Arial"/>
          <w:sz w:val="22"/>
          <w:szCs w:val="22"/>
        </w:rPr>
        <w:t>dvaceti</w:t>
      </w:r>
      <w:r w:rsidR="00637BAB" w:rsidRPr="000259D2">
        <w:rPr>
          <w:rFonts w:ascii="Arial" w:hAnsi="Arial" w:cs="Arial"/>
          <w:sz w:val="22"/>
          <w:szCs w:val="22"/>
        </w:rPr>
        <w:t xml:space="preserve"> (</w:t>
      </w:r>
      <w:r w:rsidR="00EB4DF7" w:rsidRPr="000259D2">
        <w:rPr>
          <w:rFonts w:ascii="Arial" w:hAnsi="Arial" w:cs="Arial"/>
          <w:sz w:val="22"/>
          <w:szCs w:val="22"/>
        </w:rPr>
        <w:t>20</w:t>
      </w:r>
      <w:r w:rsidR="00637BAB" w:rsidRPr="000259D2">
        <w:rPr>
          <w:rFonts w:ascii="Arial" w:hAnsi="Arial" w:cs="Arial"/>
          <w:sz w:val="22"/>
          <w:szCs w:val="22"/>
        </w:rPr>
        <w:t>)</w:t>
      </w:r>
      <w:r w:rsidR="00F33977" w:rsidRPr="006F7411">
        <w:rPr>
          <w:rFonts w:ascii="Arial" w:hAnsi="Arial" w:cs="Arial"/>
          <w:sz w:val="22"/>
          <w:szCs w:val="22"/>
        </w:rPr>
        <w:t xml:space="preserve"> </w:t>
      </w:r>
      <w:r w:rsidR="00E87221" w:rsidRPr="006F7411">
        <w:rPr>
          <w:rFonts w:ascii="Arial" w:hAnsi="Arial" w:cs="Arial"/>
          <w:sz w:val="22"/>
          <w:szCs w:val="22"/>
        </w:rPr>
        <w:t>dnů</w:t>
      </w:r>
      <w:r w:rsidRPr="006460CF">
        <w:rPr>
          <w:rFonts w:ascii="Arial" w:hAnsi="Arial" w:cs="Arial"/>
          <w:sz w:val="22"/>
          <w:szCs w:val="22"/>
        </w:rPr>
        <w:t xml:space="preserve"> od nahlášení</w:t>
      </w:r>
      <w:r w:rsidRPr="008B5203">
        <w:rPr>
          <w:rFonts w:ascii="Arial" w:hAnsi="Arial" w:cs="Arial"/>
          <w:sz w:val="22"/>
          <w:szCs w:val="22"/>
        </w:rPr>
        <w:t xml:space="preserve"> závady </w:t>
      </w:r>
      <w:r w:rsidR="00697833">
        <w:rPr>
          <w:rFonts w:ascii="Arial" w:hAnsi="Arial" w:cs="Arial"/>
          <w:sz w:val="22"/>
          <w:szCs w:val="22"/>
        </w:rPr>
        <w:t>K</w:t>
      </w:r>
      <w:r w:rsidRPr="008B5203">
        <w:rPr>
          <w:rFonts w:ascii="Arial" w:hAnsi="Arial" w:cs="Arial"/>
          <w:sz w:val="22"/>
          <w:szCs w:val="22"/>
        </w:rPr>
        <w:t xml:space="preserve">upujícím, nebude-li </w:t>
      </w:r>
      <w:r w:rsidR="00F1644B">
        <w:rPr>
          <w:rFonts w:ascii="Arial" w:hAnsi="Arial" w:cs="Arial"/>
          <w:sz w:val="22"/>
          <w:szCs w:val="22"/>
        </w:rPr>
        <w:t xml:space="preserve">mezi smluvními stranami </w:t>
      </w:r>
      <w:r w:rsidRPr="008B5203">
        <w:rPr>
          <w:rFonts w:ascii="Arial" w:hAnsi="Arial" w:cs="Arial"/>
          <w:sz w:val="22"/>
          <w:szCs w:val="22"/>
        </w:rPr>
        <w:t>písemně dohodnuto jinak.</w:t>
      </w:r>
    </w:p>
    <w:p w14:paraId="0873D285" w14:textId="199564B8" w:rsidR="002C3D4C" w:rsidRPr="008B5203" w:rsidRDefault="002C3D4C" w:rsidP="00E72DB8">
      <w:pPr>
        <w:pStyle w:val="Zkladntextodsazen2"/>
        <w:numPr>
          <w:ilvl w:val="0"/>
          <w:numId w:val="3"/>
        </w:numPr>
        <w:spacing w:after="120"/>
        <w:ind w:left="426" w:hanging="426"/>
        <w:rPr>
          <w:rFonts w:ascii="Arial" w:hAnsi="Arial" w:cs="Arial"/>
          <w:sz w:val="22"/>
          <w:szCs w:val="22"/>
        </w:rPr>
      </w:pPr>
      <w:r w:rsidRPr="002C3D4C">
        <w:rPr>
          <w:rFonts w:ascii="Arial" w:hAnsi="Arial" w:cs="Arial"/>
          <w:sz w:val="22"/>
          <w:szCs w:val="22"/>
        </w:rPr>
        <w:t>Pr</w:t>
      </w:r>
      <w:r w:rsidRPr="00170A11">
        <w:rPr>
          <w:rFonts w:ascii="Arial" w:hAnsi="Arial" w:cs="Arial"/>
          <w:sz w:val="22"/>
          <w:szCs w:val="22"/>
        </w:rPr>
        <w:t xml:space="preserve">odávající bere na vědomí, že k odstranění vad může nastoupit v pracovní den v době od </w:t>
      </w:r>
      <w:r w:rsidR="00637BAB" w:rsidRPr="00170A11">
        <w:rPr>
          <w:rFonts w:ascii="Arial" w:hAnsi="Arial" w:cs="Arial"/>
          <w:sz w:val="22"/>
          <w:szCs w:val="22"/>
        </w:rPr>
        <w:t>8</w:t>
      </w:r>
      <w:r w:rsidRPr="00170A11">
        <w:rPr>
          <w:rFonts w:ascii="Arial" w:hAnsi="Arial" w:cs="Arial"/>
          <w:sz w:val="22"/>
          <w:szCs w:val="22"/>
        </w:rPr>
        <w:t>:00 hodin do 16:00 hodin</w:t>
      </w:r>
      <w:r w:rsidRPr="002C3D4C">
        <w:rPr>
          <w:rFonts w:ascii="Arial" w:hAnsi="Arial" w:cs="Arial"/>
          <w:sz w:val="22"/>
          <w:szCs w:val="22"/>
        </w:rPr>
        <w:t>,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313A56D1" w:rsidR="00F1644B" w:rsidRPr="00A03E24"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 xml:space="preserve">uvedené (či jinak dohodnuté) lhůty pro provedení záruční opravy, </w:t>
      </w:r>
      <w:r w:rsidR="00E87E43" w:rsidRPr="008B5203">
        <w:rPr>
          <w:rFonts w:ascii="Arial" w:hAnsi="Arial" w:cs="Arial"/>
          <w:sz w:val="22"/>
          <w:szCs w:val="22"/>
        </w:rPr>
        <w:t xml:space="preserve">je </w:t>
      </w:r>
      <w:r w:rsidR="00E87E43">
        <w:rPr>
          <w:rFonts w:ascii="Arial" w:hAnsi="Arial" w:cs="Arial"/>
          <w:sz w:val="22"/>
          <w:szCs w:val="22"/>
        </w:rPr>
        <w:t>Prodávající povinen zaplatit K</w:t>
      </w:r>
      <w:r w:rsidR="00E87E43" w:rsidRPr="008B5203">
        <w:rPr>
          <w:rFonts w:ascii="Arial" w:hAnsi="Arial" w:cs="Arial"/>
          <w:sz w:val="22"/>
          <w:szCs w:val="22"/>
        </w:rPr>
        <w:t>upující</w:t>
      </w:r>
      <w:r w:rsidR="00E87E43">
        <w:rPr>
          <w:rFonts w:ascii="Arial" w:hAnsi="Arial" w:cs="Arial"/>
          <w:sz w:val="22"/>
          <w:szCs w:val="22"/>
        </w:rPr>
        <w:t>mu</w:t>
      </w:r>
      <w:r w:rsidR="00E87E43" w:rsidRPr="008B5203">
        <w:rPr>
          <w:rFonts w:ascii="Arial" w:hAnsi="Arial" w:cs="Arial"/>
          <w:sz w:val="22"/>
          <w:szCs w:val="22"/>
        </w:rPr>
        <w:t xml:space="preserve"> smluvní pokut</w:t>
      </w:r>
      <w:r w:rsidR="00E87E43">
        <w:rPr>
          <w:rFonts w:ascii="Arial" w:hAnsi="Arial" w:cs="Arial"/>
          <w:sz w:val="22"/>
          <w:szCs w:val="22"/>
        </w:rPr>
        <w:t>u</w:t>
      </w:r>
      <w:r w:rsidR="00E87E43" w:rsidRPr="008B5203">
        <w:rPr>
          <w:rFonts w:ascii="Arial" w:hAnsi="Arial" w:cs="Arial"/>
          <w:sz w:val="22"/>
          <w:szCs w:val="22"/>
        </w:rPr>
        <w:t xml:space="preserve"> ve výši </w:t>
      </w:r>
      <w:r w:rsidRPr="00A03E24">
        <w:rPr>
          <w:rFonts w:ascii="Arial" w:hAnsi="Arial" w:cs="Arial"/>
          <w:sz w:val="22"/>
          <w:szCs w:val="22"/>
        </w:rPr>
        <w:t>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Kč za každý i započatý den prodlení, čímž není dotčeno právo Kupujícího na náhradu škody.</w:t>
      </w: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0F8A6A3E" w:rsidR="00C57074" w:rsidRPr="00480114" w:rsidRDefault="00C57074" w:rsidP="00ED0AA5">
      <w:pPr>
        <w:tabs>
          <w:tab w:val="left" w:pos="426"/>
        </w:tabs>
        <w:spacing w:after="0" w:line="240" w:lineRule="auto"/>
        <w:ind w:left="540" w:hanging="11"/>
        <w:jc w:val="both"/>
        <w:rPr>
          <w:rFonts w:ascii="Arial" w:eastAsia="Times New Roman" w:hAnsi="Arial" w:cs="Arial"/>
          <w:lang w:eastAsia="cs-CZ"/>
        </w:rPr>
      </w:pP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e</w:t>
      </w:r>
      <w:r w:rsidR="007201D4" w:rsidRPr="00480114">
        <w:rPr>
          <w:rFonts w:ascii="Arial" w:hAnsi="Arial" w:cs="Arial"/>
        </w:rPr>
        <w:t>-</w:t>
      </w:r>
      <w:r w:rsidRPr="00480114">
        <w:rPr>
          <w:rFonts w:ascii="Arial" w:hAnsi="Arial" w:cs="Arial"/>
        </w:rPr>
        <w:t>mail:</w:t>
      </w:r>
      <w:r w:rsidRPr="00480114">
        <w:rPr>
          <w:rFonts w:ascii="Arial" w:hAnsi="Arial" w:cs="Arial"/>
        </w:rPr>
        <w:tab/>
      </w:r>
      <w:r w:rsidR="00477EF9" w:rsidRPr="00480114">
        <w:rPr>
          <w:rFonts w:ascii="Arial" w:eastAsia="Times New Roman" w:hAnsi="Arial" w:cs="Arial"/>
          <w:highlight w:val="yellow"/>
          <w:lang w:eastAsia="cs-CZ"/>
        </w:rPr>
        <w:t>………………</w:t>
      </w:r>
      <w:r w:rsidR="00ED0AA5" w:rsidRPr="00480114">
        <w:rPr>
          <w:rFonts w:ascii="Arial" w:eastAsia="Times New Roman" w:hAnsi="Arial" w:cs="Arial"/>
          <w:lang w:eastAsia="cs-CZ"/>
        </w:rPr>
        <w:t>,</w:t>
      </w:r>
      <w:r w:rsidR="00701A42">
        <w:rPr>
          <w:rFonts w:ascii="Arial" w:eastAsia="Times New Roman" w:hAnsi="Arial" w:cs="Arial"/>
          <w:lang w:eastAsia="cs-CZ"/>
        </w:rPr>
        <w:tab/>
      </w:r>
      <w:r w:rsidRPr="00480114">
        <w:rPr>
          <w:rFonts w:ascii="Arial" w:hAnsi="Arial" w:cs="Arial"/>
        </w:rPr>
        <w:t xml:space="preserve">tel.: </w:t>
      </w:r>
      <w:r w:rsidRPr="00480114">
        <w:rPr>
          <w:rFonts w:ascii="Arial" w:hAnsi="Arial" w:cs="Arial"/>
        </w:rPr>
        <w:tab/>
      </w:r>
      <w:r w:rsidR="00477EF9" w:rsidRPr="00480114">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496AB17" w14:textId="77777777" w:rsidR="009B4AC1" w:rsidRPr="00CB00DA" w:rsidRDefault="009B4AC1" w:rsidP="009B4AC1">
      <w:pPr>
        <w:tabs>
          <w:tab w:val="left" w:pos="426"/>
        </w:tabs>
        <w:spacing w:after="0" w:line="240" w:lineRule="auto"/>
        <w:ind w:left="540" w:hanging="11"/>
        <w:jc w:val="both"/>
        <w:rPr>
          <w:rFonts w:ascii="Arial" w:hAnsi="Arial" w:cs="Arial"/>
          <w:i/>
          <w:iCs/>
          <w:color w:val="000000"/>
        </w:rPr>
      </w:pPr>
      <w:proofErr w:type="spellStart"/>
      <w:r w:rsidRPr="00CB00DA">
        <w:rPr>
          <w:rFonts w:ascii="Arial" w:hAnsi="Arial" w:cs="Arial"/>
          <w:i/>
          <w:iCs/>
          <w:highlight w:val="cyan"/>
        </w:rPr>
        <w:t>xxxx</w:t>
      </w:r>
      <w:proofErr w:type="spellEnd"/>
      <w:r w:rsidRPr="00CB00DA">
        <w:rPr>
          <w:rFonts w:ascii="Arial" w:hAnsi="Arial" w:cs="Arial"/>
          <w:i/>
          <w:iCs/>
          <w:highlight w:val="cyan"/>
        </w:rPr>
        <w:t xml:space="preserve"> (bude doplněno před uzavřením smlouvy)</w:t>
      </w:r>
    </w:p>
    <w:p w14:paraId="61808124" w14:textId="7F2C611E" w:rsidR="00637BAB" w:rsidRPr="000259D2" w:rsidRDefault="00637BAB" w:rsidP="005E4F22">
      <w:pPr>
        <w:tabs>
          <w:tab w:val="left" w:pos="426"/>
        </w:tabs>
        <w:spacing w:after="0" w:line="240" w:lineRule="auto"/>
        <w:ind w:left="540" w:hanging="11"/>
        <w:jc w:val="both"/>
        <w:rPr>
          <w:rFonts w:ascii="Arial" w:hAnsi="Arial" w:cs="Arial"/>
        </w:rPr>
      </w:pP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F60ABA">
        <w:rPr>
          <w:rFonts w:ascii="Arial" w:hAnsi="Arial" w:cs="Arial"/>
        </w:rPr>
        <w:lastRenderedPageBreak/>
        <w:t>Z</w:t>
      </w:r>
      <w:r w:rsidR="00C57074" w:rsidRPr="00F60ABA">
        <w:rPr>
          <w:rFonts w:ascii="Arial" w:hAnsi="Arial" w:cs="Arial"/>
        </w:rPr>
        <w:t>ástupc</w:t>
      </w:r>
      <w:r w:rsidR="00454D39" w:rsidRPr="00F60ABA">
        <w:rPr>
          <w:rFonts w:ascii="Arial" w:hAnsi="Arial" w:cs="Arial"/>
        </w:rPr>
        <w:t>e K</w:t>
      </w:r>
      <w:r w:rsidRPr="00F60ABA">
        <w:rPr>
          <w:rFonts w:ascii="Arial" w:hAnsi="Arial" w:cs="Arial"/>
        </w:rPr>
        <w:t xml:space="preserve">upujícího je oprávněn i k přebírání a potvrzování poskytnutého plnění (tj. k podpisu </w:t>
      </w:r>
      <w:r w:rsidR="00AF3BEB" w:rsidRPr="00F60ABA">
        <w:rPr>
          <w:rFonts w:ascii="Arial" w:hAnsi="Arial" w:cs="Arial"/>
        </w:rPr>
        <w:t>předávacího protokolu</w:t>
      </w:r>
      <w:r w:rsidR="003D2C0C" w:rsidRPr="00F60ABA">
        <w:rPr>
          <w:rFonts w:ascii="Arial" w:hAnsi="Arial" w:cs="Arial"/>
        </w:rPr>
        <w:t xml:space="preserve"> a</w:t>
      </w:r>
      <w:r w:rsidR="00AF3BEB" w:rsidRPr="00F60ABA">
        <w:rPr>
          <w:rFonts w:ascii="Arial" w:hAnsi="Arial" w:cs="Arial"/>
        </w:rPr>
        <w:t xml:space="preserve"> k odsouhlasení provedené akceptační zkoušky</w:t>
      </w:r>
      <w:r w:rsidRPr="00F60ABA">
        <w:rPr>
          <w:rFonts w:ascii="Arial" w:hAnsi="Arial" w:cs="Arial"/>
        </w:rPr>
        <w:t>),</w:t>
      </w:r>
      <w:r>
        <w:rPr>
          <w:rFonts w:ascii="Arial" w:hAnsi="Arial" w:cs="Arial"/>
        </w:rPr>
        <w:t xml:space="preserve"> není však oprávněn k sjednání změn této smlouvy (podpis dodatku)</w:t>
      </w:r>
      <w:r w:rsidR="006E5E28">
        <w:rPr>
          <w:rFonts w:ascii="Arial" w:hAnsi="Arial" w:cs="Arial"/>
        </w:rPr>
        <w:t xml:space="preserve">. Zástupci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je součástí předmětu koupě (dále jen „SW“). Licence k SW je 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1DD5D930" w14:textId="7E986456" w:rsidR="00C57074" w:rsidRPr="008B5203" w:rsidRDefault="004F015B" w:rsidP="00E72DB8">
      <w:pPr>
        <w:pStyle w:val="Zkladntextodsazen2"/>
        <w:numPr>
          <w:ilvl w:val="0"/>
          <w:numId w:val="10"/>
        </w:numPr>
        <w:spacing w:after="120"/>
        <w:ind w:left="426" w:hanging="426"/>
        <w:rPr>
          <w:rFonts w:ascii="Arial" w:hAnsi="Arial" w:cs="Arial"/>
          <w:sz w:val="22"/>
          <w:szCs w:val="22"/>
        </w:rPr>
      </w:pPr>
      <w:r>
        <w:rPr>
          <w:rFonts w:ascii="Arial" w:hAnsi="Arial" w:cs="Arial"/>
          <w:sz w:val="22"/>
          <w:szCs w:val="22"/>
        </w:rPr>
        <w:t>S</w:t>
      </w:r>
      <w:r w:rsidR="00C57074" w:rsidRPr="008B5203">
        <w:rPr>
          <w:rFonts w:ascii="Arial" w:hAnsi="Arial" w:cs="Arial"/>
          <w:sz w:val="22"/>
          <w:szCs w:val="22"/>
        </w:rPr>
        <w:t>mluvní pokuty</w:t>
      </w:r>
      <w:r>
        <w:rPr>
          <w:rFonts w:ascii="Arial" w:hAnsi="Arial" w:cs="Arial"/>
          <w:sz w:val="22"/>
          <w:szCs w:val="22"/>
        </w:rPr>
        <w:t xml:space="preserve"> </w:t>
      </w:r>
      <w:r w:rsidR="00F1644B">
        <w:rPr>
          <w:rFonts w:ascii="Arial" w:hAnsi="Arial" w:cs="Arial"/>
          <w:sz w:val="22"/>
          <w:szCs w:val="22"/>
        </w:rPr>
        <w:t xml:space="preserve">dle této smlouvy </w:t>
      </w:r>
      <w:r>
        <w:rPr>
          <w:rFonts w:ascii="Arial" w:hAnsi="Arial" w:cs="Arial"/>
          <w:sz w:val="22"/>
          <w:szCs w:val="22"/>
        </w:rPr>
        <w:t xml:space="preserve">jsou splatné do </w:t>
      </w:r>
      <w:r w:rsidR="00637BAB">
        <w:rPr>
          <w:rFonts w:ascii="Arial" w:hAnsi="Arial" w:cs="Arial"/>
          <w:sz w:val="22"/>
          <w:szCs w:val="22"/>
        </w:rPr>
        <w:t>třiceti (</w:t>
      </w:r>
      <w:r>
        <w:rPr>
          <w:rFonts w:ascii="Arial" w:hAnsi="Arial" w:cs="Arial"/>
          <w:sz w:val="22"/>
          <w:szCs w:val="22"/>
        </w:rPr>
        <w:t>30</w:t>
      </w:r>
      <w:r w:rsidR="00637BAB">
        <w:rPr>
          <w:rFonts w:ascii="Arial" w:hAnsi="Arial" w:cs="Arial"/>
          <w:sz w:val="22"/>
          <w:szCs w:val="22"/>
        </w:rPr>
        <w:t>)</w:t>
      </w:r>
      <w:r>
        <w:rPr>
          <w:rFonts w:ascii="Arial" w:hAnsi="Arial" w:cs="Arial"/>
          <w:sz w:val="22"/>
          <w:szCs w:val="22"/>
        </w:rPr>
        <w:t xml:space="preserve"> dnů ode dne doručení výzvy </w:t>
      </w:r>
      <w:r w:rsidR="00C57074" w:rsidRPr="008B5203">
        <w:rPr>
          <w:rFonts w:ascii="Arial" w:hAnsi="Arial" w:cs="Arial"/>
          <w:sz w:val="22"/>
          <w:szCs w:val="22"/>
        </w:rPr>
        <w:t xml:space="preserve">oprávněné smluvní </w:t>
      </w:r>
      <w:r>
        <w:rPr>
          <w:rFonts w:ascii="Arial" w:hAnsi="Arial" w:cs="Arial"/>
          <w:sz w:val="22"/>
          <w:szCs w:val="22"/>
        </w:rPr>
        <w:t>k jejich zaplacení d</w:t>
      </w:r>
      <w:r w:rsidR="00C57074" w:rsidRPr="008B5203">
        <w:rPr>
          <w:rFonts w:ascii="Arial" w:hAnsi="Arial" w:cs="Arial"/>
          <w:sz w:val="22"/>
          <w:szCs w:val="22"/>
        </w:rPr>
        <w:t>ruhé smluvní strany.</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6763CAB0" w:rsidR="00ED0B87" w:rsidRPr="001A6E81" w:rsidRDefault="00ED0B87" w:rsidP="0072457E">
      <w:pPr>
        <w:numPr>
          <w:ilvl w:val="0"/>
          <w:numId w:val="17"/>
        </w:numPr>
        <w:autoSpaceDE w:val="0"/>
        <w:autoSpaceDN w:val="0"/>
        <w:adjustRightInd w:val="0"/>
        <w:spacing w:before="120" w:after="120" w:line="264" w:lineRule="auto"/>
        <w:ind w:left="851" w:hanging="284"/>
        <w:jc w:val="both"/>
        <w:rPr>
          <w:rFonts w:ascii="Arial" w:hAnsi="Arial" w:cs="Arial"/>
        </w:rPr>
      </w:pPr>
      <w:r w:rsidRPr="001A6E81">
        <w:rPr>
          <w:rFonts w:ascii="Arial" w:hAnsi="Arial" w:cs="Arial"/>
        </w:rPr>
        <w:lastRenderedPageBreak/>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636EDE60" w:rsidR="00ED0B87" w:rsidRPr="00D27BC6" w:rsidRDefault="00ED0B87" w:rsidP="00E72DB8">
      <w:pPr>
        <w:pStyle w:val="Odstavecseseznamem"/>
        <w:keepNext/>
        <w:numPr>
          <w:ilvl w:val="0"/>
          <w:numId w:val="13"/>
        </w:numPr>
        <w:spacing w:before="240" w:after="0"/>
        <w:jc w:val="center"/>
        <w:rPr>
          <w:rFonts w:ascii="Arial" w:eastAsia="Calibri" w:hAnsi="Arial" w:cs="Arial"/>
          <w:b/>
          <w:bCs/>
        </w:rPr>
      </w:pPr>
      <w:r w:rsidRPr="00D27BC6">
        <w:rPr>
          <w:rFonts w:ascii="Arial" w:hAnsi="Arial" w:cs="Arial"/>
          <w:b/>
        </w:rPr>
        <w:t>Spolupůsobení</w:t>
      </w:r>
      <w:r w:rsidRPr="00D27BC6">
        <w:rPr>
          <w:rFonts w:ascii="Arial" w:hAnsi="Arial" w:cs="Arial"/>
          <w:b/>
          <w:bCs/>
        </w:rPr>
        <w:t xml:space="preserve"> </w:t>
      </w:r>
      <w:r w:rsidR="00850E2A">
        <w:rPr>
          <w:rFonts w:ascii="Arial" w:hAnsi="Arial" w:cs="Arial"/>
          <w:b/>
          <w:bCs/>
        </w:rPr>
        <w:t>Prodávajícího</w:t>
      </w:r>
    </w:p>
    <w:p w14:paraId="1B529E43" w14:textId="6013105D" w:rsidR="00ED0B87" w:rsidRPr="00A04A70" w:rsidRDefault="00A04A70" w:rsidP="00E72DB8">
      <w:pPr>
        <w:pStyle w:val="Zkladntextodsazen2"/>
        <w:numPr>
          <w:ilvl w:val="0"/>
          <w:numId w:val="20"/>
        </w:numPr>
        <w:spacing w:after="120"/>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72457E">
      <w:pPr>
        <w:pStyle w:val="Odstavecseseznamem"/>
        <w:numPr>
          <w:ilvl w:val="0"/>
          <w:numId w:val="19"/>
        </w:numPr>
        <w:spacing w:before="0" w:beforeAutospacing="0" w:after="0" w:afterAutospacing="0" w:line="264" w:lineRule="auto"/>
        <w:ind w:left="851" w:hanging="284"/>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72457E">
      <w:pPr>
        <w:pStyle w:val="Odstavecseseznamem"/>
        <w:numPr>
          <w:ilvl w:val="0"/>
          <w:numId w:val="19"/>
        </w:numPr>
        <w:spacing w:before="0" w:beforeAutospacing="0" w:after="0" w:afterAutospacing="0" w:line="264" w:lineRule="auto"/>
        <w:ind w:left="851" w:hanging="284"/>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6BB0F1DE" w14:textId="1D89BEC9" w:rsidR="00ED0B87" w:rsidRPr="00A04A70" w:rsidRDefault="00405393" w:rsidP="00E72DB8">
      <w:pPr>
        <w:pStyle w:val="Zkladntextodsazen2"/>
        <w:numPr>
          <w:ilvl w:val="0"/>
          <w:numId w:val="20"/>
        </w:numPr>
        <w:spacing w:before="120" w:after="120"/>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3" w:name="_Hlk147326449"/>
      <w:r w:rsidR="00ED0B87" w:rsidRPr="00A04A70">
        <w:rPr>
          <w:rFonts w:ascii="Arial" w:hAnsi="Arial" w:cs="Arial"/>
          <w:sz w:val="22"/>
          <w:szCs w:val="22"/>
        </w:rPr>
        <w:t xml:space="preserve">vztahující se k předmětu </w:t>
      </w:r>
      <w:bookmarkEnd w:id="13"/>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r>
        <w:rPr>
          <w:rFonts w:ascii="Arial" w:hAnsi="Arial" w:cs="Arial"/>
          <w:sz w:val="22"/>
          <w:szCs w:val="22"/>
        </w:rPr>
        <w:t>Prodávající</w:t>
      </w:r>
      <w:r w:rsidR="00ED0B87" w:rsidRPr="00A04A70">
        <w:rPr>
          <w:rFonts w:ascii="Arial" w:hAnsi="Arial" w:cs="Arial"/>
          <w:sz w:val="22"/>
          <w:szCs w:val="22"/>
        </w:rPr>
        <w:t xml:space="preserve"> se zavazuje, že zaváže své </w:t>
      </w:r>
      <w:r>
        <w:rPr>
          <w:rFonts w:ascii="Arial" w:hAnsi="Arial" w:cs="Arial"/>
          <w:sz w:val="22"/>
          <w:szCs w:val="22"/>
        </w:rPr>
        <w:t xml:space="preserve">případné </w:t>
      </w:r>
      <w:r w:rsidR="00ED0B87" w:rsidRPr="00A04A70">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E72DB8">
      <w:pPr>
        <w:pStyle w:val="Zkladntextodsazen2"/>
        <w:numPr>
          <w:ilvl w:val="0"/>
          <w:numId w:val="20"/>
        </w:numPr>
        <w:spacing w:after="120"/>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E72DB8">
      <w:pPr>
        <w:pStyle w:val="Zkladntextodsazen2"/>
        <w:numPr>
          <w:ilvl w:val="0"/>
          <w:numId w:val="20"/>
        </w:numPr>
        <w:spacing w:after="120"/>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lastRenderedPageBreak/>
        <w:t>Závěrečná ustanovení</w:t>
      </w:r>
    </w:p>
    <w:p w14:paraId="0D9D78BD" w14:textId="302A3CAA" w:rsidR="00C57074" w:rsidRPr="008B5203" w:rsidRDefault="00C57074" w:rsidP="00E72DB8">
      <w:pPr>
        <w:pStyle w:val="Zkladntextodsazen2"/>
        <w:numPr>
          <w:ilvl w:val="0"/>
          <w:numId w:val="5"/>
        </w:numPr>
        <w:spacing w:after="120"/>
        <w:ind w:left="426" w:hanging="426"/>
        <w:rPr>
          <w:rFonts w:ascii="Arial" w:hAnsi="Arial" w:cs="Arial"/>
          <w:sz w:val="22"/>
          <w:szCs w:val="22"/>
        </w:rPr>
      </w:pPr>
      <w:r w:rsidRPr="008B5203">
        <w:rPr>
          <w:rFonts w:ascii="Arial" w:hAnsi="Arial" w:cs="Arial"/>
          <w:sz w:val="22"/>
          <w:szCs w:val="22"/>
        </w:rPr>
        <w:t xml:space="preserve">Pro vztahy touto smlouvou výslovně neupravené, včetně náhrady škody, platí příslušná ustanovení zákona č. 89/2012 Sb., </w:t>
      </w:r>
      <w:r w:rsidRPr="00C20B05">
        <w:rPr>
          <w:rFonts w:ascii="Arial" w:hAnsi="Arial" w:cs="Arial"/>
          <w:i/>
          <w:iCs/>
          <w:sz w:val="22"/>
          <w:szCs w:val="22"/>
        </w:rPr>
        <w:t>občanský zákoník</w:t>
      </w:r>
      <w:r w:rsidRPr="008B5203">
        <w:rPr>
          <w:rFonts w:ascii="Arial" w:hAnsi="Arial" w:cs="Arial"/>
          <w:sz w:val="22"/>
          <w:szCs w:val="22"/>
        </w:rPr>
        <w:t>.</w:t>
      </w:r>
      <w:r w:rsidR="004C6549">
        <w:rPr>
          <w:rFonts w:ascii="Arial" w:hAnsi="Arial" w:cs="Arial"/>
          <w:sz w:val="22"/>
          <w:szCs w:val="22"/>
        </w:rPr>
        <w:t xml:space="preserve"> </w:t>
      </w:r>
      <w:r w:rsidR="004C6549" w:rsidRPr="00432821">
        <w:rPr>
          <w:rFonts w:ascii="Arial" w:hAnsi="Arial" w:cs="Arial"/>
          <w:sz w:val="22"/>
          <w:szCs w:val="22"/>
        </w:rPr>
        <w:t xml:space="preserve">Smluvní strany se výslovně dohodly, že tato smlouva, jakož i práva a povinnosti smluvních stan, z ní vzniklé či s ní přímo související, se řídí výhradně českým právem (s vyloučením kolizních norem), zejm. ustanoveními zákona č. 89/2012 Sb., </w:t>
      </w:r>
      <w:r w:rsidR="004C6549" w:rsidRPr="00C20B05">
        <w:rPr>
          <w:rFonts w:ascii="Arial" w:hAnsi="Arial" w:cs="Arial"/>
          <w:i/>
          <w:iCs/>
          <w:sz w:val="22"/>
          <w:szCs w:val="22"/>
        </w:rPr>
        <w:t>občanský zákoník</w:t>
      </w:r>
      <w:r w:rsidR="004C6549" w:rsidRPr="00432821">
        <w:rPr>
          <w:rFonts w:ascii="Arial" w:hAnsi="Arial" w:cs="Arial"/>
          <w:sz w:val="22"/>
          <w:szCs w:val="22"/>
        </w:rPr>
        <w:t>.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E72DB8">
      <w:pPr>
        <w:pStyle w:val="Zkladntextodsazen2"/>
        <w:numPr>
          <w:ilvl w:val="0"/>
          <w:numId w:val="5"/>
        </w:numPr>
        <w:spacing w:after="120"/>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E72DB8">
      <w:pPr>
        <w:pStyle w:val="Zkladntextodsazen2"/>
        <w:numPr>
          <w:ilvl w:val="0"/>
          <w:numId w:val="5"/>
        </w:numPr>
        <w:spacing w:after="120"/>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E72DB8">
      <w:pPr>
        <w:pStyle w:val="Zkladntextodsazen2"/>
        <w:numPr>
          <w:ilvl w:val="0"/>
          <w:numId w:val="5"/>
        </w:numPr>
        <w:spacing w:after="120"/>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725092B7" w:rsidR="00ED0B87" w:rsidRPr="00FC3DD0" w:rsidRDefault="00ED0B87" w:rsidP="00ED0B87">
      <w:pPr>
        <w:pStyle w:val="Zkladntextodsazen"/>
        <w:ind w:left="0" w:firstLine="0"/>
        <w:jc w:val="left"/>
        <w:rPr>
          <w:sz w:val="22"/>
          <w:szCs w:val="22"/>
        </w:rPr>
      </w:pP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0A3EF61F"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r w:rsidR="003D7568">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sidR="003D7568">
        <w:rPr>
          <w:rFonts w:ascii="Arial" w:eastAsia="Times New Roman" w:hAnsi="Arial" w:cs="Arial"/>
          <w:snapToGrid w:val="0"/>
          <w:sz w:val="20"/>
          <w:szCs w:val="20"/>
          <w:highlight w:val="yellow"/>
        </w:rPr>
        <w:t>……</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BA639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6EFBC555" w:rsidR="00ED0B87" w:rsidRPr="00ED0B87" w:rsidRDefault="005E4F22" w:rsidP="00ED0B87">
      <w:pPr>
        <w:spacing w:after="0" w:line="240" w:lineRule="auto"/>
        <w:jc w:val="both"/>
        <w:rPr>
          <w:rFonts w:ascii="Arial" w:eastAsia="Times New Roman" w:hAnsi="Arial" w:cs="Arial"/>
          <w:snapToGrid w:val="0"/>
          <w:sz w:val="20"/>
          <w:szCs w:val="20"/>
        </w:rPr>
      </w:pPr>
      <w:r>
        <w:rPr>
          <w:rFonts w:ascii="Arial" w:hAnsi="Arial" w:cs="Arial"/>
          <w:sz w:val="20"/>
          <w:szCs w:val="20"/>
        </w:rPr>
        <w:t>doc. Ing. Vladimír Duchek, Ph.D.</w:t>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highlight w:val="yellow"/>
        </w:rPr>
        <w:t>……………</w:t>
      </w:r>
    </w:p>
    <w:p w14:paraId="5E848C64" w14:textId="574A2CCE" w:rsidR="00ED0B87" w:rsidRPr="00ED0B87" w:rsidRDefault="005E4F22" w:rsidP="00ED0B87">
      <w:pPr>
        <w:spacing w:after="0"/>
        <w:rPr>
          <w:rFonts w:ascii="Arial" w:hAnsi="Arial" w:cs="Arial"/>
          <w:sz w:val="20"/>
        </w:rPr>
      </w:pPr>
      <w:r>
        <w:rPr>
          <w:rFonts w:ascii="Arial" w:eastAsia="Times New Roman" w:hAnsi="Arial" w:cs="Arial"/>
          <w:snapToGrid w:val="0"/>
          <w:sz w:val="20"/>
          <w:szCs w:val="20"/>
        </w:rPr>
        <w:t>děkan</w:t>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rPr>
        <w:tab/>
      </w:r>
      <w:r w:rsidR="00ED0B87" w:rsidRPr="00ED0B87">
        <w:rPr>
          <w:rFonts w:ascii="Arial" w:eastAsia="Times New Roman" w:hAnsi="Arial" w:cs="Arial"/>
          <w:snapToGrid w:val="0"/>
          <w:sz w:val="20"/>
          <w:szCs w:val="20"/>
          <w:highlight w:val="yellow"/>
        </w:rPr>
        <w:t>……………</w:t>
      </w:r>
    </w:p>
    <w:p w14:paraId="63063687" w14:textId="77777777" w:rsidR="002A5F74" w:rsidRDefault="002A5F74">
      <w:pPr>
        <w:rPr>
          <w:rFonts w:ascii="Arial" w:hAnsi="Arial" w:cs="Arial"/>
          <w:b/>
        </w:rPr>
      </w:pPr>
      <w:r>
        <w:rPr>
          <w:rFonts w:ascii="Arial" w:hAnsi="Arial" w:cs="Arial"/>
          <w:b/>
        </w:rPr>
        <w:br w:type="page"/>
      </w:r>
    </w:p>
    <w:p w14:paraId="3C4EBA01" w14:textId="4F363979" w:rsidR="00326455" w:rsidRDefault="00326455" w:rsidP="00326455">
      <w:pPr>
        <w:spacing w:after="240" w:line="240" w:lineRule="auto"/>
        <w:rPr>
          <w:rFonts w:ascii="Arial" w:hAnsi="Arial" w:cs="Arial"/>
          <w:b/>
        </w:rPr>
      </w:pPr>
      <w:r w:rsidRPr="00624192">
        <w:rPr>
          <w:rFonts w:ascii="Arial" w:hAnsi="Arial" w:cs="Arial"/>
          <w:b/>
        </w:rPr>
        <w:lastRenderedPageBreak/>
        <w:t xml:space="preserve">Příloha č. 1: </w:t>
      </w:r>
      <w:r w:rsidR="00806C3C" w:rsidRPr="00624192">
        <w:rPr>
          <w:rFonts w:ascii="Arial" w:hAnsi="Arial" w:cs="Arial"/>
          <w:b/>
        </w:rPr>
        <w:t>Technická specifikace předmětu koupě (stanovená Kupujícím)</w:t>
      </w:r>
    </w:p>
    <w:p w14:paraId="5E08A750" w14:textId="77777777" w:rsidR="00C64392" w:rsidRPr="005E4F22" w:rsidRDefault="00C64392" w:rsidP="00C64392">
      <w:pPr>
        <w:spacing w:after="0"/>
        <w:rPr>
          <w:rFonts w:asciiTheme="minorHAnsi" w:hAnsiTheme="minorHAnsi" w:cstheme="minorHAnsi"/>
        </w:rPr>
      </w:pPr>
    </w:p>
    <w:p w14:paraId="22682FDF" w14:textId="74F5EEAF" w:rsidR="005E4F22" w:rsidRPr="00E71F26" w:rsidRDefault="005E4F22" w:rsidP="00E71F26">
      <w:pPr>
        <w:pStyle w:val="Odstavecseseznamem"/>
        <w:numPr>
          <w:ilvl w:val="0"/>
          <w:numId w:val="42"/>
        </w:numPr>
        <w:spacing w:after="0"/>
        <w:rPr>
          <w:rFonts w:asciiTheme="minorHAnsi" w:hAnsiTheme="minorHAnsi" w:cstheme="minorHAnsi"/>
          <w:b/>
        </w:rPr>
      </w:pPr>
      <w:r w:rsidRPr="00E71F26">
        <w:rPr>
          <w:rFonts w:asciiTheme="minorHAnsi" w:hAnsiTheme="minorHAnsi" w:cstheme="minorHAnsi"/>
          <w:b/>
        </w:rPr>
        <w:t>AUTOKLÁV:</w:t>
      </w:r>
    </w:p>
    <w:p w14:paraId="19D29C4C" w14:textId="77777777" w:rsidR="00C64392" w:rsidRDefault="00C64392" w:rsidP="00C64392">
      <w:pPr>
        <w:spacing w:after="0"/>
        <w:rPr>
          <w:rFonts w:asciiTheme="minorHAnsi" w:hAnsiTheme="minorHAnsi" w:cstheme="minorHAnsi"/>
          <w:b/>
        </w:rPr>
      </w:pPr>
    </w:p>
    <w:p w14:paraId="2D77384C" w14:textId="374051D2" w:rsidR="005E4F22" w:rsidRPr="00C64392" w:rsidRDefault="005E4F22" w:rsidP="00C20B05">
      <w:pPr>
        <w:pStyle w:val="Odstavecseseznamem"/>
        <w:numPr>
          <w:ilvl w:val="0"/>
          <w:numId w:val="35"/>
        </w:numPr>
        <w:spacing w:before="0" w:beforeAutospacing="0" w:after="0" w:afterAutospacing="0" w:line="276" w:lineRule="auto"/>
        <w:jc w:val="both"/>
        <w:rPr>
          <w:rFonts w:asciiTheme="minorHAnsi" w:hAnsiTheme="minorHAnsi" w:cstheme="minorHAnsi"/>
        </w:rPr>
      </w:pPr>
      <w:r w:rsidRPr="00C64392">
        <w:rPr>
          <w:rFonts w:asciiTheme="minorHAnsi" w:hAnsiTheme="minorHAnsi" w:cstheme="minorHAnsi"/>
        </w:rPr>
        <w:t xml:space="preserve">Objem autoklávu ≥1200 ml </w:t>
      </w:r>
    </w:p>
    <w:p w14:paraId="576C337C" w14:textId="565C495C" w:rsidR="005E4F22" w:rsidRPr="00C64392" w:rsidRDefault="005E4F22" w:rsidP="00C20B05">
      <w:pPr>
        <w:pStyle w:val="Odstavecseseznamem"/>
        <w:numPr>
          <w:ilvl w:val="0"/>
          <w:numId w:val="35"/>
        </w:numPr>
        <w:spacing w:line="276" w:lineRule="auto"/>
        <w:jc w:val="both"/>
        <w:rPr>
          <w:rFonts w:asciiTheme="minorHAnsi" w:hAnsiTheme="minorHAnsi" w:cstheme="minorHAnsi"/>
        </w:rPr>
      </w:pPr>
      <w:r w:rsidRPr="00C64392">
        <w:rPr>
          <w:rFonts w:asciiTheme="minorHAnsi" w:hAnsiTheme="minorHAnsi" w:cstheme="minorHAnsi"/>
        </w:rPr>
        <w:t>Vnitřní průměr ≥ 8 cm</w:t>
      </w:r>
    </w:p>
    <w:p w14:paraId="6D0005C5"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Provozní teplota od ≤ pokojová teplota (</w:t>
      </w:r>
      <w:proofErr w:type="gramStart"/>
      <w:r w:rsidRPr="00C64392">
        <w:rPr>
          <w:rFonts w:asciiTheme="minorHAnsi" w:hAnsiTheme="minorHAnsi" w:cstheme="minorHAnsi"/>
        </w:rPr>
        <w:t>20°C</w:t>
      </w:r>
      <w:proofErr w:type="gramEnd"/>
      <w:r w:rsidRPr="00C64392">
        <w:rPr>
          <w:rFonts w:asciiTheme="minorHAnsi" w:hAnsiTheme="minorHAnsi" w:cstheme="minorHAnsi"/>
        </w:rPr>
        <w:t xml:space="preserve">) </w:t>
      </w:r>
    </w:p>
    <w:p w14:paraId="34EA3BB8"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 xml:space="preserve">Provozní teplota do ≥ </w:t>
      </w:r>
      <w:proofErr w:type="gramStart"/>
      <w:r w:rsidRPr="00C64392">
        <w:rPr>
          <w:rFonts w:asciiTheme="minorHAnsi" w:hAnsiTheme="minorHAnsi" w:cstheme="minorHAnsi"/>
        </w:rPr>
        <w:t>350°C</w:t>
      </w:r>
      <w:proofErr w:type="gramEnd"/>
    </w:p>
    <w:p w14:paraId="1901E414" w14:textId="632A5E94"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 xml:space="preserve">Provozní tlak od </w:t>
      </w:r>
      <w:r w:rsidR="001E1C58" w:rsidRPr="00C64392">
        <w:rPr>
          <w:rFonts w:asciiTheme="minorHAnsi" w:hAnsiTheme="minorHAnsi" w:cstheme="minorHAnsi"/>
        </w:rPr>
        <w:t>atmosférického</w:t>
      </w:r>
      <w:r w:rsidRPr="00C64392">
        <w:rPr>
          <w:rFonts w:asciiTheme="minorHAnsi" w:hAnsiTheme="minorHAnsi" w:cstheme="minorHAnsi"/>
        </w:rPr>
        <w:t xml:space="preserve"> tlaku </w:t>
      </w:r>
    </w:p>
    <w:p w14:paraId="78978BC2" w14:textId="45A40D8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Maximální povolený pracovní tlak (MAWP) ≥ 325 bar</w:t>
      </w:r>
    </w:p>
    <w:p w14:paraId="68D99007"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Materiálové provedení – nerezová ocel odolná působení vodíku 1.4401 (AISI 316), nebo lepší (odolnější)</w:t>
      </w:r>
    </w:p>
    <w:p w14:paraId="7D7754CD" w14:textId="6B7B44AE"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Tělo reaktoru odvrtané z jednoho kusu materiálu bez svařování</w:t>
      </w:r>
    </w:p>
    <w:p w14:paraId="65FD2AC4"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Přívod médií a měřících sond vrchem přes „hlavu“ reaktoru</w:t>
      </w:r>
    </w:p>
    <w:p w14:paraId="3C5E896E"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Upevnění reaktoru za „hlavu“ umožňující manipulaci s tělem reaktoru bez nutnosti odpojovat přívody médií a měřící sondy</w:t>
      </w:r>
    </w:p>
    <w:p w14:paraId="11CB0DD7" w14:textId="47019004"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 xml:space="preserve">Flexibilní PTFE těsnění do </w:t>
      </w:r>
      <w:r w:rsidR="00C20B05" w:rsidRPr="00C64392">
        <w:rPr>
          <w:rFonts w:asciiTheme="minorHAnsi" w:hAnsiTheme="minorHAnsi" w:cstheme="minorHAnsi"/>
        </w:rPr>
        <w:t>≥</w:t>
      </w:r>
      <w:r w:rsidR="00C20B05">
        <w:rPr>
          <w:rFonts w:asciiTheme="minorHAnsi" w:hAnsiTheme="minorHAnsi" w:cstheme="minorHAnsi"/>
        </w:rPr>
        <w:t xml:space="preserve"> </w:t>
      </w:r>
      <w:r w:rsidRPr="00C64392">
        <w:rPr>
          <w:rFonts w:asciiTheme="minorHAnsi" w:hAnsiTheme="minorHAnsi" w:cstheme="minorHAnsi"/>
        </w:rPr>
        <w:t>350 °C</w:t>
      </w:r>
    </w:p>
    <w:p w14:paraId="35DEB285" w14:textId="7306BD25"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 xml:space="preserve">Uzavíráni pomocí děleného kroužku “split ring </w:t>
      </w:r>
      <w:proofErr w:type="spellStart"/>
      <w:r w:rsidRPr="00C64392">
        <w:rPr>
          <w:rFonts w:asciiTheme="minorHAnsi" w:hAnsiTheme="minorHAnsi" w:cstheme="minorHAnsi"/>
        </w:rPr>
        <w:t>closure</w:t>
      </w:r>
      <w:proofErr w:type="spellEnd"/>
      <w:r w:rsidRPr="00C64392">
        <w:rPr>
          <w:rFonts w:asciiTheme="minorHAnsi" w:hAnsiTheme="minorHAnsi" w:cstheme="minorHAnsi"/>
        </w:rPr>
        <w:t>” (rozpojitelný uzávěr)</w:t>
      </w:r>
    </w:p>
    <w:p w14:paraId="3B7361BF" w14:textId="6674F1D9"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 xml:space="preserve">Pro měření při maximálním tlaku (325 bar) musí být možnost provozovat reaktor při teplotě do </w:t>
      </w:r>
      <w:r w:rsidR="00C20B05" w:rsidRPr="00C64392">
        <w:rPr>
          <w:rFonts w:asciiTheme="minorHAnsi" w:hAnsiTheme="minorHAnsi" w:cstheme="minorHAnsi"/>
        </w:rPr>
        <w:t>≥</w:t>
      </w:r>
      <w:r w:rsidR="00C20B05">
        <w:rPr>
          <w:rFonts w:asciiTheme="minorHAnsi" w:hAnsiTheme="minorHAnsi" w:cstheme="minorHAnsi"/>
        </w:rPr>
        <w:t xml:space="preserve"> </w:t>
      </w:r>
      <w:r w:rsidRPr="00C64392">
        <w:rPr>
          <w:rFonts w:asciiTheme="minorHAnsi" w:hAnsiTheme="minorHAnsi" w:cstheme="minorHAnsi"/>
        </w:rPr>
        <w:t xml:space="preserve">350 °C </w:t>
      </w:r>
    </w:p>
    <w:p w14:paraId="5479B686"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Vstupní ventil pro plyn (H2) spojený se vstupním ventilem pro inertní plyn (N2)</w:t>
      </w:r>
    </w:p>
    <w:p w14:paraId="5C5C2039"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Hlavní výstup plynu</w:t>
      </w:r>
    </w:p>
    <w:p w14:paraId="554D19F9" w14:textId="77777777"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Manometry rozsahu min. 0–5000 PSI</w:t>
      </w:r>
    </w:p>
    <w:p w14:paraId="09EA5B8C" w14:textId="41A4DBA2" w:rsidR="005E4F22" w:rsidRPr="00C64392" w:rsidRDefault="005E4F22" w:rsidP="00C20B05">
      <w:pPr>
        <w:pStyle w:val="Odstavecseseznamem"/>
        <w:numPr>
          <w:ilvl w:val="0"/>
          <w:numId w:val="35"/>
        </w:numPr>
        <w:spacing w:after="0" w:line="276" w:lineRule="auto"/>
        <w:jc w:val="both"/>
        <w:rPr>
          <w:rFonts w:asciiTheme="minorHAnsi" w:hAnsiTheme="minorHAnsi" w:cstheme="minorHAnsi"/>
        </w:rPr>
      </w:pPr>
      <w:r w:rsidRPr="00C64392">
        <w:rPr>
          <w:rFonts w:asciiTheme="minorHAnsi" w:hAnsiTheme="minorHAnsi" w:cstheme="minorHAnsi"/>
        </w:rPr>
        <w:t xml:space="preserve">Průtržný disk </w:t>
      </w:r>
      <w:r w:rsidR="001E1C58">
        <w:rPr>
          <w:rFonts w:asciiTheme="minorHAnsi" w:hAnsiTheme="minorHAnsi" w:cstheme="minorHAnsi"/>
        </w:rPr>
        <w:t>pro ochranu autoklávu</w:t>
      </w:r>
    </w:p>
    <w:p w14:paraId="68FD3EC8" w14:textId="77777777" w:rsidR="00C64392" w:rsidRPr="005E4F22" w:rsidRDefault="00C64392" w:rsidP="005E4F22">
      <w:pPr>
        <w:spacing w:after="0" w:line="240" w:lineRule="auto"/>
        <w:rPr>
          <w:rFonts w:asciiTheme="minorHAnsi" w:hAnsiTheme="minorHAnsi" w:cstheme="minorHAnsi"/>
        </w:rPr>
      </w:pPr>
    </w:p>
    <w:p w14:paraId="00965068" w14:textId="60E0E796" w:rsidR="00C64392" w:rsidRPr="00C64392" w:rsidRDefault="005E4F22" w:rsidP="00E71F26">
      <w:pPr>
        <w:pStyle w:val="Odstavecseseznamem"/>
        <w:numPr>
          <w:ilvl w:val="0"/>
          <w:numId w:val="42"/>
        </w:numPr>
        <w:spacing w:after="0"/>
        <w:rPr>
          <w:rFonts w:asciiTheme="minorHAnsi" w:hAnsiTheme="minorHAnsi" w:cstheme="minorHAnsi"/>
          <w:b/>
        </w:rPr>
      </w:pPr>
      <w:r w:rsidRPr="00C64392">
        <w:rPr>
          <w:rFonts w:asciiTheme="minorHAnsi" w:hAnsiTheme="minorHAnsi" w:cstheme="minorHAnsi"/>
          <w:b/>
        </w:rPr>
        <w:t>ELEKTRICKÁ PEC PRO OHŘEV REAKTORU</w:t>
      </w:r>
      <w:r w:rsidR="00C64392">
        <w:rPr>
          <w:rFonts w:asciiTheme="minorHAnsi" w:hAnsiTheme="minorHAnsi" w:cstheme="minorHAnsi"/>
          <w:b/>
        </w:rPr>
        <w:t>:</w:t>
      </w:r>
    </w:p>
    <w:p w14:paraId="7C05F70C" w14:textId="0BE3834B" w:rsidR="005E4F22" w:rsidRPr="00C64392" w:rsidRDefault="005E4F22" w:rsidP="00C20B05">
      <w:pPr>
        <w:pStyle w:val="Odstavecseseznamem"/>
        <w:numPr>
          <w:ilvl w:val="0"/>
          <w:numId w:val="37"/>
        </w:numPr>
        <w:spacing w:after="0" w:line="276" w:lineRule="auto"/>
        <w:jc w:val="both"/>
        <w:rPr>
          <w:rFonts w:asciiTheme="minorHAnsi" w:hAnsiTheme="minorHAnsi" w:cstheme="minorHAnsi"/>
        </w:rPr>
      </w:pPr>
      <w:r w:rsidRPr="00C64392">
        <w:rPr>
          <w:rFonts w:asciiTheme="minorHAnsi" w:hAnsiTheme="minorHAnsi" w:cstheme="minorHAnsi"/>
        </w:rPr>
        <w:t>Součástí dodávky je Elektrická pec pro ohřev tlakové nádoby na teplotu ≥ 350 °C (měřenou ve středu tlakové nádoby)</w:t>
      </w:r>
    </w:p>
    <w:p w14:paraId="0D5778EA" w14:textId="52AE8521" w:rsidR="005E4F22" w:rsidRDefault="005E4F22" w:rsidP="00C20B05">
      <w:pPr>
        <w:pStyle w:val="Odstavecseseznamem"/>
        <w:numPr>
          <w:ilvl w:val="0"/>
          <w:numId w:val="37"/>
        </w:numPr>
        <w:spacing w:after="0" w:line="276" w:lineRule="auto"/>
        <w:jc w:val="both"/>
        <w:rPr>
          <w:rFonts w:asciiTheme="minorHAnsi" w:hAnsiTheme="minorHAnsi" w:cstheme="minorHAnsi"/>
        </w:rPr>
      </w:pPr>
      <w:r w:rsidRPr="00C64392">
        <w:rPr>
          <w:rFonts w:asciiTheme="minorHAnsi" w:hAnsiTheme="minorHAnsi" w:cstheme="minorHAnsi"/>
        </w:rPr>
        <w:t>Výkon topení ≥</w:t>
      </w:r>
      <w:r w:rsidR="00C20B05">
        <w:rPr>
          <w:rFonts w:asciiTheme="minorHAnsi" w:hAnsiTheme="minorHAnsi" w:cstheme="minorHAnsi"/>
        </w:rPr>
        <w:t xml:space="preserve"> </w:t>
      </w:r>
      <w:r w:rsidRPr="00C64392">
        <w:rPr>
          <w:rFonts w:asciiTheme="minorHAnsi" w:hAnsiTheme="minorHAnsi" w:cstheme="minorHAnsi"/>
        </w:rPr>
        <w:t>1400</w:t>
      </w:r>
      <w:r w:rsidR="00C20B05">
        <w:rPr>
          <w:rFonts w:asciiTheme="minorHAnsi" w:hAnsiTheme="minorHAnsi" w:cstheme="minorHAnsi"/>
        </w:rPr>
        <w:t xml:space="preserve"> </w:t>
      </w:r>
      <w:r w:rsidRPr="00C64392">
        <w:rPr>
          <w:rFonts w:asciiTheme="minorHAnsi" w:hAnsiTheme="minorHAnsi" w:cstheme="minorHAnsi"/>
        </w:rPr>
        <w:t>W</w:t>
      </w:r>
    </w:p>
    <w:p w14:paraId="04D7805E" w14:textId="77777777" w:rsidR="00C64392" w:rsidRPr="00C64392" w:rsidRDefault="00C64392" w:rsidP="00C64392">
      <w:pPr>
        <w:spacing w:after="0"/>
        <w:ind w:left="360"/>
        <w:rPr>
          <w:rFonts w:asciiTheme="minorHAnsi" w:hAnsiTheme="minorHAnsi" w:cstheme="minorHAnsi"/>
        </w:rPr>
      </w:pPr>
    </w:p>
    <w:p w14:paraId="6A6C7998" w14:textId="0DEDFD6E" w:rsidR="005E4F22" w:rsidRPr="00C64392" w:rsidRDefault="005E4F22" w:rsidP="00E71F26">
      <w:pPr>
        <w:pStyle w:val="Odstavecseseznamem"/>
        <w:numPr>
          <w:ilvl w:val="0"/>
          <w:numId w:val="42"/>
        </w:numPr>
        <w:spacing w:after="0"/>
        <w:rPr>
          <w:rFonts w:asciiTheme="minorHAnsi" w:hAnsiTheme="minorHAnsi" w:cstheme="minorHAnsi"/>
          <w:b/>
        </w:rPr>
      </w:pPr>
      <w:r w:rsidRPr="00C64392">
        <w:rPr>
          <w:rFonts w:asciiTheme="minorHAnsi" w:hAnsiTheme="minorHAnsi" w:cstheme="minorHAnsi"/>
          <w:b/>
        </w:rPr>
        <w:t xml:space="preserve"> ŘÍDÍCÍ JEDNOTKA TOPENÍ</w:t>
      </w:r>
      <w:r w:rsidR="00C64392">
        <w:rPr>
          <w:rFonts w:asciiTheme="minorHAnsi" w:hAnsiTheme="minorHAnsi" w:cstheme="minorHAnsi"/>
          <w:b/>
        </w:rPr>
        <w:t>:</w:t>
      </w:r>
    </w:p>
    <w:p w14:paraId="5E81B9DF"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 xml:space="preserve">Obsahuje regulátor teploty PID se schopností automatického ladění pro přesné řízení teploty a minimální překmit </w:t>
      </w:r>
    </w:p>
    <w:p w14:paraId="31C4914E" w14:textId="0C3617BC"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Program regulátoru dovoluje ≥</w:t>
      </w:r>
      <w:r w:rsidR="00C20B05">
        <w:rPr>
          <w:rFonts w:asciiTheme="minorHAnsi" w:hAnsiTheme="minorHAnsi" w:cstheme="minorHAnsi"/>
        </w:rPr>
        <w:t xml:space="preserve"> </w:t>
      </w:r>
      <w:r w:rsidRPr="00C64392">
        <w:rPr>
          <w:rFonts w:asciiTheme="minorHAnsi" w:hAnsiTheme="minorHAnsi" w:cstheme="minorHAnsi"/>
        </w:rPr>
        <w:t>40 segmentů (kroků)</w:t>
      </w:r>
    </w:p>
    <w:p w14:paraId="5D072963"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lastRenderedPageBreak/>
        <w:t>Segmenty minimálně – náběhu (ramp) a výdrže (</w:t>
      </w:r>
      <w:proofErr w:type="spellStart"/>
      <w:r w:rsidRPr="00C64392">
        <w:rPr>
          <w:rFonts w:asciiTheme="minorHAnsi" w:hAnsiTheme="minorHAnsi" w:cstheme="minorHAnsi"/>
        </w:rPr>
        <w:t>soak</w:t>
      </w:r>
      <w:proofErr w:type="spellEnd"/>
      <w:r w:rsidRPr="00C64392">
        <w:rPr>
          <w:rFonts w:asciiTheme="minorHAnsi" w:hAnsiTheme="minorHAnsi" w:cstheme="minorHAnsi"/>
        </w:rPr>
        <w:t>)</w:t>
      </w:r>
    </w:p>
    <w:p w14:paraId="76CBA2D0"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 xml:space="preserve">Modul zobrazení tlaku </w:t>
      </w:r>
    </w:p>
    <w:p w14:paraId="7D31FC52"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Výstup z modulu monitorování tlaku je připojen k relé alarmu pro vypnutí napájení ohřívače, pokud je během provozu dosaženo limitu vysokého tlaku nastaveného operátorem</w:t>
      </w:r>
    </w:p>
    <w:p w14:paraId="01A9D240"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 xml:space="preserve">Obousměrnou digitální komunikací, která uživateli umožňuje nejen zaznamenávat všechny aktuální naměřené hodnoty do PC, ale také odesílat nastavené hodnoty, hodnoty alarmů z PC do regulátoru </w:t>
      </w:r>
    </w:p>
    <w:p w14:paraId="6AF3897C" w14:textId="5507E8EF"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 xml:space="preserve">Samostatné regulační smyčky vytápění </w:t>
      </w:r>
      <w:bookmarkStart w:id="14" w:name="_GoBack"/>
      <w:bookmarkEnd w:id="14"/>
    </w:p>
    <w:p w14:paraId="1BEE48A5"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PID Řídící jednotka s integrovanou nastavitelnou ochranou proti přetopení reaktoru při dosažení kritické teploty nebo tlaku</w:t>
      </w:r>
    </w:p>
    <w:p w14:paraId="1F65A4DB"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 xml:space="preserve">Zobrazení aktuálního tlaku a teploty v reaktoru </w:t>
      </w:r>
    </w:p>
    <w:p w14:paraId="197220E8"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Měřící termočlánek typu J uvnitř autoklávu</w:t>
      </w:r>
    </w:p>
    <w:p w14:paraId="4A65125D" w14:textId="77777777" w:rsidR="005E4F22" w:rsidRPr="00C64392" w:rsidRDefault="005E4F22" w:rsidP="00C20B05">
      <w:pPr>
        <w:pStyle w:val="Odstavecseseznamem"/>
        <w:numPr>
          <w:ilvl w:val="0"/>
          <w:numId w:val="38"/>
        </w:numPr>
        <w:spacing w:line="276" w:lineRule="auto"/>
        <w:jc w:val="both"/>
        <w:rPr>
          <w:rFonts w:asciiTheme="minorHAnsi" w:hAnsiTheme="minorHAnsi" w:cstheme="minorHAnsi"/>
        </w:rPr>
      </w:pPr>
      <w:r w:rsidRPr="00C64392">
        <w:rPr>
          <w:rFonts w:asciiTheme="minorHAnsi" w:hAnsiTheme="minorHAnsi" w:cstheme="minorHAnsi"/>
        </w:rPr>
        <w:t>Kabel propojující regulátor s PC</w:t>
      </w:r>
    </w:p>
    <w:p w14:paraId="227E4876" w14:textId="77777777" w:rsidR="005E4F22" w:rsidRPr="005E4F22" w:rsidRDefault="005E4F22" w:rsidP="005E4F22">
      <w:pPr>
        <w:rPr>
          <w:rFonts w:asciiTheme="minorHAnsi" w:hAnsiTheme="minorHAnsi" w:cstheme="minorHAnsi"/>
        </w:rPr>
      </w:pPr>
    </w:p>
    <w:p w14:paraId="61AEA611" w14:textId="5A644055" w:rsidR="005E4F22" w:rsidRPr="00C64392" w:rsidRDefault="005E4F22" w:rsidP="00E71F26">
      <w:pPr>
        <w:pStyle w:val="Odstavecseseznamem"/>
        <w:numPr>
          <w:ilvl w:val="0"/>
          <w:numId w:val="42"/>
        </w:numPr>
        <w:spacing w:after="0"/>
        <w:rPr>
          <w:rFonts w:asciiTheme="minorHAnsi" w:hAnsiTheme="minorHAnsi" w:cstheme="minorHAnsi"/>
          <w:b/>
        </w:rPr>
      </w:pPr>
      <w:r w:rsidRPr="00C64392">
        <w:rPr>
          <w:rFonts w:asciiTheme="minorHAnsi" w:hAnsiTheme="minorHAnsi" w:cstheme="minorHAnsi"/>
          <w:b/>
        </w:rPr>
        <w:t>SOFTWARE</w:t>
      </w:r>
      <w:r w:rsidR="00C64392">
        <w:rPr>
          <w:rFonts w:asciiTheme="minorHAnsi" w:hAnsiTheme="minorHAnsi" w:cstheme="minorHAnsi"/>
          <w:b/>
        </w:rPr>
        <w:t>:</w:t>
      </w:r>
      <w:r w:rsidRPr="00C64392">
        <w:rPr>
          <w:rFonts w:asciiTheme="minorHAnsi" w:hAnsiTheme="minorHAnsi" w:cstheme="minorHAnsi"/>
          <w:b/>
        </w:rPr>
        <w:t xml:space="preserve"> </w:t>
      </w:r>
    </w:p>
    <w:p w14:paraId="0425B3CB" w14:textId="77777777" w:rsidR="005E4F22" w:rsidRPr="00C64392" w:rsidRDefault="005E4F22" w:rsidP="00C20B05">
      <w:pPr>
        <w:pStyle w:val="Odstavecseseznamem"/>
        <w:numPr>
          <w:ilvl w:val="0"/>
          <w:numId w:val="39"/>
        </w:numPr>
        <w:spacing w:line="276" w:lineRule="auto"/>
        <w:jc w:val="both"/>
        <w:rPr>
          <w:rFonts w:asciiTheme="minorHAnsi" w:hAnsiTheme="minorHAnsi" w:cstheme="minorHAnsi"/>
        </w:rPr>
      </w:pPr>
      <w:r w:rsidRPr="00C64392">
        <w:rPr>
          <w:rFonts w:asciiTheme="minorHAnsi" w:hAnsiTheme="minorHAnsi" w:cstheme="minorHAnsi"/>
        </w:rPr>
        <w:t>Software pro ovládání řídící jednotky a záznam všech sledovaných dat přes PC</w:t>
      </w:r>
    </w:p>
    <w:p w14:paraId="356F2F84" w14:textId="77777777" w:rsidR="005E4F22" w:rsidRPr="00C64392" w:rsidRDefault="005E4F22" w:rsidP="00C20B05">
      <w:pPr>
        <w:pStyle w:val="Odstavecseseznamem"/>
        <w:numPr>
          <w:ilvl w:val="0"/>
          <w:numId w:val="39"/>
        </w:numPr>
        <w:spacing w:line="276" w:lineRule="auto"/>
        <w:jc w:val="both"/>
        <w:rPr>
          <w:rFonts w:asciiTheme="minorHAnsi" w:hAnsiTheme="minorHAnsi" w:cstheme="minorHAnsi"/>
        </w:rPr>
      </w:pPr>
      <w:r w:rsidRPr="00C64392">
        <w:rPr>
          <w:rFonts w:asciiTheme="minorHAnsi" w:hAnsiTheme="minorHAnsi" w:cstheme="minorHAnsi"/>
        </w:rPr>
        <w:t>Vykreslování v reálném čase včetně více grafů</w:t>
      </w:r>
    </w:p>
    <w:p w14:paraId="057E9A59" w14:textId="77777777" w:rsidR="005E4F22" w:rsidRPr="00C64392" w:rsidRDefault="005E4F22" w:rsidP="00C20B05">
      <w:pPr>
        <w:pStyle w:val="Odstavecseseznamem"/>
        <w:numPr>
          <w:ilvl w:val="0"/>
          <w:numId w:val="39"/>
        </w:numPr>
        <w:spacing w:line="276" w:lineRule="auto"/>
        <w:jc w:val="both"/>
        <w:rPr>
          <w:rFonts w:asciiTheme="minorHAnsi" w:hAnsiTheme="minorHAnsi" w:cstheme="minorHAnsi"/>
        </w:rPr>
      </w:pPr>
      <w:r w:rsidRPr="00C64392">
        <w:rPr>
          <w:rFonts w:asciiTheme="minorHAnsi" w:hAnsiTheme="minorHAnsi" w:cstheme="minorHAnsi"/>
        </w:rPr>
        <w:t>Protokolování dat – včetně možnosti protokolovat jakýkoli parametr řídicí jednotky, nejen procesní proměnnou</w:t>
      </w:r>
    </w:p>
    <w:p w14:paraId="69FBC3FC" w14:textId="78DEE91E" w:rsidR="005E4F22" w:rsidRPr="00C64392" w:rsidRDefault="005E4F22" w:rsidP="00C20B05">
      <w:pPr>
        <w:pStyle w:val="Odstavecseseznamem"/>
        <w:numPr>
          <w:ilvl w:val="0"/>
          <w:numId w:val="39"/>
        </w:numPr>
        <w:spacing w:line="276" w:lineRule="auto"/>
        <w:jc w:val="both"/>
        <w:rPr>
          <w:rFonts w:asciiTheme="minorHAnsi" w:hAnsiTheme="minorHAnsi" w:cstheme="minorHAnsi"/>
        </w:rPr>
      </w:pPr>
      <w:r w:rsidRPr="00C64392">
        <w:rPr>
          <w:rFonts w:asciiTheme="minorHAnsi" w:hAnsiTheme="minorHAnsi" w:cstheme="minorHAnsi"/>
        </w:rPr>
        <w:t>Protokolování alarmů a událostí</w:t>
      </w:r>
    </w:p>
    <w:p w14:paraId="7A9A9C3F" w14:textId="1AA22DB2" w:rsidR="005E4F22" w:rsidRPr="00C64392" w:rsidRDefault="005E4F22" w:rsidP="00E71F26">
      <w:pPr>
        <w:pStyle w:val="Odstavecseseznamem"/>
        <w:numPr>
          <w:ilvl w:val="0"/>
          <w:numId w:val="42"/>
        </w:numPr>
        <w:spacing w:after="0"/>
        <w:rPr>
          <w:rFonts w:asciiTheme="minorHAnsi" w:hAnsiTheme="minorHAnsi" w:cstheme="minorHAnsi"/>
          <w:b/>
        </w:rPr>
      </w:pPr>
      <w:r w:rsidRPr="00C64392">
        <w:rPr>
          <w:rFonts w:asciiTheme="minorHAnsi" w:hAnsiTheme="minorHAnsi" w:cstheme="minorHAnsi"/>
          <w:b/>
        </w:rPr>
        <w:t>ŘÍDÍCÍ PC</w:t>
      </w:r>
      <w:r w:rsidR="00C64392">
        <w:rPr>
          <w:rFonts w:asciiTheme="minorHAnsi" w:hAnsiTheme="minorHAnsi" w:cstheme="minorHAnsi"/>
          <w:b/>
        </w:rPr>
        <w:t>:</w:t>
      </w:r>
    </w:p>
    <w:p w14:paraId="186906D7" w14:textId="77777777" w:rsidR="005E4F22" w:rsidRPr="005E4F22" w:rsidRDefault="005E4F22" w:rsidP="00C20B05">
      <w:pPr>
        <w:ind w:firstLine="426"/>
        <w:jc w:val="both"/>
        <w:rPr>
          <w:rFonts w:asciiTheme="minorHAnsi" w:hAnsiTheme="minorHAnsi" w:cstheme="minorHAnsi"/>
        </w:rPr>
      </w:pPr>
      <w:r w:rsidRPr="005E4F22">
        <w:rPr>
          <w:rFonts w:asciiTheme="minorHAnsi" w:hAnsiTheme="minorHAnsi" w:cstheme="minorHAnsi"/>
        </w:rPr>
        <w:t>A.</w:t>
      </w:r>
      <w:r w:rsidRPr="005E4F22">
        <w:rPr>
          <w:rFonts w:asciiTheme="minorHAnsi" w:hAnsiTheme="minorHAnsi" w:cstheme="minorHAnsi"/>
        </w:rPr>
        <w:tab/>
        <w:t xml:space="preserve">Součástí dodávky musí být pracovní stanice optimalizovaná pro provoz dodaného zařízení včetně nezbytného příslušenství pro okamžitý provoz s minimálně následujícími parametry: </w:t>
      </w:r>
    </w:p>
    <w:p w14:paraId="77CD910A" w14:textId="64D61A15" w:rsidR="00C6439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 xml:space="preserve">1 x procesor min. 8 jádra, minimální výkon (bodový zisk pro procesor) v rámci konfigurace nabízeného Zařízení v minimální výši 22 000 bodů v hodnocení </w:t>
      </w:r>
      <w:proofErr w:type="spellStart"/>
      <w:r w:rsidR="005E4F22" w:rsidRPr="005E4F22">
        <w:rPr>
          <w:rFonts w:asciiTheme="minorHAnsi" w:hAnsiTheme="minorHAnsi" w:cstheme="minorHAnsi"/>
        </w:rPr>
        <w:t>PassMark</w:t>
      </w:r>
      <w:proofErr w:type="spellEnd"/>
      <w:r w:rsidR="005E4F22" w:rsidRPr="005E4F22">
        <w:rPr>
          <w:rFonts w:asciiTheme="minorHAnsi" w:hAnsiTheme="minorHAnsi" w:cstheme="minorHAnsi"/>
        </w:rPr>
        <w:t xml:space="preserve"> testu (splnění požadavku lze ověřit prostřednictvím software </w:t>
      </w:r>
      <w:proofErr w:type="spellStart"/>
      <w:r w:rsidR="005E4F22" w:rsidRPr="005E4F22">
        <w:rPr>
          <w:rFonts w:asciiTheme="minorHAnsi" w:hAnsiTheme="minorHAnsi" w:cstheme="minorHAnsi"/>
        </w:rPr>
        <w:t>PerformanceTestTM</w:t>
      </w:r>
      <w:r w:rsidR="009B4AC1">
        <w:rPr>
          <w:rFonts w:asciiTheme="minorHAnsi" w:hAnsiTheme="minorHAnsi" w:cstheme="minorHAnsi"/>
        </w:rPr>
        <w:t>m</w:t>
      </w:r>
      <w:r w:rsidR="005E4F22" w:rsidRPr="005E4F22">
        <w:rPr>
          <w:rFonts w:asciiTheme="minorHAnsi" w:hAnsiTheme="minorHAnsi" w:cstheme="minorHAnsi"/>
        </w:rPr>
        <w:t>verze</w:t>
      </w:r>
      <w:proofErr w:type="spellEnd"/>
      <w:r w:rsidR="005E4F22" w:rsidRPr="005E4F22">
        <w:rPr>
          <w:rFonts w:asciiTheme="minorHAnsi" w:hAnsiTheme="minorHAnsi" w:cstheme="minorHAnsi"/>
        </w:rPr>
        <w:t xml:space="preserve"> 11. dostupného na http://www.passmark.com/products/pt.htm)</w:t>
      </w:r>
    </w:p>
    <w:p w14:paraId="52544525" w14:textId="08EF2B77" w:rsidR="005E4F22" w:rsidRPr="005E4F22" w:rsidRDefault="00C64392" w:rsidP="00C20B05">
      <w:pPr>
        <w:spacing w:after="0"/>
        <w:jc w:val="both"/>
        <w:rPr>
          <w:rFonts w:asciiTheme="minorHAnsi" w:hAnsiTheme="minorHAnsi" w:cstheme="minorHAnsi"/>
        </w:rPr>
      </w:pPr>
      <w:r>
        <w:rPr>
          <w:rFonts w:asciiTheme="minorHAnsi" w:hAnsiTheme="minorHAnsi" w:cstheme="minorHAnsi"/>
        </w:rPr>
        <w:t>-</w:t>
      </w:r>
      <w:r w:rsidR="005E4F22" w:rsidRPr="005E4F22">
        <w:rPr>
          <w:rFonts w:asciiTheme="minorHAnsi" w:hAnsiTheme="minorHAnsi" w:cstheme="minorHAnsi"/>
        </w:rPr>
        <w:t>paměť RAM: 16 GB DDR,</w:t>
      </w:r>
    </w:p>
    <w:p w14:paraId="05ED8C9D" w14:textId="297E3659" w:rsidR="005E4F2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1 x SSD 1TB</w:t>
      </w:r>
    </w:p>
    <w:p w14:paraId="0538134B" w14:textId="625423AA" w:rsidR="005E4F2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LAN 10/100/1000,</w:t>
      </w:r>
    </w:p>
    <w:p w14:paraId="5348D6D2" w14:textId="191CEC2D" w:rsidR="005E4F2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3 x USB 3.1,</w:t>
      </w:r>
    </w:p>
    <w:p w14:paraId="2C66276F" w14:textId="7CB409A3" w:rsidR="005E4F2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klávesnice CZ, myš,</w:t>
      </w:r>
    </w:p>
    <w:p w14:paraId="66038B70" w14:textId="78AFC6B9" w:rsidR="005E4F2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operační systém kompatibilní s</w:t>
      </w:r>
      <w:r w:rsidR="00C20B05">
        <w:rPr>
          <w:rFonts w:asciiTheme="minorHAnsi" w:hAnsiTheme="minorHAnsi" w:cstheme="minorHAnsi"/>
        </w:rPr>
        <w:t>e</w:t>
      </w:r>
      <w:r w:rsidR="005E4F22" w:rsidRPr="005E4F22">
        <w:rPr>
          <w:rFonts w:asciiTheme="minorHAnsi" w:hAnsiTheme="minorHAnsi" w:cstheme="minorHAnsi"/>
        </w:rPr>
        <w:t xml:space="preserve"> Software pro ovládání řídící jednotky a záznam všech sledovaných dat přes PC</w:t>
      </w:r>
    </w:p>
    <w:p w14:paraId="310937C8" w14:textId="5C5B3134" w:rsidR="005E4F2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operační systém musí mít uživatelské prostředí v českém jazyce,</w:t>
      </w:r>
    </w:p>
    <w:p w14:paraId="49ADC34E" w14:textId="68BB399C" w:rsidR="005E4F22" w:rsidRPr="005E4F22" w:rsidRDefault="00C64392" w:rsidP="00C20B05">
      <w:pPr>
        <w:spacing w:after="0"/>
        <w:jc w:val="both"/>
        <w:rPr>
          <w:rFonts w:asciiTheme="minorHAnsi" w:hAnsiTheme="minorHAnsi" w:cstheme="minorHAnsi"/>
        </w:rPr>
      </w:pPr>
      <w:r>
        <w:rPr>
          <w:rFonts w:asciiTheme="minorHAnsi" w:hAnsiTheme="minorHAnsi" w:cstheme="minorHAnsi"/>
        </w:rPr>
        <w:t xml:space="preserve">- </w:t>
      </w:r>
      <w:r w:rsidR="005E4F22" w:rsidRPr="005E4F22">
        <w:rPr>
          <w:rFonts w:asciiTheme="minorHAnsi" w:hAnsiTheme="minorHAnsi" w:cstheme="minorHAnsi"/>
        </w:rPr>
        <w:t>1 kus LCD monitor</w:t>
      </w:r>
      <w:r>
        <w:rPr>
          <w:rFonts w:asciiTheme="minorHAnsi" w:hAnsiTheme="minorHAnsi" w:cstheme="minorHAnsi"/>
        </w:rPr>
        <w:t>u</w:t>
      </w:r>
      <w:r w:rsidR="005E4F22" w:rsidRPr="005E4F22">
        <w:rPr>
          <w:rFonts w:asciiTheme="minorHAnsi" w:hAnsiTheme="minorHAnsi" w:cstheme="minorHAnsi"/>
        </w:rPr>
        <w:t xml:space="preserve"> o velikosti min. 24“, rozlišení 1920 x 1080 (Full HD).</w:t>
      </w:r>
    </w:p>
    <w:p w14:paraId="57E82D7D" w14:textId="6C8AA067" w:rsidR="00C64392" w:rsidRDefault="00C64392" w:rsidP="005E4F22">
      <w:pPr>
        <w:rPr>
          <w:rFonts w:asciiTheme="minorHAnsi" w:hAnsiTheme="minorHAnsi" w:cstheme="minorHAnsi"/>
        </w:rPr>
      </w:pPr>
    </w:p>
    <w:p w14:paraId="1D3890D2" w14:textId="77777777" w:rsidR="001E1C58" w:rsidRDefault="001E1C58" w:rsidP="005E4F22">
      <w:pPr>
        <w:rPr>
          <w:rFonts w:asciiTheme="minorHAnsi" w:hAnsiTheme="minorHAnsi" w:cstheme="minorHAnsi"/>
        </w:rPr>
      </w:pPr>
    </w:p>
    <w:p w14:paraId="2A2A6466" w14:textId="719E1067" w:rsidR="005E4F22" w:rsidRPr="00C64392" w:rsidRDefault="005E4F22" w:rsidP="00E71F26">
      <w:pPr>
        <w:pStyle w:val="Odstavecseseznamem"/>
        <w:numPr>
          <w:ilvl w:val="0"/>
          <w:numId w:val="42"/>
        </w:numPr>
        <w:spacing w:after="0"/>
        <w:rPr>
          <w:rFonts w:asciiTheme="minorHAnsi" w:hAnsiTheme="minorHAnsi" w:cstheme="minorHAnsi"/>
          <w:b/>
        </w:rPr>
      </w:pPr>
      <w:r w:rsidRPr="00C64392">
        <w:rPr>
          <w:rFonts w:asciiTheme="minorHAnsi" w:hAnsiTheme="minorHAnsi" w:cstheme="minorHAnsi"/>
          <w:b/>
        </w:rPr>
        <w:t>OSTATNÍ</w:t>
      </w:r>
    </w:p>
    <w:p w14:paraId="375A6776" w14:textId="0A67A7DD" w:rsidR="005E4F22" w:rsidRPr="001E1C58" w:rsidRDefault="005E4F22" w:rsidP="00B36A97">
      <w:pPr>
        <w:pStyle w:val="Odstavecseseznamem"/>
        <w:numPr>
          <w:ilvl w:val="0"/>
          <w:numId w:val="41"/>
        </w:numPr>
        <w:spacing w:after="0"/>
        <w:jc w:val="both"/>
        <w:rPr>
          <w:rFonts w:asciiTheme="minorHAnsi" w:hAnsiTheme="minorHAnsi" w:cstheme="minorHAnsi"/>
        </w:rPr>
      </w:pPr>
      <w:r w:rsidRPr="001E1C58">
        <w:rPr>
          <w:rFonts w:asciiTheme="minorHAnsi" w:hAnsiTheme="minorHAnsi" w:cstheme="minorHAnsi"/>
        </w:rPr>
        <w:t>Napájení – 230</w:t>
      </w:r>
      <w:r w:rsidR="00C20B05">
        <w:rPr>
          <w:rFonts w:asciiTheme="minorHAnsi" w:hAnsiTheme="minorHAnsi" w:cstheme="minorHAnsi"/>
        </w:rPr>
        <w:t xml:space="preserve"> </w:t>
      </w:r>
      <w:r w:rsidRPr="001E1C58">
        <w:rPr>
          <w:rFonts w:asciiTheme="minorHAnsi" w:hAnsiTheme="minorHAnsi" w:cstheme="minorHAnsi"/>
        </w:rPr>
        <w:t>V, 50 Hz.</w:t>
      </w:r>
    </w:p>
    <w:p w14:paraId="223FDB82" w14:textId="459F781E" w:rsidR="005E4F22" w:rsidRPr="001E1C58" w:rsidRDefault="005E4F22" w:rsidP="00B36A97">
      <w:pPr>
        <w:pStyle w:val="Odstavecseseznamem"/>
        <w:numPr>
          <w:ilvl w:val="0"/>
          <w:numId w:val="41"/>
        </w:numPr>
        <w:spacing w:after="0"/>
        <w:jc w:val="both"/>
        <w:rPr>
          <w:rFonts w:asciiTheme="minorHAnsi" w:hAnsiTheme="minorHAnsi" w:cstheme="minorHAnsi"/>
        </w:rPr>
      </w:pPr>
      <w:r w:rsidRPr="001E1C58">
        <w:rPr>
          <w:rFonts w:asciiTheme="minorHAnsi" w:hAnsiTheme="minorHAnsi" w:cstheme="minorHAnsi"/>
        </w:rPr>
        <w:t>Maximální odběr zařízeni 16</w:t>
      </w:r>
      <w:r w:rsidR="00C20B05">
        <w:rPr>
          <w:rFonts w:asciiTheme="minorHAnsi" w:hAnsiTheme="minorHAnsi" w:cstheme="minorHAnsi"/>
        </w:rPr>
        <w:t xml:space="preserve"> </w:t>
      </w:r>
      <w:r w:rsidRPr="001E1C58">
        <w:rPr>
          <w:rFonts w:asciiTheme="minorHAnsi" w:hAnsiTheme="minorHAnsi" w:cstheme="minorHAnsi"/>
        </w:rPr>
        <w:t>A</w:t>
      </w:r>
    </w:p>
    <w:p w14:paraId="06D4C234" w14:textId="0AFFB890" w:rsidR="005E4F22" w:rsidRPr="001E1C58" w:rsidRDefault="005E4F22" w:rsidP="00B36A97">
      <w:pPr>
        <w:pStyle w:val="Odstavecseseznamem"/>
        <w:numPr>
          <w:ilvl w:val="0"/>
          <w:numId w:val="41"/>
        </w:numPr>
        <w:spacing w:after="0"/>
        <w:jc w:val="both"/>
        <w:rPr>
          <w:rFonts w:asciiTheme="minorHAnsi" w:hAnsiTheme="minorHAnsi" w:cstheme="minorHAnsi"/>
        </w:rPr>
      </w:pPr>
      <w:r w:rsidRPr="001E1C58">
        <w:rPr>
          <w:rFonts w:asciiTheme="minorHAnsi" w:hAnsiTheme="minorHAnsi" w:cstheme="minorHAnsi"/>
        </w:rPr>
        <w:t>Shoda s PED 2014/68/EU, EMV 2014/30/EU a LVD 2014/35/EU</w:t>
      </w:r>
    </w:p>
    <w:p w14:paraId="2B2AEC4E" w14:textId="77777777" w:rsidR="005E4F22" w:rsidRPr="001E1C58" w:rsidRDefault="005E4F22" w:rsidP="00B36A97">
      <w:pPr>
        <w:pStyle w:val="Odstavecseseznamem"/>
        <w:numPr>
          <w:ilvl w:val="0"/>
          <w:numId w:val="41"/>
        </w:numPr>
        <w:spacing w:after="0"/>
        <w:jc w:val="both"/>
        <w:rPr>
          <w:rFonts w:asciiTheme="minorHAnsi" w:hAnsiTheme="minorHAnsi" w:cstheme="minorHAnsi"/>
        </w:rPr>
      </w:pPr>
      <w:r w:rsidRPr="001E1C58">
        <w:rPr>
          <w:rFonts w:asciiTheme="minorHAnsi" w:hAnsiTheme="minorHAnsi" w:cstheme="minorHAnsi"/>
        </w:rPr>
        <w:t>Startovní sada materiálu nezbytného pro provoz zařízení v prvním roce po instalaci</w:t>
      </w:r>
    </w:p>
    <w:p w14:paraId="28B834A5" w14:textId="0F582DBA" w:rsidR="005E4F22" w:rsidRPr="001E1C58" w:rsidRDefault="005E4F22" w:rsidP="00B36A97">
      <w:pPr>
        <w:pStyle w:val="Odstavecseseznamem"/>
        <w:numPr>
          <w:ilvl w:val="0"/>
          <w:numId w:val="41"/>
        </w:numPr>
        <w:spacing w:after="0"/>
        <w:jc w:val="both"/>
        <w:rPr>
          <w:rFonts w:asciiTheme="minorHAnsi" w:hAnsiTheme="minorHAnsi" w:cstheme="minorHAnsi"/>
        </w:rPr>
      </w:pPr>
      <w:r w:rsidRPr="001E1C58">
        <w:rPr>
          <w:rFonts w:asciiTheme="minorHAnsi" w:hAnsiTheme="minorHAnsi" w:cstheme="minorHAnsi"/>
        </w:rPr>
        <w:t>Kabel atd. potřebný pro připojení Zařízení k energiím včetně (vodík, el</w:t>
      </w:r>
      <w:r w:rsidR="00B36A97">
        <w:rPr>
          <w:rFonts w:asciiTheme="minorHAnsi" w:hAnsiTheme="minorHAnsi" w:cstheme="minorHAnsi"/>
        </w:rPr>
        <w:t>.</w:t>
      </w:r>
      <w:r w:rsidRPr="001E1C58">
        <w:rPr>
          <w:rFonts w:asciiTheme="minorHAnsi" w:hAnsiTheme="minorHAnsi" w:cstheme="minorHAnsi"/>
        </w:rPr>
        <w:t xml:space="preserve"> energie atd)</w:t>
      </w:r>
    </w:p>
    <w:p w14:paraId="3DC85C48" w14:textId="77777777" w:rsidR="005E4F22" w:rsidRPr="001E1C58" w:rsidRDefault="005E4F22" w:rsidP="00B36A97">
      <w:pPr>
        <w:pStyle w:val="Odstavecseseznamem"/>
        <w:numPr>
          <w:ilvl w:val="0"/>
          <w:numId w:val="41"/>
        </w:numPr>
        <w:spacing w:after="0"/>
        <w:jc w:val="both"/>
        <w:rPr>
          <w:rFonts w:asciiTheme="minorHAnsi" w:hAnsiTheme="minorHAnsi" w:cstheme="minorHAnsi"/>
        </w:rPr>
      </w:pPr>
      <w:r w:rsidRPr="001E1C58">
        <w:rPr>
          <w:rFonts w:asciiTheme="minorHAnsi" w:hAnsiTheme="minorHAnsi" w:cstheme="minorHAnsi"/>
        </w:rPr>
        <w:t>Elektronický tlakový snímač rozsahu min. 0–5000 PSI</w:t>
      </w:r>
    </w:p>
    <w:p w14:paraId="4A8914CA" w14:textId="6075A7D8" w:rsidR="005E4F22" w:rsidRPr="001E1C58" w:rsidRDefault="005E4F22" w:rsidP="00B36A97">
      <w:pPr>
        <w:pStyle w:val="Odstavecseseznamem"/>
        <w:numPr>
          <w:ilvl w:val="0"/>
          <w:numId w:val="41"/>
        </w:numPr>
        <w:spacing w:after="0"/>
        <w:jc w:val="both"/>
        <w:rPr>
          <w:rFonts w:asciiTheme="minorHAnsi" w:hAnsiTheme="minorHAnsi" w:cstheme="minorHAnsi"/>
        </w:rPr>
      </w:pPr>
      <w:r w:rsidRPr="001E1C58">
        <w:rPr>
          <w:rFonts w:asciiTheme="minorHAnsi" w:hAnsiTheme="minorHAnsi" w:cstheme="minorHAnsi"/>
        </w:rPr>
        <w:t xml:space="preserve">Vysokotlaká hadice pro přívod vodíku včetně redukčního ventilu pro nastavování tlaku v autoklávu v minimálním rozsahu </w:t>
      </w:r>
      <w:r w:rsidR="00B36A97">
        <w:rPr>
          <w:rFonts w:asciiTheme="minorHAnsi" w:hAnsiTheme="minorHAnsi" w:cstheme="minorHAnsi"/>
        </w:rPr>
        <w:t xml:space="preserve">min. </w:t>
      </w:r>
      <w:r w:rsidRPr="001E1C58">
        <w:rPr>
          <w:rFonts w:asciiTheme="minorHAnsi" w:hAnsiTheme="minorHAnsi" w:cstheme="minorHAnsi"/>
        </w:rPr>
        <w:t>0–3</w:t>
      </w:r>
      <w:r w:rsidR="00E71F26">
        <w:rPr>
          <w:rFonts w:asciiTheme="minorHAnsi" w:hAnsiTheme="minorHAnsi" w:cstheme="minorHAnsi"/>
        </w:rPr>
        <w:t>00</w:t>
      </w:r>
      <w:r w:rsidRPr="001E1C58">
        <w:rPr>
          <w:rFonts w:asciiTheme="minorHAnsi" w:hAnsiTheme="minorHAnsi" w:cstheme="minorHAnsi"/>
        </w:rPr>
        <w:t xml:space="preserve"> bar.</w:t>
      </w:r>
    </w:p>
    <w:p w14:paraId="4E220DCB" w14:textId="4909FAD9" w:rsidR="00BC53AD" w:rsidRPr="00247356" w:rsidRDefault="00BC53AD" w:rsidP="005E4F22">
      <w:pPr>
        <w:rPr>
          <w:rFonts w:asciiTheme="minorHAnsi" w:hAnsiTheme="minorHAnsi" w:cstheme="minorHAnsi"/>
          <w:b/>
        </w:rPr>
      </w:pPr>
    </w:p>
    <w:sectPr w:rsidR="00BC53AD" w:rsidRPr="00247356" w:rsidSect="000F03A3">
      <w:headerReference w:type="default" r:id="rId8"/>
      <w:footerReference w:type="default" r:id="rId9"/>
      <w:headerReference w:type="first" r:id="rId10"/>
      <w:footerReference w:type="first" r:id="rId11"/>
      <w:pgSz w:w="11906" w:h="16838"/>
      <w:pgMar w:top="1417" w:right="1417"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8E1C3" w16cex:dateUtc="2025-06-27T07:24:00Z"/>
  <w16cex:commentExtensible w16cex:durableId="2C08E31C" w16cex:dateUtc="2025-06-27T07:30:00Z"/>
  <w16cex:commentExtensible w16cex:durableId="2C08E4BE" w16cex:dateUtc="2025-06-27T07:37:00Z"/>
  <w16cex:commentExtensible w16cex:durableId="2C08E500" w16cex:dateUtc="2025-06-27T0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16D0" w14:textId="77777777" w:rsidR="006B5D31" w:rsidRDefault="006B5D31" w:rsidP="008D7BC8">
      <w:pPr>
        <w:spacing w:after="0" w:line="240" w:lineRule="auto"/>
      </w:pPr>
      <w:r>
        <w:separator/>
      </w:r>
    </w:p>
  </w:endnote>
  <w:endnote w:type="continuationSeparator" w:id="0">
    <w:p w14:paraId="22DF5C1E" w14:textId="77777777" w:rsidR="006B5D31" w:rsidRDefault="006B5D31"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838E" w14:textId="7D59299B" w:rsidR="00896A81" w:rsidRDefault="00583D43" w:rsidP="007413B0">
    <w:pPr>
      <w:pStyle w:val="Zpat"/>
      <w:tabs>
        <w:tab w:val="left" w:pos="2835"/>
      </w:tabs>
      <w:spacing w:before="120"/>
      <w:jc w:val="cente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A4BD" w14:textId="3128A281"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922E3">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922E3">
      <w:rPr>
        <w:rFonts w:ascii="Arial" w:eastAsia="Arial" w:hAnsi="Arial" w:cs="Arial"/>
        <w:noProof/>
        <w:sz w:val="16"/>
        <w:szCs w:val="16"/>
      </w:rPr>
      <w:t>10</w:t>
    </w:r>
    <w:r w:rsidRPr="00583D43">
      <w:rPr>
        <w:rFonts w:ascii="Arial" w:eastAsia="Arial" w:hAnsi="Arial" w:cs="Arial"/>
        <w:sz w:val="16"/>
        <w:szCs w:val="16"/>
      </w:rPr>
      <w:fldChar w:fldCharType="end"/>
    </w:r>
  </w:p>
  <w:p w14:paraId="1D968D18" w14:textId="59EEF8B7" w:rsidR="007901E3" w:rsidRDefault="007901E3" w:rsidP="00BC53A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AA0D" w14:textId="77777777" w:rsidR="006B5D31" w:rsidRDefault="006B5D31" w:rsidP="008D7BC8">
      <w:pPr>
        <w:spacing w:after="0" w:line="240" w:lineRule="auto"/>
      </w:pPr>
      <w:r>
        <w:separator/>
      </w:r>
    </w:p>
  </w:footnote>
  <w:footnote w:type="continuationSeparator" w:id="0">
    <w:p w14:paraId="45777016" w14:textId="77777777" w:rsidR="006B5D31" w:rsidRDefault="006B5D31" w:rsidP="008D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3B1C" w14:textId="1D8291B3" w:rsidR="000F03A3" w:rsidRDefault="003B5CC6" w:rsidP="003B5CC6">
    <w:pPr>
      <w:pStyle w:val="Zhlav"/>
      <w:tabs>
        <w:tab w:val="clear" w:pos="4536"/>
        <w:tab w:val="clear" w:pos="9072"/>
        <w:tab w:val="left" w:pos="5900"/>
      </w:tabs>
      <w:jc w:val="center"/>
    </w:pPr>
    <w:r>
      <w:rPr>
        <w:noProof/>
        <w:lang w:val="en-GB" w:eastAsia="en-GB"/>
      </w:rPr>
      <w:drawing>
        <wp:inline distT="0" distB="0" distL="0" distR="0" wp14:anchorId="2F7B50AD" wp14:editId="28D2D737">
          <wp:extent cx="3614468" cy="515856"/>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p w14:paraId="351C3FF1" w14:textId="77777777" w:rsidR="003B5CC6" w:rsidRDefault="003B5CC6" w:rsidP="003B5CC6">
    <w:pPr>
      <w:pStyle w:val="Zhlav"/>
      <w:tabs>
        <w:tab w:val="clear" w:pos="4536"/>
        <w:tab w:val="clear" w:pos="9072"/>
        <w:tab w:val="left" w:pos="59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1213" w14:textId="565F20A6" w:rsidR="00DB32A7" w:rsidRDefault="003B5CC6" w:rsidP="003B5CC6">
    <w:pPr>
      <w:pStyle w:val="Nadpis1"/>
      <w:ind w:hanging="142"/>
      <w:rPr>
        <w:sz w:val="18"/>
        <w:szCs w:val="18"/>
      </w:rPr>
    </w:pPr>
    <w:r>
      <w:rPr>
        <w:noProof/>
        <w:lang w:val="en-GB" w:eastAsia="en-GB"/>
      </w:rPr>
      <w:drawing>
        <wp:inline distT="0" distB="0" distL="0" distR="0" wp14:anchorId="2A756ACD" wp14:editId="758F0FE3">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p w14:paraId="1A745AF8" w14:textId="77777777" w:rsidR="000F2176" w:rsidRPr="000F2176" w:rsidRDefault="000F2176" w:rsidP="000F217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9013EB"/>
    <w:multiLevelType w:val="hybridMultilevel"/>
    <w:tmpl w:val="96F83B0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825FB"/>
    <w:multiLevelType w:val="hybridMultilevel"/>
    <w:tmpl w:val="9A2CE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2405BF6"/>
    <w:multiLevelType w:val="hybridMultilevel"/>
    <w:tmpl w:val="63EA8B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CC30BC"/>
    <w:multiLevelType w:val="hybridMultilevel"/>
    <w:tmpl w:val="E8CEB0DE"/>
    <w:lvl w:ilvl="0" w:tplc="157A3684">
      <w:start w:val="1"/>
      <w:numFmt w:val="lowerLetter"/>
      <w:lvlText w:val="%1)"/>
      <w:lvlJc w:val="left"/>
      <w:pPr>
        <w:ind w:left="876" w:hanging="45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98667FA"/>
    <w:multiLevelType w:val="hybridMultilevel"/>
    <w:tmpl w:val="CADCE37C"/>
    <w:lvl w:ilvl="0" w:tplc="D284BF8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327DA9"/>
    <w:multiLevelType w:val="hybridMultilevel"/>
    <w:tmpl w:val="2ACC42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538A0"/>
    <w:multiLevelType w:val="hybridMultilevel"/>
    <w:tmpl w:val="1B40CC9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42FB3"/>
    <w:multiLevelType w:val="hybridMultilevel"/>
    <w:tmpl w:val="C17AEF0A"/>
    <w:lvl w:ilvl="0" w:tplc="107CD33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AD72C2"/>
    <w:multiLevelType w:val="hybridMultilevel"/>
    <w:tmpl w:val="404E839C"/>
    <w:lvl w:ilvl="0" w:tplc="82CAE0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C796BBB"/>
    <w:multiLevelType w:val="hybridMultilevel"/>
    <w:tmpl w:val="916A0876"/>
    <w:lvl w:ilvl="0" w:tplc="EE3E41C0">
      <w:start w:val="1"/>
      <w:numFmt w:val="decimal"/>
      <w:lvlText w:val="%1)"/>
      <w:lvlJc w:val="left"/>
      <w:pPr>
        <w:ind w:left="720" w:hanging="360"/>
      </w:pPr>
      <w:rPr>
        <w:rFonts w:hint="default"/>
        <w:b w:val="0"/>
        <w:bCs w:val="0"/>
        <w:i w:val="0"/>
        <w:iCs w:val="0"/>
      </w:rPr>
    </w:lvl>
    <w:lvl w:ilvl="1" w:tplc="F30253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7762E"/>
    <w:multiLevelType w:val="hybridMultilevel"/>
    <w:tmpl w:val="3DA0A95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E56803"/>
    <w:multiLevelType w:val="hybridMultilevel"/>
    <w:tmpl w:val="F98E47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E86064"/>
    <w:multiLevelType w:val="hybridMultilevel"/>
    <w:tmpl w:val="ABCE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9"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EB6F5E"/>
    <w:multiLevelType w:val="hybridMultilevel"/>
    <w:tmpl w:val="85FC7F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932535"/>
    <w:multiLevelType w:val="hybridMultilevel"/>
    <w:tmpl w:val="4DB4766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B75377"/>
    <w:multiLevelType w:val="hybridMultilevel"/>
    <w:tmpl w:val="D6C830A6"/>
    <w:lvl w:ilvl="0" w:tplc="4E34915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31"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DB77BA"/>
    <w:multiLevelType w:val="hybridMultilevel"/>
    <w:tmpl w:val="9B6E3684"/>
    <w:lvl w:ilvl="0" w:tplc="F10031B8">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5D7A11"/>
    <w:multiLevelType w:val="hybridMultilevel"/>
    <w:tmpl w:val="6C6844EC"/>
    <w:lvl w:ilvl="0" w:tplc="880A482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7D51D77"/>
    <w:multiLevelType w:val="hybridMultilevel"/>
    <w:tmpl w:val="1E26E01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6B532442"/>
    <w:multiLevelType w:val="hybridMultilevel"/>
    <w:tmpl w:val="13B45A02"/>
    <w:lvl w:ilvl="0" w:tplc="7DC0A1E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7401F3D"/>
    <w:multiLevelType w:val="hybridMultilevel"/>
    <w:tmpl w:val="427039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CC26A6"/>
    <w:multiLevelType w:val="hybridMultilevel"/>
    <w:tmpl w:val="A0B60D5C"/>
    <w:lvl w:ilvl="0" w:tplc="9CD8A96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1"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35"/>
  </w:num>
  <w:num w:numId="2">
    <w:abstractNumId w:val="29"/>
  </w:num>
  <w:num w:numId="3">
    <w:abstractNumId w:val="36"/>
  </w:num>
  <w:num w:numId="4">
    <w:abstractNumId w:val="28"/>
  </w:num>
  <w:num w:numId="5">
    <w:abstractNumId w:val="24"/>
  </w:num>
  <w:num w:numId="6">
    <w:abstractNumId w:val="8"/>
  </w:num>
  <w:num w:numId="7">
    <w:abstractNumId w:val="3"/>
  </w:num>
  <w:num w:numId="8">
    <w:abstractNumId w:val="37"/>
  </w:num>
  <w:num w:numId="9">
    <w:abstractNumId w:val="40"/>
  </w:num>
  <w:num w:numId="10">
    <w:abstractNumId w:val="21"/>
  </w:num>
  <w:num w:numId="11">
    <w:abstractNumId w:val="23"/>
  </w:num>
  <w:num w:numId="12">
    <w:abstractNumId w:val="4"/>
  </w:num>
  <w:num w:numId="13">
    <w:abstractNumId w:val="31"/>
  </w:num>
  <w:num w:numId="14">
    <w:abstractNumId w:val="20"/>
  </w:num>
  <w:num w:numId="15">
    <w:abstractNumId w:val="25"/>
  </w:num>
  <w:num w:numId="16">
    <w:abstractNumId w:val="30"/>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11"/>
  </w:num>
  <w:num w:numId="22">
    <w:abstractNumId w:val="12"/>
  </w:num>
  <w:num w:numId="23">
    <w:abstractNumId w:val="16"/>
  </w:num>
  <w:num w:numId="24">
    <w:abstractNumId w:val="14"/>
  </w:num>
  <w:num w:numId="25">
    <w:abstractNumId w:val="18"/>
  </w:num>
  <w:num w:numId="26">
    <w:abstractNumId w:val="33"/>
  </w:num>
  <w:num w:numId="27">
    <w:abstractNumId w:val="34"/>
  </w:num>
  <w:num w:numId="28">
    <w:abstractNumId w:val="27"/>
  </w:num>
  <w:num w:numId="29">
    <w:abstractNumId w:val="17"/>
  </w:num>
  <w:num w:numId="30">
    <w:abstractNumId w:val="32"/>
  </w:num>
  <w:num w:numId="31">
    <w:abstractNumId w:val="13"/>
  </w:num>
  <w:num w:numId="32">
    <w:abstractNumId w:val="7"/>
  </w:num>
  <w:num w:numId="33">
    <w:abstractNumId w:val="5"/>
  </w:num>
  <w:num w:numId="34">
    <w:abstractNumId w:val="39"/>
  </w:num>
  <w:num w:numId="35">
    <w:abstractNumId w:val="10"/>
  </w:num>
  <w:num w:numId="36">
    <w:abstractNumId w:val="22"/>
  </w:num>
  <w:num w:numId="37">
    <w:abstractNumId w:val="38"/>
  </w:num>
  <w:num w:numId="38">
    <w:abstractNumId w:val="15"/>
  </w:num>
  <w:num w:numId="39">
    <w:abstractNumId w:val="1"/>
  </w:num>
  <w:num w:numId="40">
    <w:abstractNumId w:val="9"/>
  </w:num>
  <w:num w:numId="41">
    <w:abstractNumId w:val="26"/>
  </w:num>
  <w:num w:numId="4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0621A"/>
    <w:rsid w:val="00011D11"/>
    <w:rsid w:val="000167AA"/>
    <w:rsid w:val="00020D89"/>
    <w:rsid w:val="00021736"/>
    <w:rsid w:val="000259D2"/>
    <w:rsid w:val="000266A3"/>
    <w:rsid w:val="00032034"/>
    <w:rsid w:val="00032D90"/>
    <w:rsid w:val="00034282"/>
    <w:rsid w:val="000362F9"/>
    <w:rsid w:val="000442DF"/>
    <w:rsid w:val="00063BD2"/>
    <w:rsid w:val="00071A0A"/>
    <w:rsid w:val="00075C74"/>
    <w:rsid w:val="0007787A"/>
    <w:rsid w:val="0008065D"/>
    <w:rsid w:val="00087CF0"/>
    <w:rsid w:val="00091176"/>
    <w:rsid w:val="0009299B"/>
    <w:rsid w:val="000939E3"/>
    <w:rsid w:val="0009466F"/>
    <w:rsid w:val="0009728D"/>
    <w:rsid w:val="000B1418"/>
    <w:rsid w:val="000C144A"/>
    <w:rsid w:val="000D6C0F"/>
    <w:rsid w:val="000E0B16"/>
    <w:rsid w:val="000E1B1B"/>
    <w:rsid w:val="000E2081"/>
    <w:rsid w:val="000E2885"/>
    <w:rsid w:val="000F03A3"/>
    <w:rsid w:val="000F2176"/>
    <w:rsid w:val="000F5EA7"/>
    <w:rsid w:val="000F6138"/>
    <w:rsid w:val="001058DD"/>
    <w:rsid w:val="00106E0B"/>
    <w:rsid w:val="00111686"/>
    <w:rsid w:val="0011206E"/>
    <w:rsid w:val="001201A1"/>
    <w:rsid w:val="00120FDA"/>
    <w:rsid w:val="001276E4"/>
    <w:rsid w:val="00134AFD"/>
    <w:rsid w:val="0013674C"/>
    <w:rsid w:val="00137F27"/>
    <w:rsid w:val="001409A3"/>
    <w:rsid w:val="0014318E"/>
    <w:rsid w:val="00146D85"/>
    <w:rsid w:val="0014728C"/>
    <w:rsid w:val="0015153D"/>
    <w:rsid w:val="00155D85"/>
    <w:rsid w:val="0015749E"/>
    <w:rsid w:val="00160DAD"/>
    <w:rsid w:val="0016110F"/>
    <w:rsid w:val="001626F3"/>
    <w:rsid w:val="0016480B"/>
    <w:rsid w:val="00167386"/>
    <w:rsid w:val="00167E4F"/>
    <w:rsid w:val="00170A11"/>
    <w:rsid w:val="00173013"/>
    <w:rsid w:val="00173636"/>
    <w:rsid w:val="00174CD7"/>
    <w:rsid w:val="0017748C"/>
    <w:rsid w:val="00183192"/>
    <w:rsid w:val="001856A1"/>
    <w:rsid w:val="00187E56"/>
    <w:rsid w:val="00192B30"/>
    <w:rsid w:val="00192C1A"/>
    <w:rsid w:val="0019326F"/>
    <w:rsid w:val="00194CD8"/>
    <w:rsid w:val="001A48C4"/>
    <w:rsid w:val="001A6E81"/>
    <w:rsid w:val="001A7051"/>
    <w:rsid w:val="001C068C"/>
    <w:rsid w:val="001C642C"/>
    <w:rsid w:val="001C74A5"/>
    <w:rsid w:val="001C7D6A"/>
    <w:rsid w:val="001D6588"/>
    <w:rsid w:val="001E1787"/>
    <w:rsid w:val="001E1C58"/>
    <w:rsid w:val="001F5ABC"/>
    <w:rsid w:val="0020081B"/>
    <w:rsid w:val="002017B5"/>
    <w:rsid w:val="00201A4B"/>
    <w:rsid w:val="00203D3A"/>
    <w:rsid w:val="00220CAE"/>
    <w:rsid w:val="00220DFD"/>
    <w:rsid w:val="002251F5"/>
    <w:rsid w:val="00244F2F"/>
    <w:rsid w:val="00247356"/>
    <w:rsid w:val="002477EA"/>
    <w:rsid w:val="00252EFA"/>
    <w:rsid w:val="0025649D"/>
    <w:rsid w:val="002575CA"/>
    <w:rsid w:val="0026503E"/>
    <w:rsid w:val="002730B0"/>
    <w:rsid w:val="00274583"/>
    <w:rsid w:val="002750BA"/>
    <w:rsid w:val="00280328"/>
    <w:rsid w:val="00282740"/>
    <w:rsid w:val="00292DA8"/>
    <w:rsid w:val="00295F64"/>
    <w:rsid w:val="002A0638"/>
    <w:rsid w:val="002A4F2D"/>
    <w:rsid w:val="002A5F74"/>
    <w:rsid w:val="002A7436"/>
    <w:rsid w:val="002B449E"/>
    <w:rsid w:val="002B738B"/>
    <w:rsid w:val="002C28A0"/>
    <w:rsid w:val="002C2A51"/>
    <w:rsid w:val="002C3D4C"/>
    <w:rsid w:val="002C4947"/>
    <w:rsid w:val="002D0B34"/>
    <w:rsid w:val="002D749E"/>
    <w:rsid w:val="002D7F27"/>
    <w:rsid w:val="002E4B7D"/>
    <w:rsid w:val="002E506B"/>
    <w:rsid w:val="002F049D"/>
    <w:rsid w:val="002F297E"/>
    <w:rsid w:val="002F451D"/>
    <w:rsid w:val="002F5F64"/>
    <w:rsid w:val="002F6F15"/>
    <w:rsid w:val="003001DA"/>
    <w:rsid w:val="0030373C"/>
    <w:rsid w:val="00307E46"/>
    <w:rsid w:val="003117C4"/>
    <w:rsid w:val="00313105"/>
    <w:rsid w:val="00320AB8"/>
    <w:rsid w:val="003212C7"/>
    <w:rsid w:val="00325FA9"/>
    <w:rsid w:val="00326455"/>
    <w:rsid w:val="00327CB3"/>
    <w:rsid w:val="00333038"/>
    <w:rsid w:val="003372ED"/>
    <w:rsid w:val="00337879"/>
    <w:rsid w:val="00340A84"/>
    <w:rsid w:val="00344579"/>
    <w:rsid w:val="00347529"/>
    <w:rsid w:val="00352437"/>
    <w:rsid w:val="00352E49"/>
    <w:rsid w:val="00353137"/>
    <w:rsid w:val="003535C9"/>
    <w:rsid w:val="003546DC"/>
    <w:rsid w:val="00354B09"/>
    <w:rsid w:val="00360FDB"/>
    <w:rsid w:val="00362798"/>
    <w:rsid w:val="00364E48"/>
    <w:rsid w:val="003723CB"/>
    <w:rsid w:val="00373D71"/>
    <w:rsid w:val="00376A6E"/>
    <w:rsid w:val="0038312B"/>
    <w:rsid w:val="00384F81"/>
    <w:rsid w:val="00386786"/>
    <w:rsid w:val="0038689D"/>
    <w:rsid w:val="00387968"/>
    <w:rsid w:val="00390AF0"/>
    <w:rsid w:val="00390D58"/>
    <w:rsid w:val="00391E48"/>
    <w:rsid w:val="00392B06"/>
    <w:rsid w:val="0039598D"/>
    <w:rsid w:val="003A1AD3"/>
    <w:rsid w:val="003A2E66"/>
    <w:rsid w:val="003A56F8"/>
    <w:rsid w:val="003B30D5"/>
    <w:rsid w:val="003B5CC6"/>
    <w:rsid w:val="003C1029"/>
    <w:rsid w:val="003C2674"/>
    <w:rsid w:val="003C5440"/>
    <w:rsid w:val="003D2C0C"/>
    <w:rsid w:val="003D3778"/>
    <w:rsid w:val="003D6807"/>
    <w:rsid w:val="003D7568"/>
    <w:rsid w:val="003E0179"/>
    <w:rsid w:val="003E4575"/>
    <w:rsid w:val="003E5833"/>
    <w:rsid w:val="003E5DE8"/>
    <w:rsid w:val="003F3B40"/>
    <w:rsid w:val="003F48FB"/>
    <w:rsid w:val="003F6B84"/>
    <w:rsid w:val="003F7FFE"/>
    <w:rsid w:val="004009F5"/>
    <w:rsid w:val="004045EA"/>
    <w:rsid w:val="00405393"/>
    <w:rsid w:val="00412D4A"/>
    <w:rsid w:val="00422233"/>
    <w:rsid w:val="004223ED"/>
    <w:rsid w:val="004229FD"/>
    <w:rsid w:val="00422D52"/>
    <w:rsid w:val="004305A7"/>
    <w:rsid w:val="00432821"/>
    <w:rsid w:val="00435FB9"/>
    <w:rsid w:val="004375C5"/>
    <w:rsid w:val="00440415"/>
    <w:rsid w:val="00440F50"/>
    <w:rsid w:val="00441821"/>
    <w:rsid w:val="004427EF"/>
    <w:rsid w:val="004434B3"/>
    <w:rsid w:val="00450414"/>
    <w:rsid w:val="0045164A"/>
    <w:rsid w:val="00454D39"/>
    <w:rsid w:val="00456895"/>
    <w:rsid w:val="00457413"/>
    <w:rsid w:val="004679FE"/>
    <w:rsid w:val="00472808"/>
    <w:rsid w:val="00474FEA"/>
    <w:rsid w:val="00476326"/>
    <w:rsid w:val="00477EF9"/>
    <w:rsid w:val="00480114"/>
    <w:rsid w:val="00484021"/>
    <w:rsid w:val="0048454E"/>
    <w:rsid w:val="0048718E"/>
    <w:rsid w:val="00491CC7"/>
    <w:rsid w:val="0049278A"/>
    <w:rsid w:val="004A5456"/>
    <w:rsid w:val="004B2969"/>
    <w:rsid w:val="004C1BC1"/>
    <w:rsid w:val="004C6549"/>
    <w:rsid w:val="004D0F6D"/>
    <w:rsid w:val="004D2CE8"/>
    <w:rsid w:val="004D4036"/>
    <w:rsid w:val="004D700A"/>
    <w:rsid w:val="004E4088"/>
    <w:rsid w:val="004E421E"/>
    <w:rsid w:val="004E7506"/>
    <w:rsid w:val="004F015B"/>
    <w:rsid w:val="004F3952"/>
    <w:rsid w:val="004F595F"/>
    <w:rsid w:val="00501045"/>
    <w:rsid w:val="00504211"/>
    <w:rsid w:val="005046C0"/>
    <w:rsid w:val="00510ED5"/>
    <w:rsid w:val="00520E00"/>
    <w:rsid w:val="0052120A"/>
    <w:rsid w:val="0053389F"/>
    <w:rsid w:val="0054255A"/>
    <w:rsid w:val="005447AB"/>
    <w:rsid w:val="00553E81"/>
    <w:rsid w:val="005612D1"/>
    <w:rsid w:val="00562651"/>
    <w:rsid w:val="005633C1"/>
    <w:rsid w:val="00566C11"/>
    <w:rsid w:val="00566E56"/>
    <w:rsid w:val="00567F64"/>
    <w:rsid w:val="0057258B"/>
    <w:rsid w:val="00573B23"/>
    <w:rsid w:val="0057696D"/>
    <w:rsid w:val="0057727F"/>
    <w:rsid w:val="005811BD"/>
    <w:rsid w:val="00583D43"/>
    <w:rsid w:val="00583E02"/>
    <w:rsid w:val="00585374"/>
    <w:rsid w:val="00587F68"/>
    <w:rsid w:val="00590AC2"/>
    <w:rsid w:val="00590FE3"/>
    <w:rsid w:val="005922E3"/>
    <w:rsid w:val="005A04A7"/>
    <w:rsid w:val="005A0935"/>
    <w:rsid w:val="005A518A"/>
    <w:rsid w:val="005B68C9"/>
    <w:rsid w:val="005C15B3"/>
    <w:rsid w:val="005C22B9"/>
    <w:rsid w:val="005C2E3E"/>
    <w:rsid w:val="005C5885"/>
    <w:rsid w:val="005C721A"/>
    <w:rsid w:val="005C7673"/>
    <w:rsid w:val="005D3588"/>
    <w:rsid w:val="005D4CA7"/>
    <w:rsid w:val="005E14F5"/>
    <w:rsid w:val="005E479A"/>
    <w:rsid w:val="005E4F22"/>
    <w:rsid w:val="005E6BFC"/>
    <w:rsid w:val="005E7E74"/>
    <w:rsid w:val="005F25DC"/>
    <w:rsid w:val="005F35FF"/>
    <w:rsid w:val="0060086F"/>
    <w:rsid w:val="00602708"/>
    <w:rsid w:val="00605A80"/>
    <w:rsid w:val="00607B43"/>
    <w:rsid w:val="006144C4"/>
    <w:rsid w:val="00614E05"/>
    <w:rsid w:val="00615E9F"/>
    <w:rsid w:val="00620472"/>
    <w:rsid w:val="00624192"/>
    <w:rsid w:val="0062480A"/>
    <w:rsid w:val="0062594D"/>
    <w:rsid w:val="00625BF3"/>
    <w:rsid w:val="00632F8D"/>
    <w:rsid w:val="00636811"/>
    <w:rsid w:val="00637BAB"/>
    <w:rsid w:val="006452AB"/>
    <w:rsid w:val="006460CF"/>
    <w:rsid w:val="0064610E"/>
    <w:rsid w:val="00646844"/>
    <w:rsid w:val="006476F8"/>
    <w:rsid w:val="00647C63"/>
    <w:rsid w:val="006511E3"/>
    <w:rsid w:val="00651A53"/>
    <w:rsid w:val="00651AC0"/>
    <w:rsid w:val="00656810"/>
    <w:rsid w:val="0065733E"/>
    <w:rsid w:val="006624C2"/>
    <w:rsid w:val="0066505F"/>
    <w:rsid w:val="00671A36"/>
    <w:rsid w:val="00677673"/>
    <w:rsid w:val="00677F44"/>
    <w:rsid w:val="0068496D"/>
    <w:rsid w:val="0068650A"/>
    <w:rsid w:val="00686968"/>
    <w:rsid w:val="00692AC3"/>
    <w:rsid w:val="00692C00"/>
    <w:rsid w:val="00693013"/>
    <w:rsid w:val="0069478F"/>
    <w:rsid w:val="00697833"/>
    <w:rsid w:val="006A03EB"/>
    <w:rsid w:val="006A1684"/>
    <w:rsid w:val="006A2D21"/>
    <w:rsid w:val="006A6B7A"/>
    <w:rsid w:val="006B5D31"/>
    <w:rsid w:val="006B678E"/>
    <w:rsid w:val="006C0A55"/>
    <w:rsid w:val="006C17D7"/>
    <w:rsid w:val="006C199E"/>
    <w:rsid w:val="006C38C1"/>
    <w:rsid w:val="006D5511"/>
    <w:rsid w:val="006D5E62"/>
    <w:rsid w:val="006D6258"/>
    <w:rsid w:val="006D63B2"/>
    <w:rsid w:val="006D6ADA"/>
    <w:rsid w:val="006D7378"/>
    <w:rsid w:val="006E4FC5"/>
    <w:rsid w:val="006E5E28"/>
    <w:rsid w:val="006E629B"/>
    <w:rsid w:val="006E76C9"/>
    <w:rsid w:val="006E788F"/>
    <w:rsid w:val="006F7411"/>
    <w:rsid w:val="00701A42"/>
    <w:rsid w:val="00701D9E"/>
    <w:rsid w:val="00707C49"/>
    <w:rsid w:val="00711CFF"/>
    <w:rsid w:val="00711E7C"/>
    <w:rsid w:val="0071667F"/>
    <w:rsid w:val="00716F8D"/>
    <w:rsid w:val="007201D4"/>
    <w:rsid w:val="0072071C"/>
    <w:rsid w:val="007217F2"/>
    <w:rsid w:val="00722472"/>
    <w:rsid w:val="0072457E"/>
    <w:rsid w:val="007347BF"/>
    <w:rsid w:val="00735B07"/>
    <w:rsid w:val="00740991"/>
    <w:rsid w:val="007413B0"/>
    <w:rsid w:val="00744AB0"/>
    <w:rsid w:val="00751520"/>
    <w:rsid w:val="007527B9"/>
    <w:rsid w:val="0075297E"/>
    <w:rsid w:val="007530C1"/>
    <w:rsid w:val="00753154"/>
    <w:rsid w:val="007554F4"/>
    <w:rsid w:val="00762DB2"/>
    <w:rsid w:val="00763164"/>
    <w:rsid w:val="00765C4E"/>
    <w:rsid w:val="00777DCD"/>
    <w:rsid w:val="007901E3"/>
    <w:rsid w:val="00790611"/>
    <w:rsid w:val="00791EB0"/>
    <w:rsid w:val="00795728"/>
    <w:rsid w:val="007A0CF7"/>
    <w:rsid w:val="007A0E18"/>
    <w:rsid w:val="007A45A6"/>
    <w:rsid w:val="007A5970"/>
    <w:rsid w:val="007A69CB"/>
    <w:rsid w:val="007C1D94"/>
    <w:rsid w:val="007C2310"/>
    <w:rsid w:val="007C58BA"/>
    <w:rsid w:val="007C5A59"/>
    <w:rsid w:val="007D33B3"/>
    <w:rsid w:val="007D5687"/>
    <w:rsid w:val="007D5E08"/>
    <w:rsid w:val="007D60E6"/>
    <w:rsid w:val="007D6D74"/>
    <w:rsid w:val="007E26E5"/>
    <w:rsid w:val="007E2DCD"/>
    <w:rsid w:val="007F2A9D"/>
    <w:rsid w:val="007F6515"/>
    <w:rsid w:val="007F76D6"/>
    <w:rsid w:val="008025ED"/>
    <w:rsid w:val="00803885"/>
    <w:rsid w:val="008059ED"/>
    <w:rsid w:val="00806C3C"/>
    <w:rsid w:val="008132E4"/>
    <w:rsid w:val="008143B9"/>
    <w:rsid w:val="00815F69"/>
    <w:rsid w:val="00831524"/>
    <w:rsid w:val="008318FF"/>
    <w:rsid w:val="00831BE5"/>
    <w:rsid w:val="00835EA2"/>
    <w:rsid w:val="008366CC"/>
    <w:rsid w:val="00843107"/>
    <w:rsid w:val="0084402B"/>
    <w:rsid w:val="008449F9"/>
    <w:rsid w:val="0084736C"/>
    <w:rsid w:val="00850E2A"/>
    <w:rsid w:val="00853A6A"/>
    <w:rsid w:val="0086041D"/>
    <w:rsid w:val="008652F9"/>
    <w:rsid w:val="00873F33"/>
    <w:rsid w:val="008807D3"/>
    <w:rsid w:val="00880A32"/>
    <w:rsid w:val="00882F19"/>
    <w:rsid w:val="008836F0"/>
    <w:rsid w:val="008878A7"/>
    <w:rsid w:val="00896A81"/>
    <w:rsid w:val="00896E00"/>
    <w:rsid w:val="008A11D4"/>
    <w:rsid w:val="008A64A4"/>
    <w:rsid w:val="008A7BE5"/>
    <w:rsid w:val="008B5203"/>
    <w:rsid w:val="008C0BCD"/>
    <w:rsid w:val="008C6E56"/>
    <w:rsid w:val="008D4510"/>
    <w:rsid w:val="008D69F8"/>
    <w:rsid w:val="008D6E08"/>
    <w:rsid w:val="008D7907"/>
    <w:rsid w:val="008D7BC8"/>
    <w:rsid w:val="008E4DBC"/>
    <w:rsid w:val="008E72EF"/>
    <w:rsid w:val="008F6135"/>
    <w:rsid w:val="009006DE"/>
    <w:rsid w:val="009026D5"/>
    <w:rsid w:val="00903846"/>
    <w:rsid w:val="0090730F"/>
    <w:rsid w:val="00907D75"/>
    <w:rsid w:val="00912D12"/>
    <w:rsid w:val="0092523D"/>
    <w:rsid w:val="009437D7"/>
    <w:rsid w:val="00961513"/>
    <w:rsid w:val="00963020"/>
    <w:rsid w:val="00965273"/>
    <w:rsid w:val="009724C1"/>
    <w:rsid w:val="00984E28"/>
    <w:rsid w:val="0098656D"/>
    <w:rsid w:val="00986F88"/>
    <w:rsid w:val="00991843"/>
    <w:rsid w:val="00992B71"/>
    <w:rsid w:val="009949DA"/>
    <w:rsid w:val="00994D6C"/>
    <w:rsid w:val="009A19DB"/>
    <w:rsid w:val="009A1EF6"/>
    <w:rsid w:val="009A23C2"/>
    <w:rsid w:val="009A26E1"/>
    <w:rsid w:val="009A3F7E"/>
    <w:rsid w:val="009A5CC3"/>
    <w:rsid w:val="009A7FF0"/>
    <w:rsid w:val="009B4AC1"/>
    <w:rsid w:val="009B5187"/>
    <w:rsid w:val="009B77A4"/>
    <w:rsid w:val="009C1806"/>
    <w:rsid w:val="009C1F04"/>
    <w:rsid w:val="009C599E"/>
    <w:rsid w:val="009C7AD1"/>
    <w:rsid w:val="009D027F"/>
    <w:rsid w:val="009E089E"/>
    <w:rsid w:val="009E2BED"/>
    <w:rsid w:val="009F356C"/>
    <w:rsid w:val="009F6589"/>
    <w:rsid w:val="00A03E24"/>
    <w:rsid w:val="00A04A70"/>
    <w:rsid w:val="00A04C80"/>
    <w:rsid w:val="00A062A1"/>
    <w:rsid w:val="00A0633F"/>
    <w:rsid w:val="00A103D8"/>
    <w:rsid w:val="00A16D05"/>
    <w:rsid w:val="00A2183A"/>
    <w:rsid w:val="00A21E44"/>
    <w:rsid w:val="00A232F2"/>
    <w:rsid w:val="00A304AB"/>
    <w:rsid w:val="00A31938"/>
    <w:rsid w:val="00A33E61"/>
    <w:rsid w:val="00A3446F"/>
    <w:rsid w:val="00A443E7"/>
    <w:rsid w:val="00A44753"/>
    <w:rsid w:val="00A45E4E"/>
    <w:rsid w:val="00A46630"/>
    <w:rsid w:val="00A5600A"/>
    <w:rsid w:val="00A56578"/>
    <w:rsid w:val="00A570D4"/>
    <w:rsid w:val="00A604BC"/>
    <w:rsid w:val="00A6129A"/>
    <w:rsid w:val="00A63039"/>
    <w:rsid w:val="00A66B18"/>
    <w:rsid w:val="00A66BF9"/>
    <w:rsid w:val="00A91C93"/>
    <w:rsid w:val="00A928E8"/>
    <w:rsid w:val="00A94CF3"/>
    <w:rsid w:val="00AA2515"/>
    <w:rsid w:val="00AA40D5"/>
    <w:rsid w:val="00AA6904"/>
    <w:rsid w:val="00AA6E3B"/>
    <w:rsid w:val="00AB0A44"/>
    <w:rsid w:val="00AB1410"/>
    <w:rsid w:val="00AC1D53"/>
    <w:rsid w:val="00AC2893"/>
    <w:rsid w:val="00AC5E4E"/>
    <w:rsid w:val="00AC7DAF"/>
    <w:rsid w:val="00AC7DE3"/>
    <w:rsid w:val="00AD175E"/>
    <w:rsid w:val="00AE3A26"/>
    <w:rsid w:val="00AE4328"/>
    <w:rsid w:val="00AE5B42"/>
    <w:rsid w:val="00AE70F3"/>
    <w:rsid w:val="00AE71F2"/>
    <w:rsid w:val="00AF3BEB"/>
    <w:rsid w:val="00AF6AD0"/>
    <w:rsid w:val="00B11D26"/>
    <w:rsid w:val="00B1359A"/>
    <w:rsid w:val="00B1447F"/>
    <w:rsid w:val="00B15537"/>
    <w:rsid w:val="00B16872"/>
    <w:rsid w:val="00B20F16"/>
    <w:rsid w:val="00B23778"/>
    <w:rsid w:val="00B24C30"/>
    <w:rsid w:val="00B30523"/>
    <w:rsid w:val="00B324BC"/>
    <w:rsid w:val="00B33B2D"/>
    <w:rsid w:val="00B36A97"/>
    <w:rsid w:val="00B43509"/>
    <w:rsid w:val="00B445E6"/>
    <w:rsid w:val="00B45A43"/>
    <w:rsid w:val="00B50D7B"/>
    <w:rsid w:val="00B52E2E"/>
    <w:rsid w:val="00B53495"/>
    <w:rsid w:val="00B538AC"/>
    <w:rsid w:val="00B55B22"/>
    <w:rsid w:val="00B56F98"/>
    <w:rsid w:val="00B616EB"/>
    <w:rsid w:val="00B62760"/>
    <w:rsid w:val="00B66EA7"/>
    <w:rsid w:val="00B736CA"/>
    <w:rsid w:val="00B741F4"/>
    <w:rsid w:val="00B74BCF"/>
    <w:rsid w:val="00B76575"/>
    <w:rsid w:val="00B80739"/>
    <w:rsid w:val="00B90170"/>
    <w:rsid w:val="00B91B78"/>
    <w:rsid w:val="00B92B9D"/>
    <w:rsid w:val="00B92D53"/>
    <w:rsid w:val="00B9769A"/>
    <w:rsid w:val="00B979E3"/>
    <w:rsid w:val="00B97E96"/>
    <w:rsid w:val="00BA5EDE"/>
    <w:rsid w:val="00BB55D1"/>
    <w:rsid w:val="00BB70FB"/>
    <w:rsid w:val="00BC1638"/>
    <w:rsid w:val="00BC1E96"/>
    <w:rsid w:val="00BC4347"/>
    <w:rsid w:val="00BC4AB5"/>
    <w:rsid w:val="00BC53AD"/>
    <w:rsid w:val="00BD6AD2"/>
    <w:rsid w:val="00BE0DE5"/>
    <w:rsid w:val="00BE0E9A"/>
    <w:rsid w:val="00BE1FC3"/>
    <w:rsid w:val="00BE47BD"/>
    <w:rsid w:val="00BE7A7B"/>
    <w:rsid w:val="00BF3176"/>
    <w:rsid w:val="00BF7EAD"/>
    <w:rsid w:val="00C00C09"/>
    <w:rsid w:val="00C0177E"/>
    <w:rsid w:val="00C01817"/>
    <w:rsid w:val="00C04A6D"/>
    <w:rsid w:val="00C12949"/>
    <w:rsid w:val="00C134D6"/>
    <w:rsid w:val="00C15BA1"/>
    <w:rsid w:val="00C15CDF"/>
    <w:rsid w:val="00C20470"/>
    <w:rsid w:val="00C20B05"/>
    <w:rsid w:val="00C24647"/>
    <w:rsid w:val="00C3275A"/>
    <w:rsid w:val="00C35E20"/>
    <w:rsid w:val="00C45F57"/>
    <w:rsid w:val="00C464DA"/>
    <w:rsid w:val="00C5493B"/>
    <w:rsid w:val="00C57074"/>
    <w:rsid w:val="00C60321"/>
    <w:rsid w:val="00C64392"/>
    <w:rsid w:val="00C70E53"/>
    <w:rsid w:val="00C72EF0"/>
    <w:rsid w:val="00C771C3"/>
    <w:rsid w:val="00C86B06"/>
    <w:rsid w:val="00C86EA4"/>
    <w:rsid w:val="00C90B9C"/>
    <w:rsid w:val="00C92258"/>
    <w:rsid w:val="00C926C8"/>
    <w:rsid w:val="00C96DB4"/>
    <w:rsid w:val="00CA4367"/>
    <w:rsid w:val="00CA73A3"/>
    <w:rsid w:val="00CA7759"/>
    <w:rsid w:val="00CB00DA"/>
    <w:rsid w:val="00CB2519"/>
    <w:rsid w:val="00CB350E"/>
    <w:rsid w:val="00CB4E8B"/>
    <w:rsid w:val="00CC65F7"/>
    <w:rsid w:val="00CD530C"/>
    <w:rsid w:val="00CD5A05"/>
    <w:rsid w:val="00CD6655"/>
    <w:rsid w:val="00CD7896"/>
    <w:rsid w:val="00CE0C11"/>
    <w:rsid w:val="00CE5D9C"/>
    <w:rsid w:val="00CE729F"/>
    <w:rsid w:val="00CF2DC2"/>
    <w:rsid w:val="00CF39AD"/>
    <w:rsid w:val="00CF4398"/>
    <w:rsid w:val="00D00448"/>
    <w:rsid w:val="00D0170D"/>
    <w:rsid w:val="00D03A0A"/>
    <w:rsid w:val="00D0444B"/>
    <w:rsid w:val="00D04E9D"/>
    <w:rsid w:val="00D10B0C"/>
    <w:rsid w:val="00D120E5"/>
    <w:rsid w:val="00D152E3"/>
    <w:rsid w:val="00D15CC6"/>
    <w:rsid w:val="00D15F09"/>
    <w:rsid w:val="00D25483"/>
    <w:rsid w:val="00D25612"/>
    <w:rsid w:val="00D27BC6"/>
    <w:rsid w:val="00D27BD4"/>
    <w:rsid w:val="00D304B1"/>
    <w:rsid w:val="00D30741"/>
    <w:rsid w:val="00D3101C"/>
    <w:rsid w:val="00D326B7"/>
    <w:rsid w:val="00D34885"/>
    <w:rsid w:val="00D45FFF"/>
    <w:rsid w:val="00D4662F"/>
    <w:rsid w:val="00D57748"/>
    <w:rsid w:val="00D605B3"/>
    <w:rsid w:val="00D617DF"/>
    <w:rsid w:val="00D622EF"/>
    <w:rsid w:val="00D64A68"/>
    <w:rsid w:val="00D75724"/>
    <w:rsid w:val="00D81E9C"/>
    <w:rsid w:val="00D823E6"/>
    <w:rsid w:val="00D856E3"/>
    <w:rsid w:val="00D86234"/>
    <w:rsid w:val="00D908C2"/>
    <w:rsid w:val="00D92751"/>
    <w:rsid w:val="00D96360"/>
    <w:rsid w:val="00D9711D"/>
    <w:rsid w:val="00D97486"/>
    <w:rsid w:val="00D97615"/>
    <w:rsid w:val="00DB304A"/>
    <w:rsid w:val="00DB32A7"/>
    <w:rsid w:val="00DC142D"/>
    <w:rsid w:val="00DC2167"/>
    <w:rsid w:val="00DC256C"/>
    <w:rsid w:val="00DD1544"/>
    <w:rsid w:val="00DE6167"/>
    <w:rsid w:val="00DF5ADF"/>
    <w:rsid w:val="00DF76D6"/>
    <w:rsid w:val="00E023C7"/>
    <w:rsid w:val="00E065D0"/>
    <w:rsid w:val="00E11501"/>
    <w:rsid w:val="00E15FC1"/>
    <w:rsid w:val="00E26E5C"/>
    <w:rsid w:val="00E2704A"/>
    <w:rsid w:val="00E274E7"/>
    <w:rsid w:val="00E35319"/>
    <w:rsid w:val="00E42908"/>
    <w:rsid w:val="00E46267"/>
    <w:rsid w:val="00E46B85"/>
    <w:rsid w:val="00E56A17"/>
    <w:rsid w:val="00E57FA9"/>
    <w:rsid w:val="00E63F3E"/>
    <w:rsid w:val="00E71F26"/>
    <w:rsid w:val="00E72DB8"/>
    <w:rsid w:val="00E72F75"/>
    <w:rsid w:val="00E752B7"/>
    <w:rsid w:val="00E82543"/>
    <w:rsid w:val="00E84241"/>
    <w:rsid w:val="00E86E6F"/>
    <w:rsid w:val="00E87221"/>
    <w:rsid w:val="00E87E43"/>
    <w:rsid w:val="00E917C7"/>
    <w:rsid w:val="00E94DA1"/>
    <w:rsid w:val="00E96206"/>
    <w:rsid w:val="00EA3AF9"/>
    <w:rsid w:val="00EA57BC"/>
    <w:rsid w:val="00EB478B"/>
    <w:rsid w:val="00EB4DF7"/>
    <w:rsid w:val="00EB7303"/>
    <w:rsid w:val="00EC2432"/>
    <w:rsid w:val="00EC43B8"/>
    <w:rsid w:val="00ED021A"/>
    <w:rsid w:val="00ED0AA5"/>
    <w:rsid w:val="00ED0B87"/>
    <w:rsid w:val="00ED23B3"/>
    <w:rsid w:val="00ED29A0"/>
    <w:rsid w:val="00ED4258"/>
    <w:rsid w:val="00EE73B7"/>
    <w:rsid w:val="00EF23CA"/>
    <w:rsid w:val="00EF5F36"/>
    <w:rsid w:val="00EF7552"/>
    <w:rsid w:val="00F006CE"/>
    <w:rsid w:val="00F1644B"/>
    <w:rsid w:val="00F264FE"/>
    <w:rsid w:val="00F30438"/>
    <w:rsid w:val="00F33977"/>
    <w:rsid w:val="00F33FDA"/>
    <w:rsid w:val="00F4180A"/>
    <w:rsid w:val="00F42435"/>
    <w:rsid w:val="00F4290C"/>
    <w:rsid w:val="00F451C7"/>
    <w:rsid w:val="00F52FE0"/>
    <w:rsid w:val="00F543EE"/>
    <w:rsid w:val="00F562B6"/>
    <w:rsid w:val="00F57901"/>
    <w:rsid w:val="00F60A71"/>
    <w:rsid w:val="00F60ABA"/>
    <w:rsid w:val="00F63520"/>
    <w:rsid w:val="00F67817"/>
    <w:rsid w:val="00F70B75"/>
    <w:rsid w:val="00F80426"/>
    <w:rsid w:val="00F8170A"/>
    <w:rsid w:val="00F82307"/>
    <w:rsid w:val="00F85EF7"/>
    <w:rsid w:val="00F93A34"/>
    <w:rsid w:val="00F949C5"/>
    <w:rsid w:val="00F96510"/>
    <w:rsid w:val="00FA19A3"/>
    <w:rsid w:val="00FC3948"/>
    <w:rsid w:val="00FC3DD0"/>
    <w:rsid w:val="00FC76D5"/>
    <w:rsid w:val="00FD25D8"/>
    <w:rsid w:val="00FD27F4"/>
    <w:rsid w:val="00FE1912"/>
    <w:rsid w:val="00FF2358"/>
    <w:rsid w:val="00FF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34"/>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3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BC53AD"/>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1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363868226">
      <w:bodyDiv w:val="1"/>
      <w:marLeft w:val="0"/>
      <w:marRight w:val="0"/>
      <w:marTop w:val="0"/>
      <w:marBottom w:val="0"/>
      <w:divBdr>
        <w:top w:val="none" w:sz="0" w:space="0" w:color="auto"/>
        <w:left w:val="none" w:sz="0" w:space="0" w:color="auto"/>
        <w:bottom w:val="none" w:sz="0" w:space="0" w:color="auto"/>
        <w:right w:val="none" w:sz="0" w:space="0" w:color="auto"/>
      </w:divBdr>
      <w:divsChild>
        <w:div w:id="1841002638">
          <w:marLeft w:val="0"/>
          <w:marRight w:val="0"/>
          <w:marTop w:val="0"/>
          <w:marBottom w:val="0"/>
          <w:divBdr>
            <w:top w:val="none" w:sz="0" w:space="0" w:color="auto"/>
            <w:left w:val="none" w:sz="0" w:space="0" w:color="auto"/>
            <w:bottom w:val="none" w:sz="0" w:space="0" w:color="auto"/>
            <w:right w:val="none" w:sz="0" w:space="0" w:color="auto"/>
          </w:divBdr>
        </w:div>
      </w:divsChild>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A191-0D07-45A9-82B3-F7A47DE0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3296</Words>
  <Characters>18637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pnemec</cp:lastModifiedBy>
  <cp:revision>7</cp:revision>
  <cp:lastPrinted>2025-02-18T07:53:00Z</cp:lastPrinted>
  <dcterms:created xsi:type="dcterms:W3CDTF">2025-06-27T07:15:00Z</dcterms:created>
  <dcterms:modified xsi:type="dcterms:W3CDTF">2025-08-26T08:27:00Z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2ff4265b4a5a97c8992caa5950ca5c94822d47523b3e4303d90d07ed48bb825d</vt:lpwstr>
  </property>
</Properties>
</file>