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58F912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w:t>
      </w:r>
      <w:r w:rsidR="006276F5">
        <w:rPr>
          <w:rFonts w:ascii="Garamond" w:hAnsi="Garamond" w:cs="Arial"/>
          <w:b/>
          <w:bCs/>
          <w:sz w:val="28"/>
          <w:szCs w:val="28"/>
        </w:rPr>
        <w:t>4</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EE2416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BF6E71">
        <w:rPr>
          <w:rFonts w:ascii="Garamond" w:hAnsi="Garamond" w:cs="Palatino Linotype"/>
          <w:color w:val="000000"/>
          <w:sz w:val="20"/>
          <w:szCs w:val="20"/>
        </w:rPr>
        <w:t>0</w:t>
      </w:r>
      <w:r w:rsidR="006276F5">
        <w:rPr>
          <w:rFonts w:ascii="Garamond" w:hAnsi="Garamond" w:cs="Palatino Linotype"/>
          <w:color w:val="000000"/>
          <w:sz w:val="20"/>
          <w:szCs w:val="20"/>
        </w:rPr>
        <w:t>24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 xml:space="preserve">Dodavatel se zavazuje zajistit zpětný odběr a odvoz prázdných tonerů a náplní a jejich recyklaci nebo ekologickou likvidaci (dále jen „Zpětný odběr“). Zpětný odběr bude prováděn Dodavatelem při dodání (resp. </w:t>
      </w:r>
      <w:r>
        <w:rPr>
          <w:rFonts w:ascii="Garamond" w:hAnsi="Garamond"/>
          <w:sz w:val="20"/>
          <w:szCs w:val="20"/>
        </w:rPr>
        <w:lastRenderedPageBreak/>
        <w:t>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6CC1E" w14:textId="77777777" w:rsidR="00D6473E" w:rsidRDefault="00D6473E">
      <w:pPr>
        <w:spacing w:after="0" w:line="240" w:lineRule="auto"/>
      </w:pPr>
      <w:r>
        <w:separator/>
      </w:r>
    </w:p>
  </w:endnote>
  <w:endnote w:type="continuationSeparator" w:id="0">
    <w:p w14:paraId="7F3C9916" w14:textId="77777777" w:rsidR="00D6473E" w:rsidRDefault="00D64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89E08" w14:textId="77777777" w:rsidR="00D6473E" w:rsidRDefault="00D6473E">
      <w:pPr>
        <w:spacing w:after="0" w:line="240" w:lineRule="auto"/>
      </w:pPr>
      <w:r>
        <w:separator/>
      </w:r>
    </w:p>
  </w:footnote>
  <w:footnote w:type="continuationSeparator" w:id="0">
    <w:p w14:paraId="5E045FC5" w14:textId="77777777" w:rsidR="00D6473E" w:rsidRDefault="00D6473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14C33F50" w:rsidR="006276F5" w:rsidRPr="006276F5" w:rsidRDefault="006276F5" w:rsidP="006276F5">
    <w:pPr>
      <w:spacing w:before="60" w:after="60"/>
      <w:jc w:val="right"/>
      <w:rPr>
        <w:rFonts w:ascii="Garamond" w:hAnsi="Garamond" w:cs="Palatino Linotype"/>
        <w:color w:val="000000"/>
      </w:rPr>
    </w:pPr>
    <w:r w:rsidRPr="006276F5">
      <w:rPr>
        <w:rFonts w:ascii="Garamond" w:hAnsi="Garamond" w:cs="Palatino Linotype"/>
        <w:color w:val="000000"/>
      </w:rPr>
      <w:drawing>
        <wp:inline distT="0" distB="0" distL="0" distR="0" wp14:anchorId="6A2224FB" wp14:editId="0E37FBCA">
          <wp:extent cx="5759450" cy="8223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73F9AB3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BF6E71">
      <w:rPr>
        <w:rFonts w:ascii="Garamond" w:hAnsi="Garamond" w:cs="Palatino Linotype"/>
        <w:color w:val="000000"/>
      </w:rPr>
      <w:t>0</w:t>
    </w:r>
    <w:r w:rsidR="006276F5">
      <w:rPr>
        <w:rFonts w:ascii="Garamond" w:hAnsi="Garamond" w:cs="Palatino Linotype"/>
        <w:color w:val="000000"/>
      </w:rPr>
      <w:t>24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26A43E07"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276F5" w:rsidRPr="006276F5">
      <w:drawing>
        <wp:inline distT="0" distB="0" distL="0" distR="0" wp14:anchorId="5E9F5E4E" wp14:editId="1BD071A3">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BJFeVEHk5JTCP9TkdcE5Lcpj0yRbnNUdCyFUFDgDjWMT7O+THseW/zCm0ZQNUej6MxfIh5OO/0L7UOXQcxidg==" w:salt="73maBs+AH+/a+pMO8lFQ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3544</Words>
  <Characters>20916</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67</cp:revision>
  <dcterms:created xsi:type="dcterms:W3CDTF">2023-01-20T12:01:00Z</dcterms:created>
  <dcterms:modified xsi:type="dcterms:W3CDTF">2025-02-03T10:36:00Z</dcterms:modified>
</cp:coreProperties>
</file>