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0709262" w:rsidR="00EB6175" w:rsidRPr="00CC243A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052745">
        <w:rPr>
          <w:rFonts w:ascii="Garamond" w:hAnsi="Garamond"/>
          <w:sz w:val="24"/>
          <w:szCs w:val="24"/>
        </w:rPr>
        <w:t>10</w:t>
      </w:r>
      <w:r w:rsidR="009E0FCC">
        <w:rPr>
          <w:rFonts w:ascii="Garamond" w:hAnsi="Garamond"/>
          <w:sz w:val="24"/>
          <w:szCs w:val="24"/>
        </w:rPr>
        <w:t>9</w:t>
      </w:r>
      <w:r w:rsidRPr="00CC243A">
        <w:rPr>
          <w:rFonts w:ascii="Garamond" w:hAnsi="Garamond"/>
          <w:sz w:val="24"/>
          <w:szCs w:val="24"/>
        </w:rPr>
        <w:t>-202</w:t>
      </w:r>
      <w:r w:rsidR="00B40B00" w:rsidRPr="00CC243A">
        <w:rPr>
          <w:rFonts w:ascii="Garamond" w:hAnsi="Garamond"/>
          <w:sz w:val="24"/>
          <w:szCs w:val="24"/>
        </w:rPr>
        <w:t>3</w:t>
      </w:r>
    </w:p>
    <w:p w14:paraId="734915B7" w14:textId="11549E32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E0FCC" w:rsidRPr="002B62F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https://zakazky.zcu.cz/contract_display_6304.html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957A1E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 xml:space="preserve">Lhůta pro podání nabídek je </w:t>
      </w:r>
      <w:r w:rsidRPr="00CC243A">
        <w:rPr>
          <w:rFonts w:ascii="Garamond" w:hAnsi="Garamond" w:cs="Arial"/>
          <w:sz w:val="22"/>
          <w:szCs w:val="22"/>
        </w:rPr>
        <w:t>stanovena do</w:t>
      </w:r>
      <w:r w:rsidR="003C1FD6" w:rsidRPr="00CC243A">
        <w:rPr>
          <w:rFonts w:ascii="Garamond" w:hAnsi="Garamond" w:cs="Arial"/>
          <w:sz w:val="22"/>
          <w:szCs w:val="22"/>
        </w:rPr>
        <w:t xml:space="preserve"> </w:t>
      </w:r>
      <w:r w:rsidR="00052745">
        <w:rPr>
          <w:rFonts w:ascii="Garamond" w:hAnsi="Garamond" w:cs="Arial"/>
          <w:sz w:val="22"/>
          <w:szCs w:val="22"/>
        </w:rPr>
        <w:t>20</w:t>
      </w:r>
      <w:r w:rsidR="003F77AA">
        <w:rPr>
          <w:rFonts w:ascii="Garamond" w:hAnsi="Garamond" w:cs="Arial"/>
          <w:sz w:val="22"/>
          <w:szCs w:val="22"/>
        </w:rPr>
        <w:t>.0</w:t>
      </w:r>
      <w:r w:rsidR="00052745">
        <w:rPr>
          <w:rFonts w:ascii="Garamond" w:hAnsi="Garamond" w:cs="Arial"/>
          <w:sz w:val="22"/>
          <w:szCs w:val="22"/>
        </w:rPr>
        <w:t>9</w:t>
      </w:r>
      <w:r w:rsidR="00CC243A">
        <w:rPr>
          <w:rFonts w:ascii="Garamond" w:hAnsi="Garamond" w:cs="Arial"/>
          <w:sz w:val="22"/>
          <w:szCs w:val="22"/>
        </w:rPr>
        <w:t>.</w:t>
      </w:r>
      <w:r w:rsidR="009C12D5" w:rsidRPr="00CC243A">
        <w:rPr>
          <w:rFonts w:ascii="Garamond" w:hAnsi="Garamond" w:cs="Arial"/>
          <w:sz w:val="22"/>
          <w:szCs w:val="22"/>
        </w:rPr>
        <w:t>202</w:t>
      </w:r>
      <w:r w:rsidR="001319F6" w:rsidRPr="00CC243A">
        <w:rPr>
          <w:rFonts w:ascii="Garamond" w:hAnsi="Garamond" w:cs="Arial"/>
          <w:sz w:val="22"/>
          <w:szCs w:val="22"/>
        </w:rPr>
        <w:t>3</w:t>
      </w:r>
      <w:r w:rsidR="003C1FD6" w:rsidRPr="00CC243A">
        <w:rPr>
          <w:rFonts w:ascii="Garamond" w:hAnsi="Garamond" w:cs="Arial"/>
          <w:sz w:val="22"/>
          <w:szCs w:val="22"/>
        </w:rPr>
        <w:t xml:space="preserve"> do</w:t>
      </w:r>
      <w:r w:rsidR="00496AF3" w:rsidRPr="00CC243A">
        <w:rPr>
          <w:rFonts w:ascii="Garamond" w:hAnsi="Garamond" w:cs="Arial"/>
          <w:sz w:val="22"/>
          <w:szCs w:val="22"/>
        </w:rPr>
        <w:t xml:space="preserve"> </w:t>
      </w:r>
      <w:r w:rsidR="00D44A36" w:rsidRPr="00CC243A">
        <w:rPr>
          <w:rFonts w:ascii="Garamond" w:hAnsi="Garamond" w:cs="Arial"/>
          <w:sz w:val="22"/>
          <w:szCs w:val="22"/>
        </w:rPr>
        <w:t>09</w:t>
      </w:r>
      <w:r w:rsidR="002A256E" w:rsidRPr="00CC243A">
        <w:rPr>
          <w:rFonts w:ascii="Garamond" w:hAnsi="Garamond" w:cs="Arial"/>
          <w:sz w:val="22"/>
          <w:szCs w:val="22"/>
        </w:rPr>
        <w:t>:</w:t>
      </w:r>
      <w:r w:rsidR="009E0FCC">
        <w:rPr>
          <w:rFonts w:ascii="Garamond" w:hAnsi="Garamond" w:cs="Arial"/>
          <w:sz w:val="22"/>
          <w:szCs w:val="22"/>
        </w:rPr>
        <w:t>0</w:t>
      </w:r>
      <w:r w:rsidR="005D63E3" w:rsidRPr="00CC243A">
        <w:rPr>
          <w:rFonts w:ascii="Garamond" w:hAnsi="Garamond" w:cs="Arial"/>
          <w:sz w:val="22"/>
          <w:szCs w:val="22"/>
        </w:rPr>
        <w:t>0</w:t>
      </w:r>
      <w:r w:rsidRPr="00CC243A">
        <w:rPr>
          <w:rFonts w:ascii="Garamond" w:hAnsi="Garamond" w:cs="Arial"/>
          <w:sz w:val="22"/>
          <w:szCs w:val="22"/>
        </w:rPr>
        <w:t xml:space="preserve"> hod</w:t>
      </w:r>
      <w:r w:rsidR="003C1FD6" w:rsidRPr="00CC243A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lastRenderedPageBreak/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6B38F11F" w:rsidR="004D1497" w:rsidRPr="00AF4E7B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  <w:u w:val="single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</w:t>
      </w:r>
      <w:r w:rsidR="00175953" w:rsidRPr="00AF4E7B">
        <w:rPr>
          <w:rFonts w:ascii="Garamond" w:hAnsi="Garamond"/>
          <w:u w:val="single"/>
        </w:rPr>
        <w:t>vyloučen ze zadávání veřejné zakázky</w:t>
      </w:r>
      <w:r w:rsidRPr="00AF4E7B">
        <w:rPr>
          <w:rFonts w:ascii="Garamond" w:hAnsi="Garamond"/>
          <w:u w:val="single"/>
        </w:rPr>
        <w:t>.</w:t>
      </w:r>
    </w:p>
    <w:p w14:paraId="6D3FBFC9" w14:textId="06A45FF5" w:rsidR="00AF4E7B" w:rsidRPr="00AF4E7B" w:rsidRDefault="00AF4E7B" w:rsidP="00AF4E7B">
      <w:pPr>
        <w:spacing w:before="120" w:after="120"/>
        <w:ind w:left="0" w:firstLine="567"/>
        <w:rPr>
          <w:rFonts w:ascii="Garamond" w:hAnsi="Garamond" w:cs="Arial"/>
          <w:sz w:val="22"/>
          <w:szCs w:val="22"/>
        </w:rPr>
      </w:pPr>
      <w:r w:rsidRPr="00AF4E7B">
        <w:rPr>
          <w:rFonts w:ascii="Garamond" w:hAnsi="Garamond" w:cs="Arial"/>
          <w:sz w:val="22"/>
          <w:szCs w:val="22"/>
        </w:rPr>
        <w:t>Výkonnost CPU je prokazována na základě Spec.org (detailně uvedeno ve specifikaci serverů).</w:t>
      </w:r>
    </w:p>
    <w:p w14:paraId="02871133" w14:textId="23E0EB02" w:rsidR="00AF4E7B" w:rsidRPr="00AF4E7B" w:rsidRDefault="00AF4E7B" w:rsidP="00AF4E7B">
      <w:pPr>
        <w:spacing w:before="120" w:after="120"/>
        <w:ind w:left="567"/>
        <w:rPr>
          <w:rFonts w:ascii="Garamond" w:hAnsi="Garamond" w:cs="Arial"/>
          <w:sz w:val="22"/>
          <w:szCs w:val="22"/>
        </w:rPr>
      </w:pPr>
      <w:r w:rsidRPr="00AF4E7B">
        <w:rPr>
          <w:rFonts w:ascii="Garamond" w:hAnsi="Garamond" w:cs="Arial"/>
          <w:sz w:val="22"/>
          <w:szCs w:val="22"/>
        </w:rPr>
        <w:t>Test prokazující výkonnost musí být proveden na identickém serveru se stejným modelem CPU, počtem CPU a frekvencí pamětí. Konkrétní osazení paměťových modulů při testu, co do jejich počtu se může lišit. Dodavatel je povinen dodat výkonnostní report s požadovanými parametry (ze spec.org) pro každý typ stroje.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</w:t>
      </w:r>
      <w:r w:rsidRPr="00E23443">
        <w:rPr>
          <w:rFonts w:ascii="Garamond" w:eastAsia="Times New Roman" w:hAnsi="Garamond" w:cs="Arial"/>
        </w:rPr>
        <w:lastRenderedPageBreak/>
        <w:t xml:space="preserve">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8CBBFA2" w:rsidR="004376D6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668EF8F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</w:t>
      </w:r>
      <w:r w:rsidR="00394CD4">
        <w:rPr>
          <w:rFonts w:ascii="Garamond" w:hAnsi="Garamond" w:cs="Arial"/>
          <w:b/>
          <w:sz w:val="22"/>
          <w:szCs w:val="22"/>
        </w:rPr>
        <w:t xml:space="preserve">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AEDBA5B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A9B4FF7" w14:textId="77777777" w:rsidR="00313E58" w:rsidRPr="00313E58" w:rsidRDefault="00FC2A79" w:rsidP="00313E5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313E58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13E58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13E58">
        <w:rPr>
          <w:rFonts w:ascii="Garamond" w:hAnsi="Garamond" w:cs="Arial"/>
          <w:sz w:val="22"/>
          <w:szCs w:val="22"/>
          <w:highlight w:val="yellow"/>
        </w:rPr>
        <w:t>žlutě</w:t>
      </w:r>
      <w:r w:rsidRPr="00313E58">
        <w:rPr>
          <w:rFonts w:ascii="Garamond" w:hAnsi="Garamond" w:cs="Arial"/>
          <w:sz w:val="22"/>
          <w:szCs w:val="22"/>
        </w:rPr>
        <w:t xml:space="preserve"> zvýrazněna</w:t>
      </w:r>
      <w:r w:rsidRPr="00313E58">
        <w:rPr>
          <w:rFonts w:ascii="Garamond" w:hAnsi="Garamond"/>
          <w:sz w:val="22"/>
          <w:szCs w:val="22"/>
        </w:rPr>
        <w:t xml:space="preserve">. </w:t>
      </w:r>
      <w:r w:rsidRPr="00313E58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13E58">
        <w:rPr>
          <w:rFonts w:ascii="Garamond" w:hAnsi="Garamond"/>
          <w:color w:val="FF0000"/>
          <w:sz w:val="22"/>
          <w:szCs w:val="22"/>
        </w:rPr>
        <w:t>.</w:t>
      </w:r>
    </w:p>
    <w:p w14:paraId="44F9D2F4" w14:textId="5DD39F83" w:rsidR="00313E58" w:rsidRPr="00313E58" w:rsidRDefault="00313E58" w:rsidP="00313E5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313E58">
        <w:rPr>
          <w:rStyle w:val="docdata"/>
          <w:rFonts w:ascii="Garamond" w:hAnsi="Garamond"/>
          <w:sz w:val="22"/>
          <w:szCs w:val="22"/>
        </w:rPr>
        <w:t>Dodavatel je dále povinen v nabídce předložit doplněné a podepsané Čestné prohlášení o neexistenci</w:t>
      </w:r>
      <w:r w:rsidRPr="00313E58">
        <w:rPr>
          <w:rStyle w:val="docdata"/>
          <w:rFonts w:ascii="Garamond" w:hAnsi="Garamond"/>
          <w:sz w:val="22"/>
          <w:szCs w:val="22"/>
        </w:rPr>
        <w:br/>
        <w:t>zákazu zadání zakázky z důvodu mezinárodních sankcí a o neexistenci střetu zájmů (dále jen „Čestné</w:t>
      </w:r>
      <w:r w:rsidRPr="00313E58">
        <w:rPr>
          <w:rStyle w:val="docdata"/>
          <w:rFonts w:ascii="Garamond" w:hAnsi="Garamond"/>
          <w:sz w:val="22"/>
          <w:szCs w:val="22"/>
        </w:rPr>
        <w:br/>
        <w:t>prohlášení“), jehož závazný vzor tvoří Přílohu č. 2 této Výzvy. V případě, že dodavatel Čestné prohlášení nepředloží, vyhrazuje si Zadavatel právo vyloučit tohoto dodavatele ze zadávání veřejné zakázky ve smyslu čl. 4.3 této Výzvy.</w:t>
      </w:r>
    </w:p>
    <w:p w14:paraId="6E461DCF" w14:textId="77768C9D" w:rsidR="00052745" w:rsidRPr="00313E58" w:rsidRDefault="00313E58" w:rsidP="00313E5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/>
          <w:sz w:val="22"/>
          <w:szCs w:val="22"/>
        </w:rPr>
      </w:pPr>
      <w:r w:rsidRPr="00313E58">
        <w:rPr>
          <w:rStyle w:val="docdata"/>
          <w:rFonts w:ascii="Garamond" w:hAnsi="Garamond"/>
          <w:sz w:val="22"/>
          <w:szCs w:val="22"/>
        </w:rPr>
        <w:t>Závazný návrh smlouvy a Čestné prohlášení ve formátu PDF/A musí být podepsány (platným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uznávaným elektronickým podpisem) osobou oprávněnou zastupovat dodavatele. Neplyne-li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oprávnění podepisující osoby k zastupování dodavatele přímo ze zápisu z veřejného rejstříku (zejm.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obchodní rejstřík), musí být součástí nabídky i kopie dokladu (zejm. plná moc), z něhož plyne právo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podepisující osoby jednat za dodavatele v odpovídajícím rozsahu, pokud jej již zadavatel nemá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br/>
        <w:t>k dispozici (např. ze žádosti o účast pro zařazení do DNS)</w:t>
      </w:r>
      <w:r w:rsidR="00052745" w:rsidRPr="00313E58">
        <w:rPr>
          <w:rStyle w:val="docdata"/>
          <w:rFonts w:ascii="Garamond" w:hAnsi="Garamond"/>
          <w:sz w:val="22"/>
          <w:szCs w:val="22"/>
        </w:rPr>
        <w:t>.</w:t>
      </w:r>
    </w:p>
    <w:p w14:paraId="7371BF11" w14:textId="77777777" w:rsidR="00920C13" w:rsidRDefault="00920C13" w:rsidP="00920C13">
      <w:pPr>
        <w:pStyle w:val="Odstavec"/>
        <w:spacing w:before="120" w:after="120"/>
        <w:ind w:left="567" w:firstLine="0"/>
        <w:rPr>
          <w:rFonts w:ascii="Garamond" w:hAnsi="Garamond" w:cs="Arial"/>
          <w:sz w:val="22"/>
          <w:szCs w:val="22"/>
        </w:rPr>
      </w:pPr>
    </w:p>
    <w:p w14:paraId="41B8D39C" w14:textId="77777777" w:rsidR="00AF4E7B" w:rsidRPr="00F4269B" w:rsidRDefault="00AF4E7B" w:rsidP="00AF4E7B">
      <w:pPr>
        <w:pStyle w:val="Odstavec"/>
        <w:spacing w:before="120" w:after="120"/>
        <w:ind w:firstLine="0"/>
        <w:rPr>
          <w:rFonts w:ascii="Garamond" w:hAnsi="Garamond" w:cs="Arial"/>
          <w:sz w:val="22"/>
          <w:szCs w:val="22"/>
        </w:rPr>
      </w:pPr>
    </w:p>
    <w:p w14:paraId="55A8B6EA" w14:textId="77777777" w:rsidR="00930859" w:rsidRDefault="005A575C" w:rsidP="00930859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lastRenderedPageBreak/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</w:t>
      </w:r>
      <w:r w:rsidR="00930859">
        <w:rPr>
          <w:rFonts w:ascii="Garamond" w:hAnsi="Garamond" w:cs="Arial"/>
          <w:b/>
          <w:sz w:val="22"/>
          <w:szCs w:val="22"/>
        </w:rPr>
        <w:t>:</w:t>
      </w:r>
    </w:p>
    <w:p w14:paraId="402B5CCE" w14:textId="1833B59D" w:rsidR="00930859" w:rsidRDefault="000D7326" w:rsidP="00930859">
      <w:pPr>
        <w:pStyle w:val="Odstavec"/>
        <w:numPr>
          <w:ilvl w:val="0"/>
          <w:numId w:val="34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Závazným </w:t>
      </w:r>
      <w:r w:rsidR="005A575C"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Pr="00F4269B">
        <w:rPr>
          <w:rFonts w:ascii="Garamond" w:hAnsi="Garamond" w:cs="Arial"/>
          <w:b/>
          <w:sz w:val="22"/>
          <w:szCs w:val="22"/>
        </w:rPr>
        <w:t>s</w:t>
      </w:r>
      <w:r w:rsidR="005A575C"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30859">
        <w:rPr>
          <w:rFonts w:ascii="Garamond" w:hAnsi="Garamond" w:cs="Arial"/>
          <w:b/>
          <w:sz w:val="22"/>
          <w:szCs w:val="22"/>
        </w:rPr>
        <w:t>,</w:t>
      </w:r>
    </w:p>
    <w:p w14:paraId="7AD95C67" w14:textId="4466B332" w:rsidR="005A575C" w:rsidRDefault="00930859" w:rsidP="00930859">
      <w:pPr>
        <w:pStyle w:val="Odstavec"/>
        <w:numPr>
          <w:ilvl w:val="0"/>
          <w:numId w:val="34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</w:t>
      </w:r>
      <w:r w:rsidR="00B54EF4">
        <w:rPr>
          <w:rFonts w:ascii="Garamond" w:hAnsi="Garamond" w:cs="Arial"/>
          <w:b/>
          <w:sz w:val="22"/>
          <w:szCs w:val="22"/>
        </w:rPr>
        <w:t xml:space="preserve"> dle čl. 8.7 této Výzvy</w:t>
      </w:r>
      <w:r w:rsidR="00313E58">
        <w:rPr>
          <w:rFonts w:ascii="Garamond" w:hAnsi="Garamond" w:cs="Arial"/>
          <w:b/>
          <w:sz w:val="22"/>
          <w:szCs w:val="22"/>
        </w:rPr>
        <w:t>,</w:t>
      </w:r>
    </w:p>
    <w:p w14:paraId="32F564D9" w14:textId="43876D31" w:rsidR="00313E58" w:rsidRPr="00313E58" w:rsidRDefault="00313E58" w:rsidP="00313E58">
      <w:pPr>
        <w:pStyle w:val="Odstavec"/>
        <w:spacing w:before="120" w:after="120"/>
        <w:ind w:left="567" w:firstLine="0"/>
        <w:rPr>
          <w:rStyle w:val="docdata"/>
          <w:b/>
          <w:bCs/>
        </w:rPr>
      </w:pPr>
      <w:r w:rsidRPr="00313E58">
        <w:rPr>
          <w:rStyle w:val="docdata"/>
          <w:rFonts w:ascii="Garamond" w:hAnsi="Garamond"/>
          <w:b/>
          <w:bCs/>
          <w:sz w:val="22"/>
          <w:szCs w:val="22"/>
        </w:rPr>
        <w:t>(vše ve formátu PDF/A). V případě, že příloha č. 2 Závazného návrhu smlouvy bude v nabídce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předkládána jako samostatný dokument, musí být rovněž podepsána způsobem uvedeným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v čl. 8.8 této Výzvy. V případě, že celková nabídková cena bude vyšší než 50.000 Kč bez DPH,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žádá Zadavatel dodavatele, aby spolu s nabídkou předložil Závazný návrh smlouvy včetně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Přílohy č. 2 i ve formátu kompatibilním s MS Word/Excel z důvodu zákonné povinnosti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uveřejnění smlouvy v Registru smluv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lastRenderedPageBreak/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277CE97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4295B747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3F77AA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</w:t>
      </w:r>
      <w:r w:rsidR="003F77AA">
        <w:rPr>
          <w:rFonts w:ascii="Garamond" w:hAnsi="Garamond" w:cs="Arial"/>
          <w:sz w:val="22"/>
          <w:szCs w:val="22"/>
        </w:rPr>
        <w:t xml:space="preserve"> oznámení o</w:t>
      </w:r>
      <w:r w:rsidRPr="00670086">
        <w:rPr>
          <w:rFonts w:ascii="Garamond" w:hAnsi="Garamond" w:cs="Arial"/>
          <w:sz w:val="22"/>
          <w:szCs w:val="22"/>
        </w:rPr>
        <w:t xml:space="preserve">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</w:t>
      </w:r>
      <w:r w:rsidRPr="008C5827">
        <w:rPr>
          <w:rFonts w:ascii="Garamond" w:hAnsi="Garamond"/>
          <w:sz w:val="22"/>
          <w:szCs w:val="22"/>
        </w:rPr>
        <w:lastRenderedPageBreak/>
        <w:t xml:space="preserve">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5A8AC985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3D38366B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57560465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35C8118C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C9CE9" w14:textId="77777777" w:rsidR="005E0184" w:rsidRDefault="005E0184" w:rsidP="00795AAC">
      <w:r>
        <w:separator/>
      </w:r>
    </w:p>
  </w:endnote>
  <w:endnote w:type="continuationSeparator" w:id="0">
    <w:p w14:paraId="40227C39" w14:textId="77777777" w:rsidR="005E0184" w:rsidRDefault="005E018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38106" w14:textId="05E8FF08" w:rsidR="001626E9" w:rsidRDefault="001626E9">
    <w:pPr>
      <w:pStyle w:val="Zpat"/>
    </w:pPr>
    <w:r w:rsidRPr="00A511D1">
      <w:rPr>
        <w:noProof/>
        <w:lang w:eastAsia="cs-CZ"/>
      </w:rPr>
      <w:drawing>
        <wp:inline distT="0" distB="0" distL="0" distR="0" wp14:anchorId="4CFE278E" wp14:editId="4D405CD5">
          <wp:extent cx="5699760" cy="899160"/>
          <wp:effectExtent l="0" t="0" r="0" b="0"/>
          <wp:docPr id="2" name="Obrázek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976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9CB246" w14:textId="3CC9872C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15FB3" w14:textId="77777777" w:rsidR="005E0184" w:rsidRDefault="005E0184" w:rsidP="00795AAC">
      <w:r>
        <w:separator/>
      </w:r>
    </w:p>
  </w:footnote>
  <w:footnote w:type="continuationSeparator" w:id="0">
    <w:p w14:paraId="360EB971" w14:textId="77777777" w:rsidR="005E0184" w:rsidRDefault="005E018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114C3987"/>
    <w:multiLevelType w:val="hybridMultilevel"/>
    <w:tmpl w:val="71DA3E0E"/>
    <w:lvl w:ilvl="0" w:tplc="B9709284">
      <w:numFmt w:val="bullet"/>
      <w:lvlText w:val="-"/>
      <w:lvlJc w:val="left"/>
      <w:pPr>
        <w:ind w:left="927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61E68CB"/>
    <w:multiLevelType w:val="hybridMultilevel"/>
    <w:tmpl w:val="E9702EBC"/>
    <w:lvl w:ilvl="0" w:tplc="604237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7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9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2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8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8"/>
  </w:num>
  <w:num w:numId="9">
    <w:abstractNumId w:val="27"/>
  </w:num>
  <w:num w:numId="10">
    <w:abstractNumId w:val="45"/>
  </w:num>
  <w:num w:numId="11">
    <w:abstractNumId w:val="43"/>
  </w:num>
  <w:num w:numId="12">
    <w:abstractNumId w:val="39"/>
  </w:num>
  <w:num w:numId="13">
    <w:abstractNumId w:val="18"/>
  </w:num>
  <w:num w:numId="14">
    <w:abstractNumId w:val="37"/>
  </w:num>
  <w:num w:numId="15">
    <w:abstractNumId w:val="24"/>
  </w:num>
  <w:num w:numId="16">
    <w:abstractNumId w:val="26"/>
  </w:num>
  <w:num w:numId="17">
    <w:abstractNumId w:val="16"/>
  </w:num>
  <w:num w:numId="18">
    <w:abstractNumId w:val="35"/>
  </w:num>
  <w:num w:numId="19">
    <w:abstractNumId w:val="32"/>
  </w:num>
  <w:num w:numId="20">
    <w:abstractNumId w:val="29"/>
  </w:num>
  <w:num w:numId="21">
    <w:abstractNumId w:val="34"/>
  </w:num>
  <w:num w:numId="22">
    <w:abstractNumId w:val="22"/>
  </w:num>
  <w:num w:numId="23">
    <w:abstractNumId w:val="20"/>
  </w:num>
  <w:num w:numId="24">
    <w:abstractNumId w:val="47"/>
  </w:num>
  <w:num w:numId="25">
    <w:abstractNumId w:val="23"/>
  </w:num>
  <w:num w:numId="26">
    <w:abstractNumId w:val="30"/>
  </w:num>
  <w:num w:numId="27">
    <w:abstractNumId w:val="33"/>
  </w:num>
  <w:num w:numId="28">
    <w:abstractNumId w:val="17"/>
  </w:num>
  <w:num w:numId="29">
    <w:abstractNumId w:val="40"/>
  </w:num>
  <w:num w:numId="30">
    <w:abstractNumId w:val="31"/>
  </w:num>
  <w:num w:numId="31">
    <w:abstractNumId w:val="3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1"/>
  </w:num>
  <w:num w:numId="34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2745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30E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626E9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133D"/>
    <w:rsid w:val="001C4ABC"/>
    <w:rsid w:val="001D2457"/>
    <w:rsid w:val="001E0251"/>
    <w:rsid w:val="001E4E72"/>
    <w:rsid w:val="001E54D6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1D1A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4E79"/>
    <w:rsid w:val="0025555E"/>
    <w:rsid w:val="00257386"/>
    <w:rsid w:val="002573F7"/>
    <w:rsid w:val="00264D89"/>
    <w:rsid w:val="002719DB"/>
    <w:rsid w:val="00272068"/>
    <w:rsid w:val="002732D2"/>
    <w:rsid w:val="00274498"/>
    <w:rsid w:val="002759F9"/>
    <w:rsid w:val="00280318"/>
    <w:rsid w:val="00281D4A"/>
    <w:rsid w:val="002865E4"/>
    <w:rsid w:val="00287A92"/>
    <w:rsid w:val="0029036B"/>
    <w:rsid w:val="00294961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3E5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A56CD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3F77AA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19C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5E88"/>
    <w:rsid w:val="005B73B7"/>
    <w:rsid w:val="005C01F9"/>
    <w:rsid w:val="005C05B4"/>
    <w:rsid w:val="005C077A"/>
    <w:rsid w:val="005C72D9"/>
    <w:rsid w:val="005D456B"/>
    <w:rsid w:val="005D63E3"/>
    <w:rsid w:val="005E0184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108"/>
    <w:rsid w:val="00627265"/>
    <w:rsid w:val="006338FF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2BA6"/>
    <w:rsid w:val="00806A0E"/>
    <w:rsid w:val="00807E1E"/>
    <w:rsid w:val="00810CD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340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C13"/>
    <w:rsid w:val="00923565"/>
    <w:rsid w:val="00924ABD"/>
    <w:rsid w:val="00930859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E0FCC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390D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AF4E7B"/>
    <w:rsid w:val="00B02193"/>
    <w:rsid w:val="00B06F64"/>
    <w:rsid w:val="00B11DD5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54EF4"/>
    <w:rsid w:val="00B63C8E"/>
    <w:rsid w:val="00B64919"/>
    <w:rsid w:val="00B7572B"/>
    <w:rsid w:val="00B75A72"/>
    <w:rsid w:val="00B80B6D"/>
    <w:rsid w:val="00B832B1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33D8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35732"/>
    <w:rsid w:val="00C44557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3A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07EB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2A60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DF76CF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A73ED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601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26652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  <w:style w:type="character" w:customStyle="1" w:styleId="markedcontent">
    <w:name w:val="markedcontent"/>
    <w:basedOn w:val="Standardnpsmoodstavce"/>
    <w:rsid w:val="00313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04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p9aLwEACehrHp05hE0WiB6nv9GopjzctWCHrujWsY+c=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Oik72gMoEJ0z7md/DtyOdBtdm6R9T3L/YmNPSq3Wmd8=</DigestValue>
    </Reference>
  </SignedInfo>
  <SignatureValue>t2JEWSV13YZ/TrkuBPaOPeTRWwA8j5COVV3aKVDXQAhQARSiC0NTqOn7wfnsl/7Hx7onz4zymKAv
ReFproNHS1+qUc0ztXn63e15AZ1mDUtzi/XEOvYems1Hiu3Nt30IxOJz1dqpvM2Z5Vksx/NShozk
630dsQmZ84j6OZB2G0wLRyMQclT0OADoi0ZgdIAFmFBDD7lX3DihJvAltkSXqejy68ZY+R1B91VM
vLSv8wjIxsKHEhCW7Mtxp/ybKnaO9L8QsZ5N72jqF0FTGUXhxopZrVHyHPFfo5Wd8rtbBwOwrIkR
kBC7ceu8qeIeyHVP6fSHAPzqao4aFayAnHkKJw==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vv8kNXSKABayjNRvs/S/a3rJQPWoYlYgMDWM+t7Db7A=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wx+o7X2jRxlDsPyFbnEvlXH6FBHAk4CP6GocBt94RdM=</DigestValue>
      </Reference>
      <Reference URI="/word/endnotes.xml?ContentType=application/vnd.openxmlformats-officedocument.wordprocessingml.endnotes+xml">
        <DigestMethod Algorithm="http://www.w3.org/2001/04/xmlenc#sha256"/>
        <DigestValue>73jlQGTWY6bdwRtNjQaK0J3c3n8x3glzlT3He3NEn9o=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7yff57k8tWxQ8qo5UBshYVKlYzgh5Yz049lzsqgmBCk=</DigestValue>
      </Reference>
      <Reference URI="/word/footnotes.xml?ContentType=application/vnd.openxmlformats-officedocument.wordprocessingml.footnotes+xml">
        <DigestMethod Algorithm="http://www.w3.org/2001/04/xmlenc#sha256"/>
        <DigestValue>MWkCHcFYqY1UiUBH4Imn+rqXmgfvorT2w2cfBzf3Gvg=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rgwdHTCdWMgiWkDF9U9KU8SYktJ4GJluzOqJjHnfQCU=</DigestValue>
      </Reference>
      <Reference URI="/word/numbering.xml?ContentType=application/vnd.openxmlformats-officedocument.wordprocessingml.numbering+xml">
        <DigestMethod Algorithm="http://www.w3.org/2001/04/xmlenc#sha256"/>
        <DigestValue>QEgxuwg69OlX2usIwDDEOE0NgXddgOzC4SEDupKu40o=</DigestValue>
      </Reference>
      <Reference URI="/word/settings.xml?ContentType=application/vnd.openxmlformats-officedocument.wordprocessingml.settings+xml">
        <DigestMethod Algorithm="http://www.w3.org/2001/04/xmlenc#sha256"/>
        <DigestValue>Byvllw/hjcZ8XaDMIKH80HPUwNKuP59XlWlq5E9fWKI=</DigestValue>
      </Reference>
      <Reference URI="/word/styles.xml?ContentType=application/vnd.openxmlformats-officedocument.wordprocessingml.styles+xml">
        <DigestMethod Algorithm="http://www.w3.org/2001/04/xmlenc#sha256"/>
        <DigestValue>Z9cAtiSjeomkGI3Ci8RF3Aepf5VksxTkDht4ET04YiQ=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2023-10-05T13:32:08Z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2023-10-05T13:32:08Z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2477</Words>
  <Characters>14616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26</cp:revision>
  <cp:lastPrinted>2022-02-22T11:35:00Z</cp:lastPrinted>
  <dcterms:created xsi:type="dcterms:W3CDTF">2023-03-01T08:08:00Z</dcterms:created>
  <dcterms:modified xsi:type="dcterms:W3CDTF">2023-10-05T13:32:00Z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