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1875D2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FE4C89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10D43D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E4C89" w:rsidRPr="00FE4C8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https://zakazky.zcu.cz/contract_display_5132.html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4F12C9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E4C89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164A8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4164A8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bookmarkStart w:id="15" w:name="_GoBack"/>
      <w:r w:rsidR="00A77624">
        <w:rPr>
          <w:rFonts w:ascii="Garamond" w:eastAsia="Times New Roman" w:hAnsi="Garamond" w:cs="Arial"/>
        </w:rPr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bookmarkEnd w:id="15"/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417D2B17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443F4F7C" w14:textId="44E1C8CC" w:rsidR="00FE4C89" w:rsidRPr="00FE4C89" w:rsidRDefault="00FE4C89" w:rsidP="00FE4C89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  <w:b/>
        </w:rPr>
      </w:pPr>
      <w:r w:rsidRPr="00FE4C89">
        <w:rPr>
          <w:rFonts w:ascii="Garamond" w:hAnsi="Garamond"/>
          <w:b/>
        </w:rPr>
        <w:t xml:space="preserve">Zadavatel požaduje podrobný popis technických a funkčních parametrů nabízeného řešení, z něhož bude jasně patrné splnění jednotlivých položek technických a funkčních požadavků technického </w:t>
      </w:r>
      <w:r w:rsidRPr="00FE4C89">
        <w:rPr>
          <w:rFonts w:ascii="Garamond" w:hAnsi="Garamond"/>
          <w:b/>
        </w:rPr>
        <w:lastRenderedPageBreak/>
        <w:t>zadání. Podrobný popis servisních a záručních podmínek, z něhož bude jasně patrné splnění jednotlivých položek servisních a záručních požadavků zadání. Podrobnou položkovou specifikaci nabízených zařízení (např. typů šasi, jednotlivých modulů, operačního software, napájecích zdrojů apod.</w:t>
      </w:r>
    </w:p>
    <w:p w14:paraId="79EAEAD1" w14:textId="77777777" w:rsidR="00FE4C89" w:rsidRPr="00E23443" w:rsidRDefault="00FE4C89" w:rsidP="00FE4C89">
      <w:pPr>
        <w:pStyle w:val="Odstavecseseznamem"/>
        <w:spacing w:before="120" w:after="120"/>
        <w:ind w:left="567"/>
        <w:contextualSpacing w:val="0"/>
        <w:jc w:val="both"/>
        <w:rPr>
          <w:rFonts w:ascii="Garamond" w:eastAsia="Times New Roman" w:hAnsi="Garamond" w:cs="Arial"/>
        </w:rPr>
      </w:pP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9F4A4" w14:textId="77777777" w:rsidR="002229AF" w:rsidRDefault="002229AF" w:rsidP="00795AAC">
      <w:r>
        <w:separator/>
      </w:r>
    </w:p>
  </w:endnote>
  <w:endnote w:type="continuationSeparator" w:id="0">
    <w:p w14:paraId="57DE0359" w14:textId="77777777" w:rsidR="002229AF" w:rsidRDefault="00222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D25F" w14:textId="77777777" w:rsidR="002229AF" w:rsidRDefault="002229AF" w:rsidP="00795AAC">
      <w:r>
        <w:separator/>
      </w:r>
    </w:p>
  </w:footnote>
  <w:footnote w:type="continuationSeparator" w:id="0">
    <w:p w14:paraId="19E993EE" w14:textId="77777777" w:rsidR="002229AF" w:rsidRDefault="00222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29A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164A8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579E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5AF5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15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705"/>
    <w:rsid w:val="00C034BD"/>
    <w:rsid w:val="00C03A55"/>
    <w:rsid w:val="00C14CD2"/>
    <w:rsid w:val="00C232BE"/>
    <w:rsid w:val="00C27316"/>
    <w:rsid w:val="00C310DC"/>
    <w:rsid w:val="00C31F1D"/>
    <w:rsid w:val="00C45272"/>
    <w:rsid w:val="00C4666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4C89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3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vnMoWKjlyWKl7C64dnIQxQ5SOzRB52e0RZOlFC/Oj8A=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bhNBH8DyK2Auo8QFQWmnr6vBW/MCKGN+LAYvqi5JQ70=</DigestValue>
    </Reference>
  </SignedInfo>
  <SignatureValue>utcmiPP4NY3cCnhIajbtJ0iikzY4QafC0GOuefBd74NpCss853T+2LJNmznwntB7mRvkEnsMgN/o
0ipM1At8IFFHtDLk4Egq5N/VseoGvgyekW6Zo0MOcKQh7GKKxlpbgyYUa63O742idmtZ5A8oVDuz
ZHuO0J5MSwGakqVFQk0Zn/3wDRlKq3rqMravyOJxrYS0+kso6dkSTIC+qQG2Tv/x8bUrUWv26AFf
ojkrlxDeqT+lh6c8sKAiz8MUAFiI4NyWst0Ax0pDlVoudLqFBnQo3BQ8km6YKA5esnnAZYrrWExT
NxUSveBlmC4yBmA7auHyXyizE2M6KHFzo1rB6w==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SG/3sRdY95bI989ln5dnVJc/ho8vJL+NrOsMpmNpmDc=</DigestValue>
      </Reference>
      <Reference URI="/word/document.xml?ContentType=application/vnd.openxmlformats-officedocument.wordprocessingml.document.main+xml">
        <DigestMethod Algorithm="http://www.w3.org/2001/04/xmlenc#sha256"/>
        <DigestValue>Dtn1n2VhIQFxD6y8MV7F2zkpYPU61ZtEEmjVz85tdgE=</DigestValue>
      </Reference>
      <Reference URI="/word/endnotes.xml?ContentType=application/vnd.openxmlformats-officedocument.wordprocessingml.endnotes+xml">
        <DigestMethod Algorithm="http://www.w3.org/2001/04/xmlenc#sha256"/>
        <DigestValue>vgFIeXZqvYUSOkWzQT75KodBL8gprRY+bbNEneMFAQ8=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JYybwAh5pQb3ZmxE8uOja/TbbbMw0VAgPGqy1yf53D8=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s0J1HHJ6ztWm3YltBt/RFZQpa5PKxysiLO85v/Ri6ns=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2022-03-03T12:02:56Z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2022-03-03T12:02:56Z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4989F-A107-4D6E-8B70-6C9C4DFC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2316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32</cp:revision>
  <cp:lastPrinted>2022-02-22T11:35:00Z</cp:lastPrinted>
  <dcterms:created xsi:type="dcterms:W3CDTF">2021-09-14T05:18:00Z</dcterms:created>
  <dcterms:modified xsi:type="dcterms:W3CDTF">2022-03-03T12:02:00Z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