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FCB" w:rsidRDefault="005E5DD8">
      <w:pPr>
        <w:pStyle w:val="Textbody"/>
        <w:spacing w:line="360" w:lineRule="auto"/>
        <w:jc w:val="both"/>
      </w:pPr>
      <w:r>
        <w:rPr>
          <w:rFonts w:ascii="Garamond" w:hAnsi="Garamond"/>
          <w:b w:val="0"/>
          <w:sz w:val="20"/>
          <w:u w:val="none"/>
        </w:rPr>
        <w:t xml:space="preserve">Příloha č. </w:t>
      </w:r>
      <w:r w:rsidR="0060246D">
        <w:rPr>
          <w:rFonts w:ascii="Garamond" w:hAnsi="Garamond"/>
          <w:b w:val="0"/>
          <w:sz w:val="20"/>
          <w:u w:val="none"/>
        </w:rPr>
        <w:t>3</w:t>
      </w:r>
      <w:r>
        <w:rPr>
          <w:rFonts w:ascii="Garamond" w:hAnsi="Garamond"/>
          <w:b w:val="0"/>
          <w:sz w:val="20"/>
          <w:u w:val="none"/>
        </w:rPr>
        <w:t xml:space="preserve"> Smlouvy</w:t>
      </w:r>
    </w:p>
    <w:p w:rsidR="00777FCB" w:rsidRDefault="00777FCB">
      <w:pPr>
        <w:pStyle w:val="Textbody"/>
        <w:spacing w:line="360" w:lineRule="auto"/>
        <w:jc w:val="both"/>
        <w:rPr>
          <w:rFonts w:ascii="Garamond" w:hAnsi="Garamond"/>
          <w:b w:val="0"/>
          <w:sz w:val="20"/>
          <w:u w:val="none"/>
        </w:rPr>
      </w:pPr>
    </w:p>
    <w:p w:rsidR="00777FCB" w:rsidRDefault="005E5DD8">
      <w:pPr>
        <w:pStyle w:val="Textbody"/>
        <w:spacing w:line="360" w:lineRule="auto"/>
        <w:jc w:val="center"/>
        <w:rPr>
          <w:rFonts w:ascii="Garamond" w:hAnsi="Garamond"/>
          <w:sz w:val="24"/>
          <w:u w:val="none"/>
        </w:rPr>
      </w:pPr>
      <w:r>
        <w:rPr>
          <w:rFonts w:ascii="Garamond" w:hAnsi="Garamond"/>
          <w:sz w:val="24"/>
          <w:u w:val="none"/>
        </w:rPr>
        <w:t>Licenční ujednání</w:t>
      </w:r>
    </w:p>
    <w:p w:rsidR="003D6C26" w:rsidRDefault="003D6C26">
      <w:pPr>
        <w:pStyle w:val="Textbody"/>
        <w:spacing w:line="360" w:lineRule="auto"/>
        <w:jc w:val="center"/>
        <w:rPr>
          <w:rFonts w:ascii="Garamond" w:hAnsi="Garamond"/>
          <w:sz w:val="24"/>
          <w:u w:val="none"/>
        </w:rPr>
      </w:pPr>
    </w:p>
    <w:p w:rsidR="003D6C26" w:rsidRDefault="003D6C26">
      <w:pPr>
        <w:pStyle w:val="Textbody"/>
        <w:spacing w:line="360" w:lineRule="auto"/>
        <w:jc w:val="center"/>
        <w:rPr>
          <w:rFonts w:ascii="Garamond" w:hAnsi="Garamond"/>
          <w:sz w:val="24"/>
          <w:u w:val="none"/>
        </w:rPr>
      </w:pPr>
    </w:p>
    <w:p w:rsidR="003D6C26" w:rsidRDefault="003D6C26" w:rsidP="003D6C26">
      <w:pPr>
        <w:pStyle w:val="Zkladntext"/>
        <w:numPr>
          <w:ilvl w:val="0"/>
          <w:numId w:val="14"/>
        </w:numPr>
        <w:spacing w:line="360" w:lineRule="auto"/>
        <w:jc w:val="both"/>
        <w:rPr>
          <w:rFonts w:ascii="Garamond" w:hAnsi="Garamond" w:cs="Arial"/>
          <w:b w:val="0"/>
          <w:sz w:val="22"/>
          <w:szCs w:val="22"/>
          <w:u w:val="none"/>
        </w:rPr>
      </w:pPr>
      <w:r>
        <w:rPr>
          <w:rFonts w:ascii="Garamond" w:hAnsi="Garamond" w:cs="Arial"/>
          <w:b w:val="0"/>
          <w:sz w:val="22"/>
          <w:szCs w:val="22"/>
          <w:u w:val="none"/>
        </w:rPr>
        <w:t>Dodavatel</w:t>
      </w:r>
      <w:r w:rsidRPr="00574A15">
        <w:rPr>
          <w:rFonts w:ascii="Garamond" w:hAnsi="Garamond" w:cs="Arial"/>
          <w:b w:val="0"/>
          <w:sz w:val="22"/>
          <w:szCs w:val="22"/>
          <w:u w:val="none"/>
        </w:rPr>
        <w:t xml:space="preserve"> se zavazuje poskytnout </w:t>
      </w:r>
      <w:r>
        <w:rPr>
          <w:rFonts w:ascii="Garamond" w:hAnsi="Garamond" w:cs="Arial"/>
          <w:b w:val="0"/>
          <w:sz w:val="22"/>
          <w:szCs w:val="22"/>
          <w:u w:val="none"/>
        </w:rPr>
        <w:t xml:space="preserve">Objednateli </w:t>
      </w:r>
      <w:r w:rsidRPr="00574A15">
        <w:rPr>
          <w:rFonts w:ascii="Garamond" w:hAnsi="Garamond" w:cs="Arial"/>
          <w:b w:val="0"/>
          <w:sz w:val="22"/>
          <w:szCs w:val="22"/>
          <w:u w:val="none"/>
        </w:rPr>
        <w:t xml:space="preserve">prodloužení </w:t>
      </w:r>
      <w:r>
        <w:rPr>
          <w:rFonts w:ascii="Garamond" w:hAnsi="Garamond" w:cs="Arial"/>
          <w:b w:val="0"/>
          <w:sz w:val="22"/>
          <w:szCs w:val="22"/>
          <w:u w:val="none"/>
        </w:rPr>
        <w:t xml:space="preserve">technické podpory (dále jen „prodloužení“) </w:t>
      </w:r>
      <w:r w:rsidRPr="00574A15">
        <w:rPr>
          <w:rFonts w:ascii="Garamond" w:hAnsi="Garamond" w:cs="Arial"/>
          <w:b w:val="0"/>
          <w:sz w:val="22"/>
          <w:szCs w:val="22"/>
          <w:u w:val="none"/>
        </w:rPr>
        <w:t>existující</w:t>
      </w:r>
      <w:r>
        <w:rPr>
          <w:rFonts w:ascii="Garamond" w:hAnsi="Garamond" w:cs="Arial"/>
          <w:b w:val="0"/>
          <w:sz w:val="22"/>
          <w:szCs w:val="22"/>
          <w:u w:val="none"/>
        </w:rPr>
        <w:t xml:space="preserve"> </w:t>
      </w:r>
      <w:r>
        <w:rPr>
          <w:rFonts w:ascii="Garamond" w:hAnsi="Garamond" w:cs="Arial"/>
          <w:b w:val="0"/>
          <w:sz w:val="22"/>
          <w:szCs w:val="22"/>
          <w:u w:val="none"/>
        </w:rPr>
        <w:t xml:space="preserve">síťové </w:t>
      </w:r>
      <w:r>
        <w:rPr>
          <w:rFonts w:ascii="Garamond" w:hAnsi="Garamond" w:cs="Arial"/>
          <w:b w:val="0"/>
          <w:sz w:val="22"/>
          <w:szCs w:val="22"/>
          <w:u w:val="none"/>
        </w:rPr>
        <w:t>licenc</w:t>
      </w:r>
      <w:r>
        <w:rPr>
          <w:rFonts w:ascii="Garamond" w:hAnsi="Garamond" w:cs="Arial"/>
          <w:b w:val="0"/>
          <w:sz w:val="22"/>
          <w:szCs w:val="22"/>
          <w:u w:val="none"/>
        </w:rPr>
        <w:t xml:space="preserve">e typu CLASSROOM,   </w:t>
      </w:r>
      <w:proofErr w:type="spellStart"/>
      <w:r>
        <w:rPr>
          <w:rFonts w:ascii="Garamond" w:hAnsi="Garamond" w:cs="Arial"/>
          <w:b w:val="0"/>
          <w:sz w:val="22"/>
          <w:szCs w:val="22"/>
          <w:u w:val="none"/>
        </w:rPr>
        <w:t>Site</w:t>
      </w:r>
      <w:proofErr w:type="spellEnd"/>
      <w:r>
        <w:rPr>
          <w:rFonts w:ascii="Garamond" w:hAnsi="Garamond" w:cs="Arial"/>
          <w:b w:val="0"/>
          <w:sz w:val="22"/>
          <w:szCs w:val="22"/>
          <w:u w:val="none"/>
        </w:rPr>
        <w:t xml:space="preserve"> ID 214786</w:t>
      </w:r>
      <w:r w:rsidRPr="00574A15">
        <w:rPr>
          <w:rFonts w:ascii="Garamond" w:hAnsi="Garamond" w:cs="Arial"/>
          <w:b w:val="0"/>
          <w:sz w:val="22"/>
          <w:szCs w:val="22"/>
          <w:u w:val="none"/>
        </w:rPr>
        <w:t xml:space="preserve"> programového vybavení MATLAB</w:t>
      </w:r>
      <w:r>
        <w:rPr>
          <w:rFonts w:ascii="Garamond" w:hAnsi="Garamond" w:cs="Arial"/>
          <w:b w:val="0"/>
          <w:sz w:val="22"/>
          <w:szCs w:val="22"/>
          <w:u w:val="none"/>
        </w:rPr>
        <w:t xml:space="preserve"> </w:t>
      </w:r>
      <w:r>
        <w:rPr>
          <w:rFonts w:ascii="Garamond" w:hAnsi="Garamond" w:cs="Arial"/>
          <w:b w:val="0"/>
          <w:sz w:val="22"/>
          <w:szCs w:val="22"/>
          <w:u w:val="none"/>
        </w:rPr>
        <w:t>v konfiguraci:</w:t>
      </w:r>
    </w:p>
    <w:p w:rsidR="00E01E1F" w:rsidRDefault="00E01E1F" w:rsidP="00E01E1F">
      <w:pPr>
        <w:pStyle w:val="Zkladntext"/>
        <w:spacing w:line="360" w:lineRule="auto"/>
        <w:ind w:left="720"/>
        <w:jc w:val="both"/>
        <w:rPr>
          <w:rFonts w:ascii="Garamond" w:hAnsi="Garamond" w:cs="Arial"/>
          <w:b w:val="0"/>
          <w:sz w:val="22"/>
          <w:szCs w:val="22"/>
          <w:u w:val="none"/>
        </w:rPr>
      </w:pPr>
    </w:p>
    <w:p w:rsidR="003D6C26" w:rsidRDefault="003D6C26" w:rsidP="003D6C26">
      <w:pPr>
        <w:pStyle w:val="Zkladntext"/>
        <w:spacing w:line="360" w:lineRule="auto"/>
        <w:ind w:left="720"/>
        <w:jc w:val="both"/>
        <w:rPr>
          <w:rFonts w:ascii="Garamond" w:hAnsi="Garamond" w:cs="Arial"/>
          <w:b w:val="0"/>
          <w:sz w:val="22"/>
          <w:szCs w:val="22"/>
          <w:u w:val="none"/>
        </w:rPr>
      </w:pPr>
      <w:r>
        <w:rPr>
          <w:rFonts w:ascii="Garamond" w:hAnsi="Garamond" w:cs="Arial"/>
          <w:b w:val="0"/>
          <w:sz w:val="22"/>
          <w:szCs w:val="22"/>
          <w:u w:val="none"/>
        </w:rPr>
        <w:t>10 x MATLAB</w:t>
      </w:r>
    </w:p>
    <w:p w:rsidR="003D6C26" w:rsidRDefault="003D6C26" w:rsidP="003D6C26">
      <w:pPr>
        <w:pStyle w:val="Zkladntext"/>
        <w:spacing w:line="360" w:lineRule="auto"/>
        <w:ind w:left="720"/>
        <w:jc w:val="both"/>
        <w:rPr>
          <w:rFonts w:ascii="Garamond" w:hAnsi="Garamond" w:cs="Arial"/>
          <w:b w:val="0"/>
          <w:sz w:val="22"/>
          <w:szCs w:val="22"/>
          <w:u w:val="none"/>
        </w:rPr>
      </w:pPr>
      <w:r>
        <w:rPr>
          <w:rFonts w:ascii="Garamond" w:hAnsi="Garamond" w:cs="Arial"/>
          <w:b w:val="0"/>
          <w:sz w:val="22"/>
          <w:szCs w:val="22"/>
          <w:u w:val="none"/>
        </w:rPr>
        <w:t xml:space="preserve">10 x </w:t>
      </w:r>
      <w:proofErr w:type="spellStart"/>
      <w:r>
        <w:rPr>
          <w:rFonts w:ascii="Garamond" w:hAnsi="Garamond" w:cs="Arial"/>
          <w:b w:val="0"/>
          <w:sz w:val="22"/>
          <w:szCs w:val="22"/>
          <w:u w:val="none"/>
        </w:rPr>
        <w:t>Simulink</w:t>
      </w:r>
      <w:proofErr w:type="spellEnd"/>
    </w:p>
    <w:p w:rsidR="003D6C26" w:rsidRDefault="003D6C26" w:rsidP="003D6C26">
      <w:pPr>
        <w:pStyle w:val="Zkladntext"/>
        <w:spacing w:line="360" w:lineRule="auto"/>
        <w:ind w:left="720"/>
        <w:jc w:val="both"/>
        <w:rPr>
          <w:rFonts w:ascii="Garamond" w:hAnsi="Garamond" w:cs="Arial"/>
          <w:b w:val="0"/>
          <w:sz w:val="22"/>
          <w:szCs w:val="22"/>
          <w:u w:val="none"/>
        </w:rPr>
      </w:pPr>
      <w:r>
        <w:rPr>
          <w:rFonts w:ascii="Garamond" w:hAnsi="Garamond" w:cs="Arial"/>
          <w:b w:val="0"/>
          <w:sz w:val="22"/>
          <w:szCs w:val="22"/>
          <w:u w:val="none"/>
        </w:rPr>
        <w:t xml:space="preserve">10 x </w:t>
      </w:r>
      <w:proofErr w:type="spellStart"/>
      <w:r>
        <w:rPr>
          <w:rFonts w:ascii="Garamond" w:hAnsi="Garamond" w:cs="Arial"/>
          <w:b w:val="0"/>
          <w:sz w:val="22"/>
          <w:szCs w:val="22"/>
          <w:u w:val="none"/>
        </w:rPr>
        <w:t>Optimization</w:t>
      </w:r>
      <w:proofErr w:type="spellEnd"/>
      <w:r>
        <w:rPr>
          <w:rFonts w:ascii="Garamond" w:hAnsi="Garamond" w:cs="Arial"/>
          <w:b w:val="0"/>
          <w:sz w:val="22"/>
          <w:szCs w:val="22"/>
          <w:u w:val="none"/>
        </w:rPr>
        <w:t xml:space="preserve"> </w:t>
      </w:r>
      <w:proofErr w:type="spellStart"/>
      <w:r>
        <w:rPr>
          <w:rFonts w:ascii="Garamond" w:hAnsi="Garamond" w:cs="Arial"/>
          <w:b w:val="0"/>
          <w:sz w:val="22"/>
          <w:szCs w:val="22"/>
          <w:u w:val="none"/>
        </w:rPr>
        <w:t>Toolbox</w:t>
      </w:r>
      <w:bookmarkStart w:id="0" w:name="_GoBack"/>
      <w:bookmarkEnd w:id="0"/>
      <w:proofErr w:type="spellEnd"/>
    </w:p>
    <w:p w:rsidR="003D6C26" w:rsidRDefault="003D6C26" w:rsidP="003D6C26">
      <w:pPr>
        <w:pStyle w:val="Zkladntext"/>
        <w:spacing w:line="360" w:lineRule="auto"/>
        <w:ind w:left="720"/>
        <w:jc w:val="both"/>
        <w:rPr>
          <w:rFonts w:ascii="Garamond" w:hAnsi="Garamond" w:cs="Arial"/>
          <w:b w:val="0"/>
          <w:sz w:val="22"/>
          <w:szCs w:val="22"/>
          <w:u w:val="none"/>
        </w:rPr>
      </w:pPr>
      <w:r>
        <w:rPr>
          <w:rFonts w:ascii="Garamond" w:hAnsi="Garamond" w:cs="Arial"/>
          <w:b w:val="0"/>
          <w:sz w:val="22"/>
          <w:szCs w:val="22"/>
          <w:u w:val="none"/>
        </w:rPr>
        <w:t xml:space="preserve">10 x </w:t>
      </w:r>
      <w:proofErr w:type="spellStart"/>
      <w:r>
        <w:rPr>
          <w:rFonts w:ascii="Garamond" w:hAnsi="Garamond" w:cs="Arial"/>
          <w:b w:val="0"/>
          <w:sz w:val="22"/>
          <w:szCs w:val="22"/>
          <w:u w:val="none"/>
        </w:rPr>
        <w:t>Symbolic</w:t>
      </w:r>
      <w:proofErr w:type="spellEnd"/>
      <w:r>
        <w:rPr>
          <w:rFonts w:ascii="Garamond" w:hAnsi="Garamond" w:cs="Arial"/>
          <w:b w:val="0"/>
          <w:sz w:val="22"/>
          <w:szCs w:val="22"/>
          <w:u w:val="none"/>
        </w:rPr>
        <w:t xml:space="preserve"> </w:t>
      </w:r>
      <w:proofErr w:type="spellStart"/>
      <w:r>
        <w:rPr>
          <w:rFonts w:ascii="Garamond" w:hAnsi="Garamond" w:cs="Arial"/>
          <w:b w:val="0"/>
          <w:sz w:val="22"/>
          <w:szCs w:val="22"/>
          <w:u w:val="none"/>
        </w:rPr>
        <w:t>Math</w:t>
      </w:r>
      <w:proofErr w:type="spellEnd"/>
      <w:r>
        <w:rPr>
          <w:rFonts w:ascii="Garamond" w:hAnsi="Garamond" w:cs="Arial"/>
          <w:b w:val="0"/>
          <w:sz w:val="22"/>
          <w:szCs w:val="22"/>
          <w:u w:val="none"/>
        </w:rPr>
        <w:t xml:space="preserve"> </w:t>
      </w:r>
      <w:proofErr w:type="spellStart"/>
      <w:r>
        <w:rPr>
          <w:rFonts w:ascii="Garamond" w:hAnsi="Garamond" w:cs="Arial"/>
          <w:b w:val="0"/>
          <w:sz w:val="22"/>
          <w:szCs w:val="22"/>
          <w:u w:val="none"/>
        </w:rPr>
        <w:t>Toolbox</w:t>
      </w:r>
      <w:proofErr w:type="spellEnd"/>
      <w:r>
        <w:rPr>
          <w:rFonts w:ascii="Garamond" w:hAnsi="Garamond" w:cs="Arial"/>
          <w:b w:val="0"/>
          <w:sz w:val="22"/>
          <w:szCs w:val="22"/>
          <w:u w:val="none"/>
        </w:rPr>
        <w:t xml:space="preserve"> </w:t>
      </w:r>
    </w:p>
    <w:p w:rsidR="00E01E1F" w:rsidRDefault="00E01E1F" w:rsidP="003D6C26">
      <w:pPr>
        <w:pStyle w:val="Zkladntext"/>
        <w:spacing w:line="360" w:lineRule="auto"/>
        <w:ind w:left="720"/>
        <w:jc w:val="both"/>
        <w:rPr>
          <w:rFonts w:ascii="Garamond" w:hAnsi="Garamond" w:cs="Arial"/>
          <w:b w:val="0"/>
          <w:sz w:val="22"/>
          <w:szCs w:val="22"/>
          <w:u w:val="none"/>
        </w:rPr>
      </w:pPr>
    </w:p>
    <w:p w:rsidR="003D6C26" w:rsidRPr="00AD6B49" w:rsidRDefault="003D6C26" w:rsidP="003D6C26">
      <w:pPr>
        <w:pStyle w:val="Zkladntext"/>
        <w:spacing w:line="360" w:lineRule="auto"/>
        <w:ind w:left="720"/>
        <w:jc w:val="both"/>
        <w:rPr>
          <w:rFonts w:ascii="Garamond" w:hAnsi="Garamond" w:cs="Arial"/>
          <w:b w:val="0"/>
          <w:sz w:val="22"/>
          <w:szCs w:val="22"/>
          <w:u w:val="none"/>
        </w:rPr>
      </w:pPr>
      <w:r>
        <w:rPr>
          <w:rFonts w:ascii="Garamond" w:hAnsi="Garamond" w:cs="Arial"/>
          <w:b w:val="0"/>
          <w:sz w:val="22"/>
          <w:szCs w:val="22"/>
          <w:u w:val="none"/>
        </w:rPr>
        <w:t xml:space="preserve">pro období 1.1.2022–31.12.2022. Prodloužení za podmínek uvedených ve Smlouvě a jejích přílohách je možné nejpozději do </w:t>
      </w:r>
      <w:proofErr w:type="gramStart"/>
      <w:r>
        <w:rPr>
          <w:rFonts w:ascii="Garamond" w:hAnsi="Garamond" w:cs="Arial"/>
          <w:b w:val="0"/>
          <w:sz w:val="22"/>
          <w:szCs w:val="22"/>
          <w:u w:val="none"/>
        </w:rPr>
        <w:t>29.1</w:t>
      </w:r>
      <w:r w:rsidRPr="00AD6B49">
        <w:rPr>
          <w:rFonts w:ascii="Garamond" w:hAnsi="Garamond" w:cs="Arial"/>
          <w:b w:val="0"/>
          <w:sz w:val="22"/>
          <w:szCs w:val="22"/>
          <w:u w:val="none"/>
        </w:rPr>
        <w:t>2.2021</w:t>
      </w:r>
      <w:proofErr w:type="gramEnd"/>
      <w:r w:rsidRPr="00AD6B49">
        <w:rPr>
          <w:rFonts w:ascii="Garamond" w:hAnsi="Garamond" w:cs="Arial"/>
          <w:b w:val="0"/>
          <w:sz w:val="22"/>
          <w:szCs w:val="22"/>
          <w:u w:val="none"/>
        </w:rPr>
        <w:t>.</w:t>
      </w:r>
    </w:p>
    <w:p w:rsidR="003D6C26" w:rsidRPr="00C74729" w:rsidRDefault="003D6C26" w:rsidP="003D6C26">
      <w:pPr>
        <w:pStyle w:val="Zkladntext"/>
        <w:spacing w:line="360" w:lineRule="auto"/>
        <w:rPr>
          <w:rFonts w:ascii="Garamond" w:hAnsi="Garamond" w:cs="Arial"/>
          <w:b w:val="0"/>
          <w:sz w:val="16"/>
          <w:szCs w:val="16"/>
          <w:u w:val="none"/>
        </w:rPr>
      </w:pPr>
    </w:p>
    <w:p w:rsidR="003D6C26" w:rsidRPr="00DA0FAF" w:rsidRDefault="003D6C26" w:rsidP="003D6C26">
      <w:pPr>
        <w:pStyle w:val="Zkladntext"/>
        <w:numPr>
          <w:ilvl w:val="0"/>
          <w:numId w:val="14"/>
        </w:numPr>
        <w:spacing w:line="360" w:lineRule="auto"/>
        <w:rPr>
          <w:rFonts w:ascii="Garamond" w:hAnsi="Garamond" w:cs="Arial"/>
          <w:b w:val="0"/>
          <w:sz w:val="22"/>
          <w:szCs w:val="22"/>
          <w:u w:val="none"/>
        </w:rPr>
      </w:pPr>
      <w:r w:rsidRPr="00DA0FAF">
        <w:rPr>
          <w:rFonts w:ascii="Garamond" w:hAnsi="Garamond" w:cs="Arial"/>
          <w:b w:val="0"/>
          <w:sz w:val="22"/>
          <w:szCs w:val="22"/>
          <w:u w:val="none"/>
        </w:rPr>
        <w:t>V rámci prodloužení</w:t>
      </w:r>
      <w:r>
        <w:rPr>
          <w:rFonts w:ascii="Garamond" w:hAnsi="Garamond" w:cs="Arial"/>
          <w:b w:val="0"/>
          <w:sz w:val="22"/>
          <w:szCs w:val="22"/>
          <w:u w:val="none"/>
        </w:rPr>
        <w:t xml:space="preserve"> </w:t>
      </w:r>
      <w:r w:rsidRPr="00DA0FAF">
        <w:rPr>
          <w:rFonts w:ascii="Garamond" w:hAnsi="Garamond" w:cs="Arial"/>
          <w:b w:val="0"/>
          <w:sz w:val="22"/>
          <w:szCs w:val="22"/>
          <w:u w:val="none"/>
        </w:rPr>
        <w:t>licenc</w:t>
      </w:r>
      <w:r>
        <w:rPr>
          <w:rFonts w:ascii="Garamond" w:hAnsi="Garamond" w:cs="Arial"/>
          <w:b w:val="0"/>
          <w:sz w:val="22"/>
          <w:szCs w:val="22"/>
          <w:u w:val="none"/>
        </w:rPr>
        <w:t>e</w:t>
      </w:r>
      <w:r w:rsidRPr="00DA0FAF">
        <w:rPr>
          <w:rFonts w:ascii="Garamond" w:hAnsi="Garamond" w:cs="Arial"/>
          <w:b w:val="0"/>
          <w:sz w:val="22"/>
          <w:szCs w:val="22"/>
          <w:u w:val="none"/>
        </w:rPr>
        <w:t xml:space="preserve"> jsou poskytovány </w:t>
      </w:r>
      <w:r>
        <w:rPr>
          <w:rFonts w:ascii="Garamond" w:hAnsi="Garamond" w:cs="Arial"/>
          <w:b w:val="0"/>
          <w:sz w:val="22"/>
          <w:szCs w:val="22"/>
          <w:u w:val="none"/>
        </w:rPr>
        <w:t xml:space="preserve">zejména </w:t>
      </w:r>
      <w:r w:rsidRPr="00DA0FAF">
        <w:rPr>
          <w:rFonts w:ascii="Garamond" w:hAnsi="Garamond" w:cs="Arial"/>
          <w:b w:val="0"/>
          <w:sz w:val="22"/>
          <w:szCs w:val="22"/>
          <w:u w:val="none"/>
        </w:rPr>
        <w:t>následující služby:</w:t>
      </w:r>
    </w:p>
    <w:p w:rsidR="003D6C26" w:rsidRPr="00AD6B49" w:rsidRDefault="003D6C26" w:rsidP="003D6C26">
      <w:pPr>
        <w:pStyle w:val="Odstavecseseznamem"/>
        <w:autoSpaceDE w:val="0"/>
        <w:adjustRightInd w:val="0"/>
        <w:spacing w:before="80"/>
        <w:ind w:left="720"/>
        <w:rPr>
          <w:rFonts w:ascii="Garamond" w:eastAsiaTheme="minorHAnsi" w:hAnsi="Garamond" w:cs="Arial"/>
          <w:sz w:val="22"/>
          <w:szCs w:val="22"/>
        </w:rPr>
      </w:pPr>
      <w:r w:rsidRPr="00AD6B49">
        <w:rPr>
          <w:rFonts w:ascii="Garamond" w:eastAsiaTheme="minorHAnsi" w:hAnsi="Garamond" w:cs="Arial"/>
          <w:sz w:val="22"/>
          <w:szCs w:val="22"/>
        </w:rPr>
        <w:t>- přístup k novým verzím, opravám a aktualizacím</w:t>
      </w:r>
    </w:p>
    <w:p w:rsidR="003D6C26" w:rsidRPr="00AD6B49" w:rsidRDefault="003D6C26" w:rsidP="003D6C26">
      <w:pPr>
        <w:pStyle w:val="Odstavecseseznamem"/>
        <w:autoSpaceDE w:val="0"/>
        <w:adjustRightInd w:val="0"/>
        <w:spacing w:before="80"/>
        <w:ind w:left="720"/>
        <w:rPr>
          <w:rFonts w:ascii="Garamond" w:eastAsiaTheme="minorHAnsi" w:hAnsi="Garamond" w:cs="Arial"/>
          <w:sz w:val="22"/>
          <w:szCs w:val="22"/>
        </w:rPr>
      </w:pPr>
      <w:r w:rsidRPr="00AD6B49">
        <w:rPr>
          <w:rFonts w:ascii="Garamond" w:eastAsiaTheme="minorHAnsi" w:hAnsi="Garamond" w:cs="Arial"/>
          <w:sz w:val="22"/>
          <w:szCs w:val="22"/>
        </w:rPr>
        <w:t>- přístup k technické podpoře</w:t>
      </w:r>
    </w:p>
    <w:p w:rsidR="003D6C26" w:rsidRPr="00AD6B49" w:rsidRDefault="003D6C26" w:rsidP="003D6C26">
      <w:pPr>
        <w:pStyle w:val="Odstavecseseznamem"/>
        <w:autoSpaceDE w:val="0"/>
        <w:adjustRightInd w:val="0"/>
        <w:spacing w:before="80"/>
        <w:ind w:left="720"/>
        <w:rPr>
          <w:rFonts w:ascii="Garamond" w:eastAsiaTheme="minorHAnsi" w:hAnsi="Garamond" w:cs="Arial"/>
          <w:sz w:val="22"/>
          <w:szCs w:val="22"/>
        </w:rPr>
      </w:pPr>
      <w:r w:rsidRPr="00AD6B49">
        <w:rPr>
          <w:rFonts w:ascii="Garamond" w:eastAsiaTheme="minorHAnsi" w:hAnsi="Garamond" w:cs="Arial"/>
          <w:sz w:val="22"/>
          <w:szCs w:val="22"/>
        </w:rPr>
        <w:t>- možnost licenci rozšiřovat o další nadstavby</w:t>
      </w:r>
    </w:p>
    <w:p w:rsidR="003D6C26" w:rsidRPr="00AD6B49" w:rsidRDefault="003D6C26" w:rsidP="003D6C26">
      <w:pPr>
        <w:pStyle w:val="Odstavecseseznamem"/>
        <w:autoSpaceDE w:val="0"/>
        <w:adjustRightInd w:val="0"/>
        <w:spacing w:before="80"/>
        <w:ind w:left="720"/>
        <w:rPr>
          <w:rFonts w:ascii="Garamond" w:eastAsiaTheme="minorHAnsi" w:hAnsi="Garamond" w:cs="Arial"/>
          <w:sz w:val="22"/>
          <w:szCs w:val="22"/>
        </w:rPr>
      </w:pPr>
      <w:r>
        <w:rPr>
          <w:rFonts w:ascii="Garamond" w:eastAsiaTheme="minorHAnsi" w:hAnsi="Garamond" w:cs="Arial"/>
          <w:sz w:val="22"/>
          <w:szCs w:val="22"/>
        </w:rPr>
        <w:t>- on-line správa licence</w:t>
      </w:r>
    </w:p>
    <w:p w:rsidR="003D6C26" w:rsidRPr="00AD6B49" w:rsidRDefault="003D6C26" w:rsidP="003D6C26">
      <w:pPr>
        <w:pStyle w:val="Odstavecseseznamem"/>
        <w:autoSpaceDE w:val="0"/>
        <w:adjustRightInd w:val="0"/>
        <w:spacing w:before="80"/>
        <w:ind w:left="720"/>
        <w:rPr>
          <w:rFonts w:ascii="Garamond" w:eastAsiaTheme="minorHAnsi" w:hAnsi="Garamond" w:cs="Arial"/>
          <w:sz w:val="22"/>
          <w:szCs w:val="22"/>
        </w:rPr>
      </w:pPr>
      <w:r w:rsidRPr="00AD6B49">
        <w:rPr>
          <w:rFonts w:ascii="Garamond" w:eastAsiaTheme="minorHAnsi" w:hAnsi="Garamond" w:cs="Arial"/>
          <w:sz w:val="22"/>
          <w:szCs w:val="22"/>
        </w:rPr>
        <w:t xml:space="preserve">- okamžitý přístup ke zkušebním verzím všech produktů </w:t>
      </w:r>
      <w:proofErr w:type="spellStart"/>
      <w:r w:rsidRPr="00AD6B49">
        <w:rPr>
          <w:rFonts w:ascii="Garamond" w:eastAsiaTheme="minorHAnsi" w:hAnsi="Garamond" w:cs="Arial"/>
          <w:sz w:val="22"/>
          <w:szCs w:val="22"/>
        </w:rPr>
        <w:t>MathWorks</w:t>
      </w:r>
      <w:proofErr w:type="spellEnd"/>
    </w:p>
    <w:p w:rsidR="003D6C26" w:rsidRDefault="003D6C26">
      <w:pPr>
        <w:pStyle w:val="Textbody"/>
        <w:spacing w:line="360" w:lineRule="auto"/>
        <w:jc w:val="center"/>
      </w:pPr>
    </w:p>
    <w:p w:rsidR="003D6C26" w:rsidRDefault="003D6C26">
      <w:pPr>
        <w:pStyle w:val="Textbody"/>
        <w:spacing w:line="360" w:lineRule="auto"/>
        <w:jc w:val="center"/>
      </w:pPr>
    </w:p>
    <w:p w:rsidR="003D6C26" w:rsidRDefault="003D6C26" w:rsidP="003D6C26">
      <w:pPr>
        <w:pStyle w:val="Textbody"/>
        <w:spacing w:line="276" w:lineRule="auto"/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8"/>
        <w:gridCol w:w="3744"/>
      </w:tblGrid>
      <w:tr w:rsidR="003D6C26" w:rsidRPr="00B30408" w:rsidTr="00806E1F">
        <w:trPr>
          <w:trHeight w:val="112"/>
        </w:trPr>
        <w:tc>
          <w:tcPr>
            <w:tcW w:w="4928" w:type="dxa"/>
          </w:tcPr>
          <w:p w:rsidR="003D6C26" w:rsidRPr="00A57788" w:rsidRDefault="003D6C26" w:rsidP="00806E1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744" w:type="dxa"/>
          </w:tcPr>
          <w:p w:rsidR="003D6C26" w:rsidRPr="00B30408" w:rsidRDefault="003D6C26" w:rsidP="00806E1F">
            <w:pPr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Praze </w:t>
            </w:r>
            <w:r w:rsidRPr="00B30408">
              <w:rPr>
                <w:rFonts w:ascii="Garamond" w:hAnsi="Garamond"/>
              </w:rPr>
              <w:t>dne</w:t>
            </w:r>
            <w:r>
              <w:rPr>
                <w:rFonts w:ascii="Garamond" w:hAnsi="Garamond"/>
              </w:rPr>
              <w:t xml:space="preserve"> (viz el. </w:t>
            </w:r>
            <w:proofErr w:type="gramStart"/>
            <w:r>
              <w:rPr>
                <w:rFonts w:ascii="Garamond" w:hAnsi="Garamond"/>
              </w:rPr>
              <w:t>podpis</w:t>
            </w:r>
            <w:proofErr w:type="gramEnd"/>
            <w:r>
              <w:rPr>
                <w:rFonts w:ascii="Garamond" w:hAnsi="Garamond"/>
              </w:rPr>
              <w:t>)</w:t>
            </w:r>
          </w:p>
          <w:p w:rsidR="003D6C26" w:rsidRPr="00B30408" w:rsidRDefault="003D6C26" w:rsidP="00806E1F">
            <w:pPr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 xml:space="preserve">Za </w:t>
            </w:r>
            <w:r>
              <w:rPr>
                <w:rFonts w:ascii="Garamond" w:hAnsi="Garamond"/>
              </w:rPr>
              <w:t>Dodavatele</w:t>
            </w:r>
            <w:r w:rsidRPr="00B30408">
              <w:rPr>
                <w:rFonts w:ascii="Garamond" w:hAnsi="Garamond"/>
              </w:rPr>
              <w:t>:</w:t>
            </w:r>
          </w:p>
          <w:p w:rsidR="003D6C26" w:rsidRPr="00B30408" w:rsidRDefault="003D6C26" w:rsidP="00806E1F">
            <w:pPr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 xml:space="preserve">--------------------------------------------------- </w:t>
            </w:r>
          </w:p>
          <w:p w:rsidR="003D6C26" w:rsidRDefault="003D6C26" w:rsidP="003D6C26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HUMUSOFT, spol. s r.o.</w:t>
            </w:r>
          </w:p>
          <w:p w:rsidR="003D6C26" w:rsidRDefault="003D6C26" w:rsidP="003D6C26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Ing. Marek Černý</w:t>
            </w:r>
          </w:p>
          <w:p w:rsidR="003D6C26" w:rsidRDefault="003D6C26" w:rsidP="003D6C26">
            <w:pPr>
              <w:spacing w:before="4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jednatel</w:t>
            </w:r>
          </w:p>
          <w:p w:rsidR="003D6C26" w:rsidRPr="00B30408" w:rsidRDefault="003D6C26" w:rsidP="003D6C26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3D6C26" w:rsidRDefault="003D6C26">
      <w:pPr>
        <w:pStyle w:val="Textbody"/>
        <w:spacing w:line="360" w:lineRule="auto"/>
        <w:jc w:val="center"/>
      </w:pPr>
    </w:p>
    <w:sectPr w:rsidR="003D6C26">
      <w:footerReference w:type="default" r:id="rId7"/>
      <w:pgSz w:w="11906" w:h="16838"/>
      <w:pgMar w:top="1417" w:right="1417" w:bottom="1135" w:left="1417" w:header="708" w:footer="36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1C4" w:rsidRDefault="00CC61C4">
      <w:r>
        <w:separator/>
      </w:r>
    </w:p>
  </w:endnote>
  <w:endnote w:type="continuationSeparator" w:id="0">
    <w:p w:rsidR="00CC61C4" w:rsidRDefault="00CC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A77" w:rsidRDefault="00E01E1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1C4" w:rsidRDefault="00CC61C4">
      <w:r>
        <w:rPr>
          <w:color w:val="000000"/>
        </w:rPr>
        <w:separator/>
      </w:r>
    </w:p>
  </w:footnote>
  <w:footnote w:type="continuationSeparator" w:id="0">
    <w:p w:rsidR="00CC61C4" w:rsidRDefault="00CC61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866DB"/>
    <w:multiLevelType w:val="multilevel"/>
    <w:tmpl w:val="3A4863C2"/>
    <w:styleLink w:val="Bezseznamu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0E0916D5"/>
    <w:multiLevelType w:val="multilevel"/>
    <w:tmpl w:val="1B9A3BD0"/>
    <w:styleLink w:val="WWNum1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14564DA4"/>
    <w:multiLevelType w:val="multilevel"/>
    <w:tmpl w:val="BF08289A"/>
    <w:styleLink w:val="WWNum11"/>
    <w:lvl w:ilvl="0">
      <w:numFmt w:val="bullet"/>
      <w:lvlText w:val="-"/>
      <w:lvlJc w:val="left"/>
      <w:pPr>
        <w:ind w:left="862" w:hanging="360"/>
      </w:pPr>
      <w:rPr>
        <w:rFonts w:cs="Times New Roman"/>
      </w:rPr>
    </w:lvl>
    <w:lvl w:ilvl="1">
      <w:numFmt w:val="bullet"/>
      <w:lvlText w:val="o"/>
      <w:lvlJc w:val="left"/>
      <w:pPr>
        <w:ind w:left="1582" w:hanging="360"/>
      </w:pPr>
      <w:rPr>
        <w:rFonts w:cs="Courier New"/>
      </w:rPr>
    </w:lvl>
    <w:lvl w:ilvl="2">
      <w:numFmt w:val="bullet"/>
      <w:lvlText w:val=""/>
      <w:lvlJc w:val="left"/>
      <w:pPr>
        <w:ind w:left="2302" w:hanging="360"/>
      </w:pPr>
    </w:lvl>
    <w:lvl w:ilvl="3">
      <w:numFmt w:val="bullet"/>
      <w:lvlText w:val=""/>
      <w:lvlJc w:val="left"/>
      <w:pPr>
        <w:ind w:left="3022" w:hanging="360"/>
      </w:pPr>
    </w:lvl>
    <w:lvl w:ilvl="4">
      <w:numFmt w:val="bullet"/>
      <w:lvlText w:val="o"/>
      <w:lvlJc w:val="left"/>
      <w:pPr>
        <w:ind w:left="3742" w:hanging="360"/>
      </w:pPr>
      <w:rPr>
        <w:rFonts w:cs="Courier New"/>
      </w:rPr>
    </w:lvl>
    <w:lvl w:ilvl="5">
      <w:numFmt w:val="bullet"/>
      <w:lvlText w:val=""/>
      <w:lvlJc w:val="left"/>
      <w:pPr>
        <w:ind w:left="4462" w:hanging="360"/>
      </w:pPr>
    </w:lvl>
    <w:lvl w:ilvl="6">
      <w:numFmt w:val="bullet"/>
      <w:lvlText w:val=""/>
      <w:lvlJc w:val="left"/>
      <w:pPr>
        <w:ind w:left="5182" w:hanging="360"/>
      </w:pPr>
    </w:lvl>
    <w:lvl w:ilvl="7">
      <w:numFmt w:val="bullet"/>
      <w:lvlText w:val="o"/>
      <w:lvlJc w:val="left"/>
      <w:pPr>
        <w:ind w:left="5902" w:hanging="360"/>
      </w:pPr>
      <w:rPr>
        <w:rFonts w:cs="Courier New"/>
      </w:rPr>
    </w:lvl>
    <w:lvl w:ilvl="8">
      <w:numFmt w:val="bullet"/>
      <w:lvlText w:val=""/>
      <w:lvlJc w:val="left"/>
      <w:pPr>
        <w:ind w:left="6622" w:hanging="360"/>
      </w:pPr>
    </w:lvl>
  </w:abstractNum>
  <w:abstractNum w:abstractNumId="3" w15:restartNumberingAfterBreak="0">
    <w:nsid w:val="2D1A045E"/>
    <w:multiLevelType w:val="multilevel"/>
    <w:tmpl w:val="58BEC33E"/>
    <w:styleLink w:val="WWNum7"/>
    <w:lvl w:ilvl="0">
      <w:start w:val="1"/>
      <w:numFmt w:val="decimal"/>
      <w:lvlText w:val="6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6141DF"/>
    <w:multiLevelType w:val="hybridMultilevel"/>
    <w:tmpl w:val="87EE3B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EA2A43"/>
    <w:multiLevelType w:val="multilevel"/>
    <w:tmpl w:val="F64C6DAC"/>
    <w:styleLink w:val="WWNum5"/>
    <w:lvl w:ilvl="0">
      <w:start w:val="1"/>
      <w:numFmt w:val="decimal"/>
      <w:lvlText w:val="4.%1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4135C4"/>
    <w:multiLevelType w:val="multilevel"/>
    <w:tmpl w:val="ABE4BAC4"/>
    <w:styleLink w:val="WWNum9"/>
    <w:lvl w:ilvl="0">
      <w:start w:val="1"/>
      <w:numFmt w:val="decimal"/>
      <w:lvlText w:val="3.%1"/>
      <w:lvlJc w:val="left"/>
      <w:pPr>
        <w:ind w:left="705" w:hanging="705"/>
      </w:pPr>
      <w:rPr>
        <w:b w:val="0"/>
      </w:rPr>
    </w:lvl>
    <w:lvl w:ilvl="1">
      <w:start w:val="1"/>
      <w:numFmt w:val="decimal"/>
      <w:lvlText w:val="%1.%2"/>
      <w:lvlJc w:val="left"/>
      <w:pPr>
        <w:ind w:left="705" w:hanging="705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4F006BFE"/>
    <w:multiLevelType w:val="multilevel"/>
    <w:tmpl w:val="58A40AE2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cs="Times New Roman"/>
      </w:rPr>
    </w:lvl>
  </w:abstractNum>
  <w:abstractNum w:abstractNumId="8" w15:restartNumberingAfterBreak="0">
    <w:nsid w:val="4F9D7E1A"/>
    <w:multiLevelType w:val="multilevel"/>
    <w:tmpl w:val="FF3E9428"/>
    <w:styleLink w:val="WWNum10"/>
    <w:lvl w:ilvl="0">
      <w:start w:val="1"/>
      <w:numFmt w:val="decimal"/>
      <w:lvlText w:val="8.%1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325932"/>
    <w:multiLevelType w:val="multilevel"/>
    <w:tmpl w:val="420C4C88"/>
    <w:styleLink w:val="WWNum8"/>
    <w:lvl w:ilvl="0">
      <w:start w:val="1"/>
      <w:numFmt w:val="decimal"/>
      <w:lvlText w:val="7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B32B13"/>
    <w:multiLevelType w:val="multilevel"/>
    <w:tmpl w:val="8B5A6A40"/>
    <w:styleLink w:val="WWNum4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4376224"/>
    <w:multiLevelType w:val="multilevel"/>
    <w:tmpl w:val="789EC3D0"/>
    <w:styleLink w:val="WWNum3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1.%2."/>
      <w:lvlJc w:val="left"/>
      <w:pPr>
        <w:ind w:left="360" w:hanging="360"/>
      </w:pPr>
      <w:rPr>
        <w:rFonts w:cs="Times New Roman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  <w:b/>
      </w:rPr>
    </w:lvl>
  </w:abstractNum>
  <w:abstractNum w:abstractNumId="12" w15:restartNumberingAfterBreak="0">
    <w:nsid w:val="69A41240"/>
    <w:multiLevelType w:val="multilevel"/>
    <w:tmpl w:val="A02C512E"/>
    <w:styleLink w:val="WWNum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 w15:restartNumberingAfterBreak="0">
    <w:nsid w:val="712566AC"/>
    <w:multiLevelType w:val="multilevel"/>
    <w:tmpl w:val="3E0E1732"/>
    <w:styleLink w:val="WWNum6"/>
    <w:lvl w:ilvl="0">
      <w:start w:val="1"/>
      <w:numFmt w:val="decimal"/>
      <w:lvlText w:val="5.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11"/>
  </w:num>
  <w:num w:numId="5">
    <w:abstractNumId w:val="10"/>
  </w:num>
  <w:num w:numId="6">
    <w:abstractNumId w:val="5"/>
  </w:num>
  <w:num w:numId="7">
    <w:abstractNumId w:val="13"/>
  </w:num>
  <w:num w:numId="8">
    <w:abstractNumId w:val="3"/>
  </w:num>
  <w:num w:numId="9">
    <w:abstractNumId w:val="9"/>
  </w:num>
  <w:num w:numId="10">
    <w:abstractNumId w:val="6"/>
  </w:num>
  <w:num w:numId="11">
    <w:abstractNumId w:val="8"/>
  </w:num>
  <w:num w:numId="12">
    <w:abstractNumId w:val="2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FCB"/>
    <w:rsid w:val="00102672"/>
    <w:rsid w:val="003D6C26"/>
    <w:rsid w:val="0059368E"/>
    <w:rsid w:val="005E5DD8"/>
    <w:rsid w:val="0060246D"/>
    <w:rsid w:val="00695001"/>
    <w:rsid w:val="00707E28"/>
    <w:rsid w:val="00777FCB"/>
    <w:rsid w:val="007B0D69"/>
    <w:rsid w:val="00844469"/>
    <w:rsid w:val="008D0391"/>
    <w:rsid w:val="00CC61C4"/>
    <w:rsid w:val="00D71AD7"/>
    <w:rsid w:val="00E01E1F"/>
    <w:rsid w:val="00EE4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B6C70A-5B5B-461F-B387-0278EA5FB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F"/>
        <w:sz w:val="22"/>
        <w:szCs w:val="22"/>
        <w:lang w:val="cs-CZ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Standard"/>
    <w:next w:val="Standard"/>
    <w:uiPriority w:val="9"/>
    <w:semiHidden/>
    <w:unhideWhenUsed/>
    <w:qFormat/>
    <w:pPr>
      <w:keepNext/>
      <w:spacing w:before="240" w:after="60" w:line="240" w:lineRule="auto"/>
      <w:outlineLvl w:val="1"/>
    </w:pPr>
    <w:rPr>
      <w:rFonts w:ascii="Arial" w:eastAsia="MS Mincho" w:hAnsi="Arial" w:cs="Arial"/>
      <w:b/>
      <w:bCs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0" w:line="240" w:lineRule="auto"/>
    </w:pPr>
    <w:rPr>
      <w:rFonts w:ascii="Times New Roman" w:eastAsia="Times New Roman" w:hAnsi="Times New Roman"/>
      <w:b/>
      <w:sz w:val="28"/>
      <w:szCs w:val="20"/>
      <w:u w:val="single"/>
      <w:lang w:eastAsia="cs-CZ"/>
    </w:rPr>
  </w:style>
  <w:style w:type="paragraph" w:styleId="Seznam">
    <w:name w:val="List"/>
    <w:basedOn w:val="Textbody"/>
    <w:rPr>
      <w:rFonts w:cs="Lucida Sans"/>
      <w:sz w:val="24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  <w:sz w:val="24"/>
    </w:rPr>
  </w:style>
  <w:style w:type="paragraph" w:styleId="Textkomente">
    <w:name w:val="annotation text"/>
    <w:basedOn w:val="Standard"/>
    <w:pPr>
      <w:spacing w:after="0" w:line="240" w:lineRule="auto"/>
    </w:pPr>
    <w:rPr>
      <w:rFonts w:ascii="Times New Roman" w:eastAsia="MS Mincho" w:hAnsi="Times New Roman"/>
      <w:sz w:val="20"/>
      <w:szCs w:val="20"/>
      <w:lang w:eastAsia="cs-CZ"/>
    </w:rPr>
  </w:style>
  <w:style w:type="paragraph" w:customStyle="1" w:styleId="Footnote">
    <w:name w:val="Footnote"/>
    <w:basedOn w:val="Standard"/>
    <w:pPr>
      <w:spacing w:after="0" w:line="240" w:lineRule="auto"/>
    </w:pPr>
    <w:rPr>
      <w:rFonts w:ascii="Times New Roman" w:eastAsia="MS Mincho" w:hAnsi="Times New Roman"/>
      <w:sz w:val="20"/>
      <w:szCs w:val="20"/>
      <w:lang w:eastAsia="cs-CZ"/>
    </w:rPr>
  </w:style>
  <w:style w:type="paragraph" w:styleId="Odstavecseseznamem">
    <w:name w:val="List Paragraph"/>
    <w:basedOn w:val="Standard"/>
    <w:uiPriority w:val="34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Odstavec1">
    <w:name w:val="Odstavec 1."/>
    <w:basedOn w:val="Standard"/>
    <w:pPr>
      <w:keepNext/>
      <w:spacing w:before="360" w:after="120" w:line="240" w:lineRule="auto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Odstavec11">
    <w:name w:val="Odstavec 1.1"/>
    <w:basedOn w:val="Standard"/>
    <w:pPr>
      <w:spacing w:before="120" w:after="0" w:line="240" w:lineRule="auto"/>
    </w:pPr>
    <w:rPr>
      <w:rFonts w:ascii="Times New Roman" w:eastAsia="Times New Roman" w:hAnsi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pPr>
      <w:spacing w:after="200"/>
    </w:pPr>
    <w:rPr>
      <w:rFonts w:ascii="Calibri" w:eastAsia="Calibri" w:hAnsi="Calibri" w:cs="Calibri"/>
      <w:b/>
      <w:bCs/>
      <w:lang w:eastAsia="en-US"/>
    </w:rPr>
  </w:style>
  <w:style w:type="paragraph" w:styleId="Textbubliny">
    <w:name w:val="Balloon Text"/>
    <w:basedOn w:val="Standard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HeaderandFooter">
    <w:name w:val="Header and Footer"/>
    <w:basedOn w:val="Standard"/>
  </w:style>
  <w:style w:type="paragraph" w:styleId="Zhlav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dpis2Char">
    <w:name w:val="Nadpis 2 Char"/>
    <w:basedOn w:val="Standardnpsmoodstavce"/>
    <w:rPr>
      <w:rFonts w:ascii="Arial" w:eastAsia="MS Mincho" w:hAnsi="Arial" w:cs="Arial"/>
      <w:b/>
      <w:bCs/>
      <w:iCs/>
      <w:sz w:val="28"/>
      <w:szCs w:val="28"/>
      <w:lang w:eastAsia="cs-CZ"/>
    </w:rPr>
  </w:style>
  <w:style w:type="character" w:customStyle="1" w:styleId="Internetlink">
    <w:name w:val="Internet link"/>
    <w:basedOn w:val="Standardnpsmoodstavce"/>
    <w:rPr>
      <w:rFonts w:cs="Times New Roman"/>
      <w:color w:val="0000FF"/>
      <w:u w:val="single"/>
    </w:rPr>
  </w:style>
  <w:style w:type="character" w:customStyle="1" w:styleId="TextkomenteChar">
    <w:name w:val="Text komentáře Char"/>
    <w:basedOn w:val="Standardnpsmoodstavce"/>
    <w:rPr>
      <w:rFonts w:ascii="Times New Roman" w:eastAsia="MS Mincho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rPr>
      <w:rFonts w:ascii="Times New Roman" w:eastAsia="MS Mincho" w:hAnsi="Times New Roman" w:cs="Times New Roman"/>
      <w:sz w:val="20"/>
      <w:szCs w:val="20"/>
      <w:lang w:eastAsia="cs-CZ"/>
    </w:rPr>
  </w:style>
  <w:style w:type="character" w:customStyle="1" w:styleId="Footnoteanchor">
    <w:name w:val="Footnote anchor"/>
    <w:rPr>
      <w:rFonts w:cs="Times New Roman"/>
      <w:position w:val="0"/>
      <w:vertAlign w:val="superscript"/>
    </w:rPr>
  </w:style>
  <w:style w:type="character" w:customStyle="1" w:styleId="FootnoteCharacters">
    <w:name w:val="Footnote Characters"/>
    <w:basedOn w:val="Standardnpsmoodstavce"/>
    <w:rPr>
      <w:rFonts w:cs="Times New Roman"/>
      <w:position w:val="0"/>
      <w:vertAlign w:val="superscript"/>
    </w:rPr>
  </w:style>
  <w:style w:type="character" w:customStyle="1" w:styleId="OdstavecseseznamemChar">
    <w:name w:val="Odstavec se seznamem Char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rPr>
      <w:sz w:val="16"/>
      <w:szCs w:val="16"/>
    </w:rPr>
  </w:style>
  <w:style w:type="character" w:customStyle="1" w:styleId="PedmtkomenteChar">
    <w:name w:val="Předmět komentáře Char"/>
    <w:basedOn w:val="TextkomenteChar"/>
    <w:rPr>
      <w:rFonts w:ascii="Calibri" w:eastAsia="Calibri" w:hAnsi="Calibri" w:cs="Times New Roman"/>
      <w:b/>
      <w:bCs/>
      <w:sz w:val="20"/>
      <w:szCs w:val="20"/>
      <w:lang w:eastAsia="cs-CZ"/>
    </w:rPr>
  </w:style>
  <w:style w:type="character" w:customStyle="1" w:styleId="TextbublinyChar">
    <w:name w:val="Text bubliny Char"/>
    <w:basedOn w:val="Standardnpsmoodstavce"/>
    <w:rPr>
      <w:rFonts w:ascii="Tahoma" w:eastAsia="Calibri" w:hAnsi="Tahoma" w:cs="Tahoma"/>
      <w:sz w:val="16"/>
      <w:szCs w:val="16"/>
    </w:rPr>
  </w:style>
  <w:style w:type="character" w:customStyle="1" w:styleId="ZkladntextChar">
    <w:name w:val="Základní text Char"/>
    <w:basedOn w:val="Standardnpsmoodstavce"/>
    <w:rPr>
      <w:rFonts w:ascii="Calibri" w:eastAsia="Calibri" w:hAnsi="Calibri" w:cs="Times New Roman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hlavChar">
    <w:name w:val="Záhlaví Char"/>
    <w:basedOn w:val="Standardnpsmoodstavce"/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rPr>
      <w:rFonts w:ascii="Calibri" w:eastAsia="Calibri" w:hAnsi="Calibri" w:cs="Times New Roman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sz w:val="22"/>
      <w:szCs w:val="22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  <w:rPr>
      <w:rFonts w:cs="Times New Roman"/>
    </w:rPr>
  </w:style>
  <w:style w:type="character" w:customStyle="1" w:styleId="ListLabel11">
    <w:name w:val="ListLabel 11"/>
    <w:rPr>
      <w:rFonts w:cs="Times New Roman"/>
      <w:b w:val="0"/>
      <w:color w:val="auto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  <w:b/>
    </w:rPr>
  </w:style>
  <w:style w:type="character" w:customStyle="1" w:styleId="ListLabel20">
    <w:name w:val="ListLabel 20"/>
    <w:rPr>
      <w:rFonts w:cs="Times New Roman"/>
      <w:b/>
      <w:sz w:val="20"/>
    </w:rPr>
  </w:style>
  <w:style w:type="character" w:customStyle="1" w:styleId="ListLabel21">
    <w:name w:val="ListLabel 21"/>
    <w:rPr>
      <w:rFonts w:cs="Times New Roman"/>
      <w:b/>
    </w:rPr>
  </w:style>
  <w:style w:type="character" w:customStyle="1" w:styleId="ListLabel22">
    <w:name w:val="ListLabel 22"/>
    <w:rPr>
      <w:rFonts w:cs="Times New Roman"/>
      <w:b/>
    </w:rPr>
  </w:style>
  <w:style w:type="character" w:customStyle="1" w:styleId="ListLabel23">
    <w:name w:val="ListLabel 23"/>
    <w:rPr>
      <w:rFonts w:cs="Times New Roman"/>
      <w:b/>
    </w:rPr>
  </w:style>
  <w:style w:type="character" w:customStyle="1" w:styleId="ListLabel24">
    <w:name w:val="ListLabel 24"/>
    <w:rPr>
      <w:rFonts w:cs="Times New Roman"/>
      <w:b/>
    </w:rPr>
  </w:style>
  <w:style w:type="character" w:customStyle="1" w:styleId="ListLabel25">
    <w:name w:val="ListLabel 25"/>
    <w:rPr>
      <w:rFonts w:cs="Times New Roman"/>
      <w:b/>
    </w:rPr>
  </w:style>
  <w:style w:type="character" w:customStyle="1" w:styleId="ListLabel26">
    <w:name w:val="ListLabel 26"/>
    <w:rPr>
      <w:rFonts w:cs="Times New Roman"/>
      <w:b/>
    </w:rPr>
  </w:style>
  <w:style w:type="character" w:customStyle="1" w:styleId="ListLabel27">
    <w:name w:val="ListLabel 27"/>
    <w:rPr>
      <w:rFonts w:cs="Times New Roman"/>
      <w:b/>
    </w:rPr>
  </w:style>
  <w:style w:type="character" w:customStyle="1" w:styleId="ListLabel28">
    <w:name w:val="ListLabel 28"/>
    <w:rPr>
      <w:rFonts w:cs="Times New Roman"/>
    </w:rPr>
  </w:style>
  <w:style w:type="character" w:customStyle="1" w:styleId="ListLabel29">
    <w:name w:val="ListLabel 29"/>
    <w:rPr>
      <w:rFonts w:cs="Times New Roman"/>
    </w:rPr>
  </w:style>
  <w:style w:type="character" w:customStyle="1" w:styleId="ListLabel30">
    <w:name w:val="ListLabel 30"/>
    <w:rPr>
      <w:rFonts w:cs="Times New Roman"/>
    </w:rPr>
  </w:style>
  <w:style w:type="character" w:customStyle="1" w:styleId="ListLabel31">
    <w:name w:val="ListLabel 31"/>
    <w:rPr>
      <w:rFonts w:cs="Times New Roman"/>
    </w:rPr>
  </w:style>
  <w:style w:type="character" w:customStyle="1" w:styleId="ListLabel32">
    <w:name w:val="ListLabel 32"/>
    <w:rPr>
      <w:rFonts w:cs="Times New Roman"/>
    </w:rPr>
  </w:style>
  <w:style w:type="character" w:customStyle="1" w:styleId="ListLabel33">
    <w:name w:val="ListLabel 33"/>
    <w:rPr>
      <w:rFonts w:cs="Times New Roman"/>
    </w:rPr>
  </w:style>
  <w:style w:type="character" w:customStyle="1" w:styleId="ListLabel34">
    <w:name w:val="ListLabel 34"/>
    <w:rPr>
      <w:rFonts w:cs="Times New Roman"/>
    </w:rPr>
  </w:style>
  <w:style w:type="character" w:customStyle="1" w:styleId="ListLabel35">
    <w:name w:val="ListLabel 35"/>
    <w:rPr>
      <w:rFonts w:cs="Times New Roman"/>
    </w:rPr>
  </w:style>
  <w:style w:type="character" w:customStyle="1" w:styleId="ListLabel36">
    <w:name w:val="ListLabel 36"/>
    <w:rPr>
      <w:rFonts w:cs="Times New Roman"/>
    </w:rPr>
  </w:style>
  <w:style w:type="character" w:customStyle="1" w:styleId="ListLabel37">
    <w:name w:val="ListLabel 37"/>
    <w:rPr>
      <w:b w:val="0"/>
    </w:rPr>
  </w:style>
  <w:style w:type="character" w:customStyle="1" w:styleId="ListLabel38">
    <w:name w:val="ListLabel 38"/>
    <w:rPr>
      <w:b w:val="0"/>
    </w:rPr>
  </w:style>
  <w:style w:type="character" w:customStyle="1" w:styleId="ListLabel39">
    <w:name w:val="ListLabel 39"/>
    <w:rPr>
      <w:b w:val="0"/>
    </w:rPr>
  </w:style>
  <w:style w:type="character" w:customStyle="1" w:styleId="ListLabel40">
    <w:name w:val="ListLabel 40"/>
    <w:rPr>
      <w:b w:val="0"/>
    </w:rPr>
  </w:style>
  <w:style w:type="character" w:customStyle="1" w:styleId="ListLabel41">
    <w:name w:val="ListLabel 41"/>
    <w:rPr>
      <w:rFonts w:cs="Times New Roman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rFonts w:cs="Courier New"/>
    </w:rPr>
  </w:style>
  <w:style w:type="character" w:customStyle="1" w:styleId="ListLabel44">
    <w:name w:val="ListLabel 44"/>
    <w:rPr>
      <w:rFonts w:cs="Courier New"/>
    </w:rPr>
  </w:style>
  <w:style w:type="numbering" w:customStyle="1" w:styleId="Bezseznamu1">
    <w:name w:val="Bez seznamu1"/>
    <w:basedOn w:val="Bezseznamu"/>
    <w:pPr>
      <w:numPr>
        <w:numId w:val="1"/>
      </w:numPr>
    </w:pPr>
  </w:style>
  <w:style w:type="numbering" w:customStyle="1" w:styleId="WWNum1">
    <w:name w:val="WWNum1"/>
    <w:basedOn w:val="Bezseznamu"/>
    <w:pPr>
      <w:numPr>
        <w:numId w:val="2"/>
      </w:numPr>
    </w:pPr>
  </w:style>
  <w:style w:type="numbering" w:customStyle="1" w:styleId="WWNum2">
    <w:name w:val="WWNum2"/>
    <w:basedOn w:val="Bezseznamu"/>
    <w:pPr>
      <w:numPr>
        <w:numId w:val="3"/>
      </w:numPr>
    </w:pPr>
  </w:style>
  <w:style w:type="numbering" w:customStyle="1" w:styleId="WWNum3">
    <w:name w:val="WWNum3"/>
    <w:basedOn w:val="Bezseznamu"/>
    <w:pPr>
      <w:numPr>
        <w:numId w:val="4"/>
      </w:numPr>
    </w:pPr>
  </w:style>
  <w:style w:type="numbering" w:customStyle="1" w:styleId="WWNum4">
    <w:name w:val="WWNum4"/>
    <w:basedOn w:val="Bezseznamu"/>
    <w:pPr>
      <w:numPr>
        <w:numId w:val="5"/>
      </w:numPr>
    </w:pPr>
  </w:style>
  <w:style w:type="numbering" w:customStyle="1" w:styleId="WWNum5">
    <w:name w:val="WWNum5"/>
    <w:basedOn w:val="Bezseznamu"/>
    <w:pPr>
      <w:numPr>
        <w:numId w:val="6"/>
      </w:numPr>
    </w:pPr>
  </w:style>
  <w:style w:type="numbering" w:customStyle="1" w:styleId="WWNum6">
    <w:name w:val="WWNum6"/>
    <w:basedOn w:val="Bezseznamu"/>
    <w:pPr>
      <w:numPr>
        <w:numId w:val="7"/>
      </w:numPr>
    </w:pPr>
  </w:style>
  <w:style w:type="numbering" w:customStyle="1" w:styleId="WWNum7">
    <w:name w:val="WWNum7"/>
    <w:basedOn w:val="Bezseznamu"/>
    <w:pPr>
      <w:numPr>
        <w:numId w:val="8"/>
      </w:numPr>
    </w:pPr>
  </w:style>
  <w:style w:type="numbering" w:customStyle="1" w:styleId="WWNum8">
    <w:name w:val="WWNum8"/>
    <w:basedOn w:val="Bezseznamu"/>
    <w:pPr>
      <w:numPr>
        <w:numId w:val="9"/>
      </w:numPr>
    </w:pPr>
  </w:style>
  <w:style w:type="numbering" w:customStyle="1" w:styleId="WWNum9">
    <w:name w:val="WWNum9"/>
    <w:basedOn w:val="Bezseznamu"/>
    <w:pPr>
      <w:numPr>
        <w:numId w:val="10"/>
      </w:numPr>
    </w:pPr>
  </w:style>
  <w:style w:type="numbering" w:customStyle="1" w:styleId="WWNum10">
    <w:name w:val="WWNum10"/>
    <w:basedOn w:val="Bezseznamu"/>
    <w:pPr>
      <w:numPr>
        <w:numId w:val="11"/>
      </w:numPr>
    </w:pPr>
  </w:style>
  <w:style w:type="numbering" w:customStyle="1" w:styleId="WWNum11">
    <w:name w:val="WWNum11"/>
    <w:basedOn w:val="Bezseznamu"/>
    <w:pPr>
      <w:numPr>
        <w:numId w:val="12"/>
      </w:numPr>
    </w:pPr>
  </w:style>
  <w:style w:type="numbering" w:customStyle="1" w:styleId="WWNum12">
    <w:name w:val="WWNum12"/>
    <w:basedOn w:val="Bezseznamu"/>
    <w:pPr>
      <w:numPr>
        <w:numId w:val="13"/>
      </w:numPr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3D6C26"/>
    <w:pPr>
      <w:widowControl/>
      <w:suppressAutoHyphens w:val="0"/>
      <w:autoSpaceDN/>
      <w:textAlignment w:val="auto"/>
    </w:pPr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2">
    <w:name w:val="Základní text Char2"/>
    <w:basedOn w:val="Standardnpsmoodstavce"/>
    <w:uiPriority w:val="99"/>
    <w:semiHidden/>
    <w:rsid w:val="003D6C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Ig+t3RZwYnECHAO5uU+TlDalH2CsMXIZCYLSs27gVPQ=</DigestValue>
    </Reference>
    <Reference Type="http://www.w3.org/2000/09/xmldsig#Object" URI="#idOfficeObject">
      <DigestMethod Algorithm="http://www.w3.org/2001/04/xmlenc#sha256"/>
      <DigestValue>7YZP2KJnlrhlr9KcG9z6V76/mMXKM7hiyMNSDHZfdkE=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cdl8kXNXVnZufBINfntPFPjMCPiE1HYf8oElyx01/AI=</DigestValue>
    </Reference>
  </SignedInfo>
  <SignatureValue>l7YX8ARzz+fABnuDunRPHo3K+KDNvzUEUPWruZrjnfPqg4+/qJ6iisEUjBEPgIV0pI6jjR/YVhMu
EqBvT6Aob0AW+50OgLz01cwS6Lhl+1OFHzUAFN0P+csvBp0XO2c3Fwn1tFnFqn2Pz3OLGoarAFha
BztkOadtykhXSeqRZM0mVaOEWDUK/tD0RMDsWw771QiNZJyHIL/ag9uauMgDCRGdns67cG09GwJh
9Lm1zWOJgpuPx1FpSbEJBZIk6L/s2/EoCGC5AccU5HisVmMzTjjWMGd6JL5XneZToo95PQicqf5b
cMRZEIYqG7fZD5BeOny9bTeVse46N4ot/VK/lQ==</SignatureValue>
  <KeyInfo>
    <X509Data>
      <X509Certificate>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QIQoeLam6zrj6x0P6QSR0I1osSfwMPe29Xs+gu1a0/c=</DigestValue>
      </Reference>
      <Reference URI="/word/document.xml?ContentType=application/vnd.openxmlformats-officedocument.wordprocessingml.document.main+xml">
        <DigestMethod Algorithm="http://www.w3.org/2001/04/xmlenc#sha256"/>
        <DigestValue>DLvbkSJI82AiT55WfL9itlV2uZJpS1CEfSxsFHDbUBk=</DigestValue>
      </Reference>
      <Reference URI="/word/endnotes.xml?ContentType=application/vnd.openxmlformats-officedocument.wordprocessingml.endnotes+xml">
        <DigestMethod Algorithm="http://www.w3.org/2001/04/xmlenc#sha256"/>
        <DigestValue>H4vC/ZTowKTH9VykvLvJZaqufZl1aH1BHlVjkN+gGEU=</DigestValue>
      </Reference>
      <Reference URI="/word/fontTable.xml?ContentType=application/vnd.openxmlformats-officedocument.wordprocessingml.fontTable+xml">
        <DigestMethod Algorithm="http://www.w3.org/2001/04/xmlenc#sha256"/>
        <DigestValue>5NDUDu6rgMxFAdLd0Kj8IA4sKyhQgUYCXTg54MY5xVg=</DigestValue>
      </Reference>
      <Reference URI="/word/footer1.xml?ContentType=application/vnd.openxmlformats-officedocument.wordprocessingml.footer+xml">
        <DigestMethod Algorithm="http://www.w3.org/2001/04/xmlenc#sha256"/>
        <DigestValue>xGMRJIeopJRr/+7LvVgvQ82xtoigsxK6EN4zwXIBQJg=</DigestValue>
      </Reference>
      <Reference URI="/word/footnotes.xml?ContentType=application/vnd.openxmlformats-officedocument.wordprocessingml.footnotes+xml">
        <DigestMethod Algorithm="http://www.w3.org/2001/04/xmlenc#sha256"/>
        <DigestValue>rIOWtFYfuU7p1zWHhnd5HaqjJGskWGPJah3A7lnT7BY=</DigestValue>
      </Reference>
      <Reference URI="/word/numbering.xml?ContentType=application/vnd.openxmlformats-officedocument.wordprocessingml.numbering+xml">
        <DigestMethod Algorithm="http://www.w3.org/2001/04/xmlenc#sha256"/>
        <DigestValue>jr928PT7njP8J7L8t6mmBFlxLpI1wsCxAMMbs14Ys1U=</DigestValue>
      </Reference>
      <Reference URI="/word/settings.xml?ContentType=application/vnd.openxmlformats-officedocument.wordprocessingml.settings+xml">
        <DigestMethod Algorithm="http://www.w3.org/2001/04/xmlenc#sha256"/>
        <DigestValue>6cLsCY3+UUDFl54slOfIcuW+dCHZxK6x4r+XLXSjNeQ=</DigestValue>
      </Reference>
      <Reference URI="/word/styles.xml?ContentType=application/vnd.openxmlformats-officedocument.wordprocessingml.styles+xml">
        <DigestMethod Algorithm="http://www.w3.org/2001/04/xmlenc#sha256"/>
        <DigestValue>ztnGVXgyDaUXxUDnqATBIt/UutD2JKxazoQHT3C3JHk=</DigestValue>
      </Reference>
      <Reference URI="/word/theme/theme1.xml?ContentType=application/vnd.openxmlformats-officedocument.theme+xml">
        <DigestMethod Algorithm="http://www.w3.org/2001/04/xmlenc#sha256"/>
        <DigestValue>PmD1bhXB2jXOVMPRxjjfyrPveYQi5eHcNkOne39Vfy0=</DigestValue>
      </Reference>
      <Reference URI="/word/webSettings.xml?ContentType=application/vnd.openxmlformats-officedocument.wordprocessingml.webSettings+xml">
        <DigestMethod Algorithm="http://www.w3.org/2001/04/xmlenc#sha256"/>
        <DigestValue>JWTy1m29VP7DcCPyxBId3GIkvXpoxAGEWe+/sudoxKI=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2021-10-07T09:51:55Z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15.0</OfficeVersion>
          <ApplicationVersion>15.0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2021-10-07T09:51:55Z</xd:SigningTime>
          <xd:SigningCertificate>
            <xd:Cert>
              <xd:CertDigest>
                <DigestMethod Algorithm="http://www.w3.org/2001/04/xmlenc#sha256"/>
                <DigestValue>zc7ap0QJLHK0vkz/n68z5e9E2O6SBl7RCuWq+4YSxe4=</DigestValue>
              </xd:CertDigest>
              <xd:IssuerSerial>
                <X509IssuerName>SERIALNUMBER=NTRCZ-26439395, O="První certifikační autorita, a.s.", CN=I.CA Qualified 2 CA/RSA 02/2016, C=CZ</X509IssuerName>
                <X509SerialNumber>11887755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</xd:EncapsulatedX509Certificate>
            <xd:EncapsulatedX509Certificate>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 v Plzni</Company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Marcelka</dc:creator>
  <cp:lastModifiedBy>Martina Mudrová</cp:lastModifiedBy>
  <cp:revision>9</cp:revision>
  <cp:lastPrinted>2014-10-06T06:35:00Z</cp:lastPrinted>
  <dcterms:created xsi:type="dcterms:W3CDTF">2020-10-14T14:08:00Z</dcterms:created>
  <dcterms:modified xsi:type="dcterms:W3CDTF">2021-10-07T07:44:00Z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Autocont CZ a.s.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