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49B9B64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E023B">
        <w:rPr>
          <w:rFonts w:ascii="Garamond" w:hAnsi="Garamond"/>
          <w:sz w:val="24"/>
          <w:szCs w:val="24"/>
        </w:rPr>
        <w:t>50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20FA3AE3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E023B" w:rsidRPr="007C43B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https://zakazky.zcu.cz/contract_display_4953.html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45DFC6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1223F">
        <w:rPr>
          <w:rFonts w:ascii="Garamond" w:hAnsi="Garamond" w:cs="Arial"/>
          <w:b/>
          <w:sz w:val="22"/>
          <w:szCs w:val="22"/>
        </w:rPr>
        <w:t xml:space="preserve"> 0</w:t>
      </w:r>
      <w:r w:rsidR="003E023B">
        <w:rPr>
          <w:rFonts w:ascii="Garamond" w:hAnsi="Garamond" w:cs="Arial"/>
          <w:b/>
          <w:sz w:val="22"/>
          <w:szCs w:val="22"/>
        </w:rPr>
        <w:t>8</w:t>
      </w:r>
      <w:r w:rsidR="00480043">
        <w:rPr>
          <w:rFonts w:ascii="Garamond" w:hAnsi="Garamond" w:cs="Arial"/>
          <w:b/>
          <w:sz w:val="22"/>
          <w:szCs w:val="22"/>
        </w:rPr>
        <w:t>.</w:t>
      </w:r>
      <w:r w:rsidR="003E023B">
        <w:rPr>
          <w:rFonts w:ascii="Garamond" w:hAnsi="Garamond" w:cs="Arial"/>
          <w:b/>
          <w:sz w:val="22"/>
          <w:szCs w:val="22"/>
        </w:rPr>
        <w:t>11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46D9E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3E023B">
        <w:rPr>
          <w:rFonts w:ascii="Garamond" w:hAnsi="Garamond" w:cs="Arial"/>
          <w:b/>
          <w:sz w:val="22"/>
          <w:szCs w:val="22"/>
        </w:rPr>
        <w:t>15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  <w:bookmarkStart w:id="4" w:name="_GoBack"/>
      <w:bookmarkEnd w:id="4"/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390282F" w:rsidR="002F419F" w:rsidRPr="00F54D1D" w:rsidRDefault="00186233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 w:rsidR="0031223F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31223F">
        <w:rPr>
          <w:rFonts w:ascii="Garamond" w:hAnsi="Garamond" w:cs="Arial"/>
          <w:bCs/>
          <w:sz w:val="22"/>
          <w:szCs w:val="22"/>
        </w:rPr>
        <w:t>vit</w:t>
      </w:r>
      <w:r w:rsidR="00EC4412" w:rsidRPr="00502CCA">
        <w:rPr>
          <w:rFonts w:ascii="Garamond" w:hAnsi="Garamond" w:cs="Arial"/>
          <w:bCs/>
          <w:sz w:val="22"/>
          <w:szCs w:val="22"/>
        </w:rPr>
        <w:t>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512B51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646D9E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A1FD8" w14:textId="77777777" w:rsidR="00A52777" w:rsidRDefault="00A52777" w:rsidP="00795AAC">
      <w:r>
        <w:separator/>
      </w:r>
    </w:p>
  </w:endnote>
  <w:endnote w:type="continuationSeparator" w:id="0">
    <w:p w14:paraId="7A777A7D" w14:textId="77777777" w:rsidR="00A52777" w:rsidRDefault="00A5277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0AEE00D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F931E" w14:textId="77777777" w:rsidR="00A52777" w:rsidRDefault="00A52777" w:rsidP="00795AAC">
      <w:r>
        <w:separator/>
      </w:r>
    </w:p>
  </w:footnote>
  <w:footnote w:type="continuationSeparator" w:id="0">
    <w:p w14:paraId="3A11F31A" w14:textId="77777777" w:rsidR="00A52777" w:rsidRDefault="00A5277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6233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2A0C"/>
    <w:rsid w:val="00305BB0"/>
    <w:rsid w:val="003063D6"/>
    <w:rsid w:val="0031024E"/>
    <w:rsid w:val="00310EF6"/>
    <w:rsid w:val="00311988"/>
    <w:rsid w:val="0031223F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023B"/>
    <w:rsid w:val="003E3643"/>
    <w:rsid w:val="003E567A"/>
    <w:rsid w:val="003F767D"/>
    <w:rsid w:val="004052B2"/>
    <w:rsid w:val="00406F62"/>
    <w:rsid w:val="00413F1B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5F42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D9E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662DA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52777"/>
    <w:rsid w:val="00A6168F"/>
    <w:rsid w:val="00A662B7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27806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612E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5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KMGyoHvJiK3+YXPwyvKW3HMJh2RnZ40w7cMWqjcX+EU=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OQMXNGzRrDB7YwHpXc/GSU69qmitvdISzCVZV0THKoc=</DigestValue>
    </Reference>
  </SignedInfo>
  <SignatureValue>zrhHb+OBtiRQgSqMLaHz4oPX9Sjfg4a0DFX2kSjfDCJnMvfoKAxbR5wo660pCiABtP0VboWRNuse
wacw2vjYhW7BiSEcl6qYGY5wL+Hb8QptFMgR5t0JwOcoIYm76WddktOT7O0KnD8wEB1J4wXlYo8F
xWeSjTdB2um6c4455zUouwrWsyajod+K2JSrC9c7dT4DHjLxkVmsfeHZduUgspZIFDn9WSsfbwg8
9EHBl9RFbE5TK4sVkZJE523VrRx8pGU/83iEWZV+gq+FkOC3y/arn7fiKsFDIP3NtnKLRNv1vEkx
f2cLklens0LXdVtxhN+wdJ64AXqPIX1ACzsyEw==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HkMcT0cj93vnhL3SEzxjJYAWZNMj9DJpOSDFtzDDNWU=</DigestValue>
      </Reference>
      <Reference URI="/word/document.xml?ContentType=application/vnd.openxmlformats-officedocument.wordprocessingml.document.main+xml">
        <DigestMethod Algorithm="http://www.w3.org/2001/04/xmlenc#sha256"/>
        <DigestValue>Y4uJFKuYajD6SPNS5+90D9eCQDc2d+c7fsXrMF3cjIY=</DigestValue>
      </Reference>
      <Reference URI="/word/endnotes.xml?ContentType=application/vnd.openxmlformats-officedocument.wordprocessingml.endnotes+xml">
        <DigestMethod Algorithm="http://www.w3.org/2001/04/xmlenc#sha256"/>
        <DigestValue>Ova0K2A5+ODHgJoCw6wsJALHzw3i86FTKWFgC5by5Xg=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sCcuhFvfy7vD4zy02Kb2EopkW4BZQ4Es1j0g4d/V4mI=</DigestValue>
      </Reference>
      <Reference URI="/word/footnotes.xml?ContentType=application/vnd.openxmlformats-officedocument.wordprocessingml.footnotes+xml">
        <DigestMethod Algorithm="http://www.w3.org/2001/04/xmlenc#sha256"/>
        <DigestValue>WP/PRqiTVZYaoTPMG7GKbjWA5hOmxue/rC8Qomy9ht4=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XyLruTxGZSnDixT7NE9Lgx36fUd9XvuDyH9RVij77DE=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2021-10-27T10:55:04Z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2021-10-27T10:55:04Z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C1DEB-7D89-4C40-B659-69AE302B8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2066</Words>
  <Characters>12194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10</cp:revision>
  <cp:lastPrinted>2018-08-08T13:48:00Z</cp:lastPrinted>
  <dcterms:created xsi:type="dcterms:W3CDTF">2021-05-26T09:56:00Z</dcterms:created>
  <dcterms:modified xsi:type="dcterms:W3CDTF">2021-10-27T10:54:00Z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