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CB872C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876244">
        <w:rPr>
          <w:rFonts w:ascii="Garamond" w:hAnsi="Garamond"/>
          <w:sz w:val="24"/>
          <w:szCs w:val="24"/>
        </w:rPr>
        <w:t>3</w:t>
      </w:r>
      <w:r w:rsidR="00110685">
        <w:rPr>
          <w:rFonts w:ascii="Garamond" w:hAnsi="Garamond"/>
          <w:sz w:val="24"/>
          <w:szCs w:val="24"/>
        </w:rPr>
        <w:t>0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0DDC76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76244" w:rsidRPr="00CF090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https://zakazky.zcu.cz/contract_display_4642.html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92F6E4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6FC9">
        <w:rPr>
          <w:rFonts w:ascii="Garamond" w:hAnsi="Garamond" w:cs="Arial"/>
          <w:sz w:val="22"/>
          <w:szCs w:val="22"/>
        </w:rPr>
        <w:t>0</w:t>
      </w:r>
      <w:r w:rsidR="00876244">
        <w:rPr>
          <w:rFonts w:ascii="Garamond" w:hAnsi="Garamond" w:cs="Arial"/>
          <w:sz w:val="22"/>
          <w:szCs w:val="22"/>
        </w:rPr>
        <w:t>8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876244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110685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  <w:bookmarkStart w:id="4" w:name="_GoBack"/>
      <w:bookmarkEnd w:id="4"/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84059E" w14:textId="77777777" w:rsidR="00876244" w:rsidRPr="00DC15A5" w:rsidRDefault="00876244" w:rsidP="00876244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pouze CELKOVOU MAXIMÁLNÍ CENU za celou VZ, tj. součet cen jednotlivých položek tvořících Předmět plnění nesmí překročit „CELKOVOU MAXIMÁLNÍ CENU za celou VZ v 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</w:t>
      </w:r>
      <w:r w:rsidR="005E599C" w:rsidRPr="009701B1">
        <w:rPr>
          <w:rFonts w:ascii="Garamond" w:hAnsi="Garamond" w:cs="Arial"/>
          <w:sz w:val="22"/>
          <w:szCs w:val="22"/>
        </w:rPr>
        <w:lastRenderedPageBreak/>
        <w:t xml:space="preserve">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C7681" w14:textId="77777777" w:rsidR="00FB6AEC" w:rsidRDefault="00FB6AEC" w:rsidP="00795AAC">
      <w:r>
        <w:separator/>
      </w:r>
    </w:p>
  </w:endnote>
  <w:endnote w:type="continuationSeparator" w:id="0">
    <w:p w14:paraId="0B1C9A14" w14:textId="77777777" w:rsidR="00FB6AEC" w:rsidRDefault="00FB6AE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5C9B9E2" w:rsidR="00AD69FB" w:rsidRPr="00EB6175" w:rsidRDefault="00876244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26ECBB6A" wp14:editId="62DEA0B5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6EA92" w14:textId="77777777" w:rsidR="00FB6AEC" w:rsidRDefault="00FB6AEC" w:rsidP="00795AAC">
      <w:r>
        <w:separator/>
      </w:r>
    </w:p>
  </w:footnote>
  <w:footnote w:type="continuationSeparator" w:id="0">
    <w:p w14:paraId="734A53DB" w14:textId="77777777" w:rsidR="00FB6AEC" w:rsidRDefault="00FB6AE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244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B6AEC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42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bE5PvyPZB8ys4GCMPd2Gldtpo6RulS4p1XMfVPt28F4=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tn9BwINEMuJU4JvwriMEfm+E+hIvby1Pzg8Ie1vCaro=</DigestValue>
    </Reference>
  </SignedInfo>
  <SignatureValue>16m3O1gYoYN0WF88yhwbqJMUK6mng+swUXyUfotcLf2z2y2T0C2AIl7v1rZrVF8G+tKNlW8uilBL
Law9vyyRQ+7QhtmjOYRIw4v/Q5k9rmDO9+Nyof1xmLvcgi2GIaS7wCBhGrNDIFe0ybrqaRTsYJ49
nSS8G9a4RH4fr2vzWFKhDMH4l7QJQjijAVR5eVAgm7aruo4r4agG0Cal9IGGl4w2Jf6k2fK9ivMo
quKLtM7ObNRWpsiYZ7ZhlsVJg1WtjXZCHYRgegIjyOasLx6WL9lhfhu5Xf1oSu/OkjyV0raUayNz
7z7R6u/OZdIDPV32qI74kXZs+YDdaiP70z6HpA==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oq3R0feduhoKDAvsl3h0mfxkGB+H4oBMKdBb7OnnxsE=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4m3wu7CP9GLRe/PRsR1HwKcn2KpYd+PUyH8yrTs9gHo=</DigestValue>
      </Reference>
      <Reference URI="/word/endnotes.xml?ContentType=application/vnd.openxmlformats-officedocument.wordprocessingml.endnotes+xml">
        <DigestMethod Algorithm="http://www.w3.org/2001/04/xmlenc#sha256"/>
        <DigestValue>cv01Hy5LcZyzoaBrF0Evbeafrfc6Vg+gEGKaQHPJYVU=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OQ7rXyfW5sUQCmo5o82cdQQQwJkAGNsJMIxepdHORCE=</DigestValue>
      </Reference>
      <Reference URI="/word/footnotes.xml?ContentType=application/vnd.openxmlformats-officedocument.wordprocessingml.footnotes+xml">
        <DigestMethod Algorithm="http://www.w3.org/2001/04/xmlenc#sha256"/>
        <DigestValue>CSRoYI2NFTEL0Rfn01KAeY5z3lZERpkmriPQe+DbRVc=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oasX5/aXEHvtBsLiOjjkHRPSc/NL9ugI1s0WqCuf7XQ=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m4oLc72m6ljH9YenHzI6uDEM566YVWF4G6KYkfTnGKg=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2021-06-22T09:11:21Z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2021-06-22T09:11:21Z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2D54B-7181-4578-9280-B5925B79D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2157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31</cp:revision>
  <cp:lastPrinted>2018-08-08T13:48:00Z</cp:lastPrinted>
  <dcterms:created xsi:type="dcterms:W3CDTF">2021-03-23T06:31:00Z</dcterms:created>
  <dcterms:modified xsi:type="dcterms:W3CDTF">2021-06-22T09:11:00Z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