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6FC9" w:rsidRDefault="007E7D43">
      <w:pPr>
        <w:spacing w:after="0"/>
        <w:jc w:val="center"/>
        <w:rPr>
          <w:rFonts w:ascii="Garamond" w:hAnsi="Garamond" w:cs="Arial"/>
          <w:b/>
          <w:sz w:val="28"/>
          <w:szCs w:val="28"/>
        </w:rPr>
      </w:pPr>
      <w:r>
        <w:rPr>
          <w:rFonts w:ascii="Garamond" w:hAnsi="Garamond" w:cs="Arial"/>
          <w:b/>
          <w:sz w:val="28"/>
          <w:szCs w:val="28"/>
        </w:rPr>
        <w:t xml:space="preserve">DNS: </w:t>
      </w:r>
      <w:r w:rsidRPr="00B82C88">
        <w:rPr>
          <w:rFonts w:ascii="Garamond" w:hAnsi="Garamond" w:cs="Arial"/>
          <w:b/>
          <w:bCs/>
          <w:sz w:val="28"/>
          <w:szCs w:val="28"/>
        </w:rPr>
        <w:t>Výpočetní technika (III.),</w:t>
      </w:r>
      <w:r>
        <w:rPr>
          <w:rFonts w:ascii="Garamond" w:hAnsi="Garamond" w:cs="Arial"/>
          <w:b/>
          <w:bCs/>
          <w:sz w:val="28"/>
          <w:szCs w:val="28"/>
        </w:rPr>
        <w:t xml:space="preserve"> VZ:</w:t>
      </w:r>
      <w:r>
        <w:rPr>
          <w:rFonts w:ascii="Garamond" w:hAnsi="Garamond" w:cs="Arial"/>
          <w:b/>
          <w:sz w:val="28"/>
          <w:szCs w:val="28"/>
        </w:rPr>
        <w:t xml:space="preserve"> </w:t>
      </w:r>
      <w:r w:rsidR="00B82C88">
        <w:rPr>
          <w:rFonts w:ascii="Garamond" w:hAnsi="Garamond" w:cs="Arial"/>
          <w:b/>
          <w:sz w:val="28"/>
          <w:szCs w:val="28"/>
        </w:rPr>
        <w:t>„</w:t>
      </w:r>
      <w:r w:rsidR="00A4504C">
        <w:rPr>
          <w:rFonts w:ascii="Garamond" w:hAnsi="Garamond" w:cs="Arial"/>
          <w:b/>
          <w:bCs/>
          <w:sz w:val="28"/>
          <w:szCs w:val="28"/>
        </w:rPr>
        <w:t>013</w:t>
      </w:r>
      <w:r>
        <w:rPr>
          <w:rFonts w:ascii="Garamond" w:hAnsi="Garamond" w:cs="Arial"/>
          <w:b/>
          <w:bCs/>
          <w:sz w:val="28"/>
          <w:szCs w:val="28"/>
        </w:rPr>
        <w:t>-2021“</w:t>
      </w:r>
    </w:p>
    <w:p w:rsidR="008A6FC9" w:rsidRDefault="007E7D43">
      <w:pPr>
        <w:pStyle w:val="Zkladntext"/>
        <w:pBdr>
          <w:bottom w:val="single" w:sz="6" w:space="1" w:color="auto"/>
        </w:pBdr>
        <w:spacing w:line="276" w:lineRule="auto"/>
        <w:jc w:val="center"/>
        <w:rPr>
          <w:rFonts w:ascii="Garamond" w:hAnsi="Garamond" w:cs="Arial"/>
          <w:b w:val="0"/>
          <w:sz w:val="20"/>
          <w:u w:val="none"/>
        </w:rPr>
      </w:pPr>
      <w:r w:rsidRPr="00B82C88">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rsidR="008A6FC9" w:rsidRDefault="007E7D43" w:rsidP="00B82C88">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rsidR="008A6FC9" w:rsidRDefault="007E7D43" w:rsidP="00B82C88">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objednatele: </w:t>
      </w:r>
      <w:r w:rsidRPr="006A43F8">
        <w:rPr>
          <w:rFonts w:ascii="Garamond" w:hAnsi="Garamond" w:cs="Palatino Linotype"/>
          <w:color w:val="000000"/>
          <w:sz w:val="20"/>
          <w:szCs w:val="20"/>
        </w:rPr>
        <w:t>P</w:t>
      </w:r>
      <w:r w:rsidR="00F141B2" w:rsidRPr="006A43F8">
        <w:rPr>
          <w:rFonts w:ascii="Garamond" w:hAnsi="Garamond" w:cs="Palatino Linotype"/>
          <w:color w:val="000000"/>
          <w:sz w:val="20"/>
          <w:szCs w:val="20"/>
        </w:rPr>
        <w:t>21V00000</w:t>
      </w:r>
      <w:r w:rsidR="0092774D" w:rsidRPr="006A43F8">
        <w:rPr>
          <w:rFonts w:ascii="Garamond" w:hAnsi="Garamond" w:cs="Palatino Linotype"/>
          <w:color w:val="000000"/>
          <w:sz w:val="20"/>
          <w:szCs w:val="20"/>
        </w:rPr>
        <w:t>0</w:t>
      </w:r>
      <w:r w:rsidR="00A4504C">
        <w:rPr>
          <w:rFonts w:ascii="Garamond" w:hAnsi="Garamond" w:cs="Palatino Linotype"/>
          <w:color w:val="000000"/>
          <w:sz w:val="20"/>
          <w:szCs w:val="20"/>
        </w:rPr>
        <w:t>56</w:t>
      </w:r>
      <w:r w:rsidR="006D5EBD">
        <w:rPr>
          <w:rFonts w:ascii="Garamond" w:hAnsi="Garamond" w:cs="Palatino Linotype"/>
          <w:color w:val="000000"/>
          <w:sz w:val="20"/>
          <w:szCs w:val="20"/>
        </w:rPr>
        <w:t xml:space="preserve"> </w:t>
      </w:r>
      <w:r>
        <w:rPr>
          <w:rFonts w:ascii="Garamond" w:hAnsi="Garamond" w:cs="Palatino Linotype"/>
          <w:color w:val="000000"/>
          <w:sz w:val="20"/>
          <w:szCs w:val="20"/>
        </w:rPr>
        <w:t xml:space="preserve">Číslo smlouvy dodavatele: </w:t>
      </w:r>
      <w:r>
        <w:rPr>
          <w:rFonts w:ascii="Garamond" w:hAnsi="Garamond" w:cs="Arial"/>
          <w:sz w:val="20"/>
          <w:szCs w:val="20"/>
        </w:rPr>
        <w:t>[</w:t>
      </w:r>
      <w:permStart w:id="1924220841" w:edGrp="everyone"/>
      <w:r>
        <w:rPr>
          <w:rFonts w:ascii="Garamond" w:hAnsi="Garamond" w:cs="Arial"/>
          <w:sz w:val="20"/>
          <w:szCs w:val="20"/>
          <w:highlight w:val="yellow"/>
        </w:rPr>
        <w:t>DOPLNÍ DODAVATEL</w:t>
      </w:r>
      <w:r>
        <w:rPr>
          <w:rStyle w:val="Znakapoznpodarou"/>
          <w:rFonts w:ascii="Garamond" w:hAnsi="Garamond"/>
          <w:sz w:val="20"/>
          <w:szCs w:val="20"/>
        </w:rPr>
        <w:footnoteReference w:id="1"/>
      </w:r>
      <w:r>
        <w:rPr>
          <w:rFonts w:ascii="Garamond" w:hAnsi="Garamond" w:cs="Arial"/>
          <w:sz w:val="20"/>
          <w:szCs w:val="20"/>
        </w:rPr>
        <w:t>]</w:t>
      </w:r>
      <w:permEnd w:id="1924220841"/>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Pr>
          <w:rFonts w:ascii="Garamond" w:hAnsi="Garamond"/>
          <w:sz w:val="20"/>
          <w:szCs w:val="20"/>
        </w:rPr>
        <w:t>doc. Dr. RNDr. Miroslavem Holečkem, rektorem</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340937526"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340937526"/>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1296314819"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296314819"/>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1414559567"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414559567"/>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360209023"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360209023"/>
      <w:r>
        <w:rPr>
          <w:rFonts w:ascii="Garamond" w:hAnsi="Garamond" w:cs="Arial"/>
          <w:sz w:val="20"/>
          <w:szCs w:val="20"/>
        </w:rPr>
        <w:tab/>
        <w:t>DIČ:</w:t>
      </w:r>
      <w:r>
        <w:rPr>
          <w:rFonts w:ascii="Garamond" w:hAnsi="Garamond"/>
          <w:sz w:val="20"/>
          <w:szCs w:val="20"/>
        </w:rPr>
        <w:tab/>
      </w:r>
      <w:permStart w:id="911693647"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911693647"/>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1372938815"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372938815"/>
      <w:r>
        <w:rPr>
          <w:rFonts w:ascii="Garamond" w:hAnsi="Garamond"/>
          <w:sz w:val="20"/>
          <w:szCs w:val="20"/>
        </w:rPr>
        <w:t xml:space="preserve">, oddíl </w:t>
      </w:r>
      <w:r>
        <w:rPr>
          <w:rFonts w:ascii="Garamond" w:hAnsi="Garamond" w:cs="Arial"/>
          <w:sz w:val="20"/>
          <w:szCs w:val="20"/>
        </w:rPr>
        <w:t>[</w:t>
      </w:r>
      <w:permStart w:id="887825384" w:edGrp="everyone"/>
      <w:r w:rsidRPr="00D77E6A">
        <w:rPr>
          <w:rFonts w:ascii="Garamond" w:hAnsi="Garamond" w:cs="Arial"/>
          <w:sz w:val="20"/>
          <w:szCs w:val="20"/>
          <w:highlight w:val="yellow"/>
        </w:rPr>
        <w:t xml:space="preserve">DOPLNÍ </w:t>
      </w:r>
      <w:r w:rsidR="003B78E7">
        <w:rPr>
          <w:highlight w:val="yellow"/>
        </w:rPr>
        <w:t>1</w:t>
      </w:r>
      <w:r w:rsidRPr="00B82C88">
        <w:rPr>
          <w:rFonts w:ascii="Garamond" w:hAnsi="Garamond" w:cs="Arial"/>
          <w:sz w:val="20"/>
          <w:szCs w:val="20"/>
          <w:highlight w:val="yellow"/>
        </w:rPr>
        <w:t>ODAVATEL</w:t>
      </w:r>
      <w:permEnd w:id="887825384"/>
      <w:r>
        <w:rPr>
          <w:rFonts w:ascii="Garamond" w:hAnsi="Garamond" w:cs="Arial"/>
          <w:sz w:val="20"/>
          <w:szCs w:val="20"/>
        </w:rPr>
        <w:t>]</w:t>
      </w:r>
      <w:r>
        <w:rPr>
          <w:rFonts w:ascii="Garamond" w:hAnsi="Garamond"/>
          <w:sz w:val="20"/>
          <w:szCs w:val="20"/>
        </w:rPr>
        <w:t xml:space="preserve">, vložka </w:t>
      </w:r>
      <w:permStart w:id="1908302323"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1908302323"/>
      <w:r>
        <w:rPr>
          <w:rFonts w:ascii="Garamond" w:hAnsi="Garamond" w:cs="Arial"/>
          <w:sz w:val="20"/>
          <w:szCs w:val="20"/>
        </w:rPr>
        <w:t>]</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rsidR="008A6FC9" w:rsidRDefault="007E7D43">
      <w:pPr>
        <w:spacing w:after="0" w:line="240" w:lineRule="auto"/>
        <w:ind w:left="567"/>
        <w:jc w:val="both"/>
        <w:rPr>
          <w:rFonts w:ascii="Garamond" w:hAnsi="Garamond" w:cs="Arial"/>
          <w:b/>
          <w:i/>
          <w:sz w:val="20"/>
          <w:szCs w:val="20"/>
        </w:rPr>
      </w:pPr>
      <w:permStart w:id="1235568139"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235568139"/>
      <w:r>
        <w:rPr>
          <w:rFonts w:ascii="Garamond" w:hAnsi="Garamond" w:cs="Arial"/>
          <w:sz w:val="20"/>
          <w:szCs w:val="20"/>
        </w:rPr>
        <w:t xml:space="preserve">, e-mail </w:t>
      </w:r>
      <w:permStart w:id="1192915169"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w:t>
      </w:r>
      <w:bookmarkStart w:id="0" w:name="_GoBack"/>
      <w:bookmarkEnd w:id="0"/>
      <w:r w:rsidRPr="00B82C88">
        <w:rPr>
          <w:rFonts w:ascii="Garamond" w:hAnsi="Garamond" w:cs="Arial"/>
          <w:sz w:val="20"/>
          <w:szCs w:val="20"/>
          <w:highlight w:val="yellow"/>
        </w:rPr>
        <w:t>AVATEL</w:t>
      </w:r>
      <w:permEnd w:id="1192915169"/>
      <w:r>
        <w:rPr>
          <w:rFonts w:ascii="Garamond" w:hAnsi="Garamond" w:cs="Arial"/>
          <w:sz w:val="20"/>
          <w:szCs w:val="20"/>
        </w:rPr>
        <w:t>], tel.: [</w:t>
      </w:r>
      <w:permStart w:id="293368849" w:edGrp="everyone"/>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B82C88">
        <w:rPr>
          <w:rFonts w:ascii="Garamond" w:hAnsi="Garamond" w:cs="Arial"/>
          <w:sz w:val="20"/>
          <w:szCs w:val="20"/>
          <w:highlight w:val="yellow"/>
        </w:rPr>
        <w:t>DODAVATEL</w:t>
      </w:r>
      <w:permEnd w:id="293368849"/>
      <w:r>
        <w:rPr>
          <w:rFonts w:ascii="Garamond" w:hAnsi="Garamond" w:cs="Arial"/>
          <w:sz w:val="20"/>
          <w:szCs w:val="20"/>
        </w:rPr>
        <w:t>] (dále jen „Kontaktní osoba Dodavatele“)</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348193795" w:edGrp="everyone"/>
      <w:r>
        <w:rPr>
          <w:rFonts w:ascii="Garamond" w:hAnsi="Garamond" w:cs="Arial"/>
          <w:sz w:val="20"/>
          <w:szCs w:val="20"/>
        </w:rPr>
        <w:t>[</w:t>
      </w:r>
      <w:r>
        <w:rPr>
          <w:rFonts w:ascii="Garamond" w:hAnsi="Garamond" w:cs="Arial"/>
          <w:sz w:val="20"/>
          <w:szCs w:val="20"/>
          <w:highlight w:val="yellow"/>
        </w:rPr>
        <w:t>DOPLNÍ DODAVATEL</w:t>
      </w:r>
      <w:permEnd w:id="348193795"/>
      <w:r>
        <w:rPr>
          <w:rFonts w:ascii="Garamond" w:hAnsi="Garamond" w:cs="Arial"/>
          <w:sz w:val="20"/>
          <w:szCs w:val="20"/>
        </w:rPr>
        <w:t>] Kč bez DPH.</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rsidR="008A6FC9" w:rsidRDefault="007E7D43" w:rsidP="00B82C88">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rsidR="00A4504C" w:rsidRDefault="00A4504C" w:rsidP="00A4504C">
      <w:pPr>
        <w:spacing w:after="0"/>
        <w:ind w:left="567" w:hanging="567"/>
        <w:jc w:val="both"/>
        <w:rPr>
          <w:rFonts w:ascii="Garamond" w:hAnsi="Garamond"/>
          <w:sz w:val="20"/>
          <w:szCs w:val="20"/>
        </w:rPr>
      </w:pPr>
      <w:r>
        <w:rPr>
          <w:rFonts w:ascii="Garamond" w:hAnsi="Garamond"/>
          <w:sz w:val="20"/>
          <w:szCs w:val="20"/>
        </w:rPr>
        <w:t>Příloha č. 3 – Technická specifikace předmětu plnění</w:t>
      </w:r>
    </w:p>
    <w:p w:rsidR="00A4504C" w:rsidRDefault="00A4504C">
      <w:pPr>
        <w:spacing w:after="0"/>
        <w:ind w:left="567" w:hanging="567"/>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trPr>
          <w:trHeight w:val="2007"/>
        </w:trPr>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Objednatele: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w:t>
            </w:r>
          </w:p>
          <w:p w:rsidR="008A6FC9" w:rsidRDefault="007E7D43">
            <w:pPr>
              <w:spacing w:after="0"/>
              <w:jc w:val="both"/>
              <w:rPr>
                <w:rFonts w:ascii="Garamond" w:hAnsi="Garamond"/>
                <w:b/>
                <w:sz w:val="20"/>
                <w:szCs w:val="20"/>
              </w:rPr>
            </w:pPr>
            <w:r>
              <w:rPr>
                <w:rFonts w:ascii="Garamond" w:hAnsi="Garamond"/>
                <w:b/>
                <w:sz w:val="20"/>
                <w:szCs w:val="20"/>
              </w:rPr>
              <w:t>Západočeská univerzita v Plzni</w:t>
            </w:r>
          </w:p>
          <w:p w:rsidR="008A6FC9" w:rsidRDefault="007E7D43">
            <w:pPr>
              <w:spacing w:after="0"/>
              <w:jc w:val="both"/>
              <w:rPr>
                <w:rFonts w:ascii="Garamond" w:hAnsi="Garamond"/>
                <w:sz w:val="20"/>
                <w:szCs w:val="20"/>
              </w:rPr>
            </w:pPr>
            <w:r>
              <w:rPr>
                <w:rFonts w:ascii="Garamond" w:hAnsi="Garamond"/>
                <w:sz w:val="20"/>
                <w:szCs w:val="20"/>
              </w:rPr>
              <w:t>doc. Dr. RNDr. Miroslav Holeček</w:t>
            </w:r>
          </w:p>
          <w:p w:rsidR="008A6FC9" w:rsidRDefault="007E7D43">
            <w:pPr>
              <w:spacing w:after="0"/>
              <w:jc w:val="both"/>
              <w:rPr>
                <w:rFonts w:ascii="Garamond" w:hAnsi="Garamond"/>
                <w:sz w:val="20"/>
                <w:szCs w:val="20"/>
              </w:rPr>
            </w:pPr>
            <w:r>
              <w:rPr>
                <w:rFonts w:ascii="Garamond" w:hAnsi="Garamond"/>
                <w:sz w:val="20"/>
                <w:szCs w:val="20"/>
              </w:rPr>
              <w:t>rektor</w:t>
            </w:r>
          </w:p>
          <w:p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Dodavatele: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 xml:space="preserve">--------------------------------------------------- </w:t>
            </w:r>
          </w:p>
          <w:p w:rsidR="008A6FC9" w:rsidRDefault="007E7D43">
            <w:pPr>
              <w:spacing w:after="0"/>
              <w:jc w:val="both"/>
              <w:rPr>
                <w:rFonts w:ascii="Garamond" w:hAnsi="Garamond"/>
                <w:i/>
                <w:sz w:val="20"/>
                <w:szCs w:val="20"/>
              </w:rPr>
            </w:pPr>
            <w:r>
              <w:rPr>
                <w:rFonts w:ascii="Garamond" w:hAnsi="Garamond"/>
                <w:sz w:val="20"/>
                <w:szCs w:val="20"/>
              </w:rPr>
              <w:t>[</w:t>
            </w:r>
            <w:permStart w:id="1648586257" w:edGrp="everyone"/>
            <w:r w:rsidRPr="00D77E6A">
              <w:rPr>
                <w:rFonts w:ascii="Garamond" w:hAnsi="Garamond"/>
                <w:b/>
                <w:sz w:val="20"/>
                <w:szCs w:val="20"/>
                <w:highlight w:val="yellow"/>
              </w:rPr>
              <w:t xml:space="preserve">DOPLNÍ </w:t>
            </w:r>
            <w:r w:rsidRPr="00B82C88">
              <w:rPr>
                <w:rFonts w:ascii="Garamond" w:hAnsi="Garamond" w:cs="Arial"/>
                <w:b/>
                <w:sz w:val="20"/>
                <w:szCs w:val="20"/>
                <w:highlight w:val="yellow"/>
              </w:rPr>
              <w:t>DODAVATEL</w:t>
            </w:r>
            <w:r>
              <w:rPr>
                <w:rFonts w:ascii="Garamond" w:hAnsi="Garamond"/>
                <w:sz w:val="20"/>
                <w:szCs w:val="20"/>
              </w:rPr>
              <w:t>]</w:t>
            </w:r>
          </w:p>
          <w:p w:rsidR="008A6FC9" w:rsidRDefault="007E7D43">
            <w:pPr>
              <w:spacing w:after="0"/>
              <w:jc w:val="both"/>
              <w:rPr>
                <w:rFonts w:ascii="Garamond" w:hAnsi="Garamond"/>
                <w:i/>
                <w:sz w:val="20"/>
                <w:szCs w:val="20"/>
              </w:rPr>
            </w:pPr>
            <w:r>
              <w:rPr>
                <w:rFonts w:ascii="Garamond" w:hAnsi="Garamond"/>
                <w:sz w:val="20"/>
                <w:szCs w:val="20"/>
              </w:rPr>
              <w:t>[</w:t>
            </w:r>
            <w:r w:rsidRPr="00B82C88">
              <w:rPr>
                <w:rFonts w:ascii="Garamond" w:hAnsi="Garamond"/>
                <w:sz w:val="20"/>
                <w:szCs w:val="20"/>
                <w:highlight w:val="yellow"/>
              </w:rPr>
              <w:t xml:space="preserve">DOPLNÍ </w:t>
            </w:r>
            <w:r w:rsidRPr="00B82C88">
              <w:rPr>
                <w:rFonts w:ascii="Garamond" w:hAnsi="Garamond" w:cs="Arial"/>
                <w:sz w:val="20"/>
                <w:szCs w:val="20"/>
                <w:highlight w:val="yellow"/>
              </w:rPr>
              <w:t>DODAVATEL</w:t>
            </w:r>
            <w:permEnd w:id="1648586257"/>
            <w:r>
              <w:rPr>
                <w:rFonts w:ascii="Garamond" w:hAnsi="Garamond"/>
                <w:sz w:val="20"/>
                <w:szCs w:val="20"/>
              </w:rPr>
              <w:t>]</w:t>
            </w:r>
          </w:p>
          <w:p w:rsidR="008A6FC9" w:rsidRDefault="007E7D43">
            <w:pPr>
              <w:spacing w:after="0"/>
              <w:jc w:val="both"/>
              <w:rPr>
                <w:rFonts w:ascii="Garamond" w:hAnsi="Garamond"/>
                <w:sz w:val="20"/>
                <w:szCs w:val="20"/>
              </w:rPr>
            </w:pPr>
            <w:r>
              <w:rPr>
                <w:rFonts w:ascii="Garamond" w:hAnsi="Garamond"/>
                <w:i/>
                <w:sz w:val="20"/>
                <w:szCs w:val="20"/>
              </w:rPr>
              <w:t>podepsáno elektronicky</w:t>
            </w:r>
          </w:p>
        </w:tc>
      </w:tr>
    </w:tbl>
    <w:p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Dodavatel je povinen dodat předmět plnění (popř. jeho samostatnou dílčí část) Objednateli, a to ve lhůtě uvedené v příloze č. 2 Smlouvy. Lhůta k plnění počíná běžet od dojití výzvy Objednatele k plnění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Spolu s předmětem plnění dodá Dodavatel Objednateli příslušné doklady a návody k použití v českém nebo anglickém jazyce, jsou-li nezbytné pro používání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Přílohou faktury musí být kopie dodacího listu (popř. předávacího protokolu) osvědčujícího předání a převzetí předmětu plnění (popř. samostatné dílčí části) podepsaného příslušnou Kontaktní osobou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ins w:id="1" w:author="Štěpán Mátl" w:date="2021-01-28T13:16:00Z">
        <w:r w:rsidR="009F3B5A">
          <w:rPr>
            <w:rFonts w:ascii="Garamond" w:hAnsi="Garamond"/>
            <w:sz w:val="20"/>
            <w:szCs w:val="20"/>
          </w:rPr>
          <w:t>,</w:t>
        </w:r>
      </w:ins>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Dodavatel se zavazuje, že předmět plnění bude po celou záruční dobu způsobilý k použití pro účel stanovený ve Smlouvě nebo příloze č. 2 Smlouvy (nebo účel obvyklý) a že si zachová stanovené (nebo obvyklé) vlastnosti.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lastRenderedPageBreak/>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 xml:space="preserve">Znění článku 5.4 a 5.5 se nahrazuje následujícím zněním: </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8"/>
      <w:footerReference w:type="default" r:id="rId9"/>
      <w:headerReference w:type="first" r:id="rId10"/>
      <w:footerReference w:type="first" r:id="rId11"/>
      <w:pgSz w:w="11906" w:h="16838"/>
      <w:pgMar w:top="1417" w:right="1417" w:bottom="1417" w:left="1417" w:header="708" w:footer="0"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000000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B1E44" w16cex:dateUtc="1970-01-01T00:00:00Z"/>
</w16cex:commentsExtensible>
</file>

<file path=word/commentsIds.xml><?xml version="1.0" encoding="utf-8"?>
<w16cid:commentsIds xmlns:mc="http://schemas.openxmlformats.org/markup-compatibility/2006" xmlns:w16cid="http://schemas.microsoft.com/office/word/2016/wordml/cid" mc:Ignorable="w16cid">
  <w16cid:commentId w16cid:paraId="00000001" w16cid:durableId="237B1E4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686F" w:rsidRDefault="006E686F">
      <w:pPr>
        <w:spacing w:after="0" w:line="240" w:lineRule="auto"/>
      </w:pPr>
      <w:r>
        <w:separator/>
      </w:r>
    </w:p>
  </w:endnote>
  <w:endnote w:type="continuationSeparator" w:id="0">
    <w:p w:rsidR="006E686F" w:rsidRDefault="006E68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504C" w:rsidRDefault="00A4504C" w:rsidP="00A4504C">
    <w:pPr>
      <w:pStyle w:val="Zpat"/>
    </w:pPr>
    <w:r>
      <w:rPr>
        <w:noProof/>
      </w:rPr>
      <w:drawing>
        <wp:inline distT="0" distB="0" distL="0" distR="0" wp14:anchorId="4737E93B" wp14:editId="46FB462A">
          <wp:extent cx="1496060" cy="802005"/>
          <wp:effectExtent l="0" t="0" r="889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96060" cy="802005"/>
                  </a:xfrm>
                  <a:prstGeom prst="rect">
                    <a:avLst/>
                  </a:prstGeom>
                  <a:noFill/>
                  <a:ln>
                    <a:noFill/>
                  </a:ln>
                </pic:spPr>
              </pic:pic>
            </a:graphicData>
          </a:graphic>
        </wp:inline>
      </w:drawing>
    </w:r>
    <w:r>
      <w:rPr>
        <w:noProof/>
      </w:rPr>
      <w:drawing>
        <wp:inline distT="0" distB="0" distL="0" distR="0" wp14:anchorId="30BF88E8" wp14:editId="3EF40958">
          <wp:extent cx="2058670" cy="894715"/>
          <wp:effectExtent l="0" t="0" r="0" b="63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58670" cy="894715"/>
                  </a:xfrm>
                  <a:prstGeom prst="rect">
                    <a:avLst/>
                  </a:prstGeom>
                  <a:noFill/>
                  <a:ln>
                    <a:noFill/>
                  </a:ln>
                </pic:spPr>
              </pic:pic>
            </a:graphicData>
          </a:graphic>
        </wp:inline>
      </w:drawing>
    </w:r>
    <w:r>
      <w:rPr>
        <w:noProof/>
      </w:rPr>
      <w:drawing>
        <wp:inline distT="0" distB="0" distL="0" distR="0" wp14:anchorId="33173F60" wp14:editId="1DE70784">
          <wp:extent cx="9144" cy="12192"/>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9144" cy="12192"/>
                  </a:xfrm>
                  <a:prstGeom prst="rect">
                    <a:avLst/>
                  </a:prstGeom>
                </pic:spPr>
              </pic:pic>
            </a:graphicData>
          </a:graphic>
        </wp:inline>
      </w:drawing>
    </w:r>
    <w:r>
      <w:rPr>
        <w:noProof/>
      </w:rPr>
      <w:drawing>
        <wp:inline distT="0" distB="0" distL="0" distR="0" wp14:anchorId="43180AED" wp14:editId="0C67F3E0">
          <wp:extent cx="9144" cy="12192"/>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9144" cy="12192"/>
                  </a:xfrm>
                  <a:prstGeom prst="rect">
                    <a:avLst/>
                  </a:prstGeom>
                </pic:spPr>
              </pic:pic>
            </a:graphicData>
          </a:graphic>
        </wp:inline>
      </w:drawing>
    </w:r>
    <w:r>
      <w:rPr>
        <w:noProof/>
      </w:rPr>
      <w:drawing>
        <wp:inline distT="0" distB="0" distL="0" distR="0" wp14:anchorId="0B03A0AF" wp14:editId="253817EB">
          <wp:extent cx="1965716" cy="869565"/>
          <wp:effectExtent l="0" t="0" r="0" b="698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
                  <a:stretch>
                    <a:fillRect/>
                  </a:stretch>
                </pic:blipFill>
                <pic:spPr>
                  <a:xfrm>
                    <a:off x="0" y="0"/>
                    <a:ext cx="1965956" cy="869671"/>
                  </a:xfrm>
                  <a:prstGeom prst="rect">
                    <a:avLst/>
                  </a:prstGeom>
                </pic:spPr>
              </pic:pic>
            </a:graphicData>
          </a:graphic>
        </wp:inline>
      </w:drawing>
    </w:r>
  </w:p>
  <w:p w:rsidR="00A4504C" w:rsidRDefault="00A4504C">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504C" w:rsidRDefault="00A4504C" w:rsidP="00A4504C">
    <w:pPr>
      <w:pStyle w:val="Zpat"/>
    </w:pPr>
    <w:r>
      <w:rPr>
        <w:noProof/>
      </w:rPr>
      <w:drawing>
        <wp:inline distT="0" distB="0" distL="0" distR="0" wp14:anchorId="41393AC3" wp14:editId="4B9013E5">
          <wp:extent cx="1496060" cy="802005"/>
          <wp:effectExtent l="0" t="0" r="889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96060" cy="802005"/>
                  </a:xfrm>
                  <a:prstGeom prst="rect">
                    <a:avLst/>
                  </a:prstGeom>
                  <a:noFill/>
                  <a:ln>
                    <a:noFill/>
                  </a:ln>
                </pic:spPr>
              </pic:pic>
            </a:graphicData>
          </a:graphic>
        </wp:inline>
      </w:drawing>
    </w:r>
    <w:r>
      <w:rPr>
        <w:noProof/>
      </w:rPr>
      <w:drawing>
        <wp:inline distT="0" distB="0" distL="0" distR="0" wp14:anchorId="715815D9" wp14:editId="5B4B27FB">
          <wp:extent cx="2058670" cy="894715"/>
          <wp:effectExtent l="0" t="0" r="0" b="63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58670" cy="894715"/>
                  </a:xfrm>
                  <a:prstGeom prst="rect">
                    <a:avLst/>
                  </a:prstGeom>
                  <a:noFill/>
                  <a:ln>
                    <a:noFill/>
                  </a:ln>
                </pic:spPr>
              </pic:pic>
            </a:graphicData>
          </a:graphic>
        </wp:inline>
      </w:drawing>
    </w:r>
    <w:r>
      <w:rPr>
        <w:noProof/>
      </w:rPr>
      <w:drawing>
        <wp:inline distT="0" distB="0" distL="0" distR="0" wp14:anchorId="6D49B5A7" wp14:editId="3FCAAFF8">
          <wp:extent cx="9144" cy="1219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9144" cy="12192"/>
                  </a:xfrm>
                  <a:prstGeom prst="rect">
                    <a:avLst/>
                  </a:prstGeom>
                </pic:spPr>
              </pic:pic>
            </a:graphicData>
          </a:graphic>
        </wp:inline>
      </w:drawing>
    </w:r>
    <w:r>
      <w:rPr>
        <w:noProof/>
      </w:rPr>
      <w:drawing>
        <wp:inline distT="0" distB="0" distL="0" distR="0" wp14:anchorId="5DCD90F0" wp14:editId="323E2AD8">
          <wp:extent cx="9144" cy="12192"/>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9144" cy="12192"/>
                  </a:xfrm>
                  <a:prstGeom prst="rect">
                    <a:avLst/>
                  </a:prstGeom>
                </pic:spPr>
              </pic:pic>
            </a:graphicData>
          </a:graphic>
        </wp:inline>
      </w:drawing>
    </w:r>
    <w:r>
      <w:rPr>
        <w:noProof/>
      </w:rPr>
      <w:drawing>
        <wp:inline distT="0" distB="0" distL="0" distR="0" wp14:anchorId="15FE6A47" wp14:editId="5C3FD60C">
          <wp:extent cx="1965716" cy="869565"/>
          <wp:effectExtent l="0" t="0" r="0" b="698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
                  <a:stretch>
                    <a:fillRect/>
                  </a:stretch>
                </pic:blipFill>
                <pic:spPr>
                  <a:xfrm>
                    <a:off x="0" y="0"/>
                    <a:ext cx="1965956" cy="869671"/>
                  </a:xfrm>
                  <a:prstGeom prst="rect">
                    <a:avLst/>
                  </a:prstGeom>
                </pic:spPr>
              </pic:pic>
            </a:graphicData>
          </a:graphic>
        </wp:inline>
      </w:drawing>
    </w:r>
  </w:p>
  <w:p w:rsidR="00A4504C" w:rsidRDefault="00A4504C">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686F" w:rsidRDefault="006E686F">
      <w:pPr>
        <w:spacing w:after="0" w:line="240" w:lineRule="auto"/>
      </w:pPr>
      <w:r>
        <w:separator/>
      </w:r>
    </w:p>
  </w:footnote>
  <w:footnote w:type="continuationSeparator" w:id="0">
    <w:p w:rsidR="006E686F" w:rsidRDefault="006E686F">
      <w:pPr>
        <w:spacing w:after="0" w:line="240" w:lineRule="auto"/>
      </w:pPr>
      <w:r>
        <w:continuationSeparator/>
      </w:r>
    </w:p>
  </w:footnote>
  <w:footnote w:id="1">
    <w:p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6FC9" w:rsidRDefault="007E7D43">
    <w:pPr>
      <w:spacing w:before="60" w:after="60"/>
      <w:jc w:val="right"/>
      <w:rPr>
        <w:rFonts w:ascii="Garamond" w:hAnsi="Garamond" w:cs="Palatino Linotype"/>
        <w:color w:val="000000"/>
      </w:rPr>
    </w:pPr>
    <w:r>
      <w:rPr>
        <w:rFonts w:ascii="Garamond" w:hAnsi="Garamond" w:cs="Palatino Linotype"/>
        <w:color w:val="000000"/>
      </w:rPr>
      <w:t>Smlouva č. objednatele: P</w:t>
    </w:r>
    <w:r w:rsidR="00F141B2" w:rsidRPr="00F141B2">
      <w:rPr>
        <w:rFonts w:ascii="Garamond" w:hAnsi="Garamond" w:cs="Palatino Linotype"/>
        <w:color w:val="000000"/>
      </w:rPr>
      <w:t>21V00000</w:t>
    </w:r>
    <w:r w:rsidR="00A4504C">
      <w:rPr>
        <w:rFonts w:ascii="Garamond" w:hAnsi="Garamond" w:cs="Palatino Linotype"/>
        <w:color w:val="000000"/>
      </w:rPr>
      <w:t>056</w:t>
    </w:r>
    <w:r w:rsidR="0042766D">
      <w:rPr>
        <w:rFonts w:ascii="Garamond" w:hAnsi="Garamond" w:cs="Palatino Linotype"/>
        <w:color w:val="000000"/>
      </w:rPr>
      <w:t xml:space="preserve">  </w:t>
    </w:r>
    <w:r w:rsidR="003B78E7">
      <w:rPr>
        <w:rFonts w:ascii="Garamond" w:hAnsi="Garamond" w:cs="Palatino Linotype"/>
        <w:color w:val="000000"/>
      </w:rPr>
      <w:t>(</w:t>
    </w:r>
    <w:r>
      <w:rPr>
        <w:rFonts w:ascii="Garamond" w:hAnsi="Garamond" w:cs="Palatino Linotype"/>
        <w:color w:val="000000"/>
      </w:rPr>
      <w:t>dále jen „Smlouva“)</w:t>
    </w:r>
  </w:p>
  <w:p w:rsidR="008A6FC9" w:rsidRDefault="008A6FC9">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6FC9" w:rsidRDefault="007E7D43">
    <w:pPr>
      <w:pStyle w:val="Zhlav"/>
    </w:pPr>
    <w:r>
      <w:rPr>
        <w:rFonts w:ascii="Garamond" w:hAnsi="Garamond"/>
        <w:noProof/>
        <w:sz w:val="32"/>
        <w:szCs w:val="36"/>
      </w:rPr>
      <mc:AlternateContent>
        <mc:Choice Requires="wpg">
          <w:drawing>
            <wp:inline distT="0" distB="0" distL="0" distR="0">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mc:Choice>
        <mc:Fallback xmlns:a="http://schemas.openxmlformats.org/drawingml/2006/main" xmlns:w16se="http://schemas.microsoft.com/office/word/2015/wordml/symex" xmlns:w15="http://schemas.microsoft.com/office/word/2012/wordml" xmlns:cx1="http://schemas.microsoft.com/office/drawing/2015/9/8/chartex" xmlns:cx="http://schemas.microsoft.com/office/drawing/2014/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mso-wrap-distance-left:0.0pt;mso-wrap-distance-top:0.0pt;mso-wrap-distance-right:0.0pt;mso-wrap-distance-bottom:0.0pt;width:69.2pt;height:31.7pt;" strokeweight="0.75pt">
              <v:path textboxrect="0,0,0,0"/>
              <v:imagedata r:id="rId2" o:titl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9"/>
  </w:num>
  <w:num w:numId="2">
    <w:abstractNumId w:val="5"/>
  </w:num>
  <w:num w:numId="3">
    <w:abstractNumId w:val="7"/>
  </w:num>
  <w:num w:numId="4">
    <w:abstractNumId w:val="10"/>
  </w:num>
  <w:num w:numId="5">
    <w:abstractNumId w:val="0"/>
  </w:num>
  <w:num w:numId="6">
    <w:abstractNumId w:val="2"/>
  </w:num>
  <w:num w:numId="7">
    <w:abstractNumId w:val="1"/>
  </w:num>
  <w:num w:numId="8">
    <w:abstractNumId w:val="8"/>
  </w:num>
  <w:num w:numId="9">
    <w:abstractNumId w:val="11"/>
  </w:num>
  <w:num w:numId="10">
    <w:abstractNumId w:val="6"/>
  </w:num>
  <w:num w:numId="11">
    <w:abstractNumId w:val="4"/>
  </w:num>
  <w:num w:numId="12">
    <w:abstractNumId w:val="3"/>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Štěpán Mátl">
    <w15:presenceInfo w15:providerId="None" w15:userId="Štěpán Mátl"/>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documentProtection w:edit="readOnly" w:formatting="1" w:enforcement="1" w:cryptProviderType="rsaFull" w:cryptAlgorithmClass="hash" w:cryptAlgorithmType="typeAny" w:cryptAlgorithmSid="4" w:cryptSpinCount="100000" w:hash="VvyfIIhU46GeQRbV8DF8eNYuxZo=" w:salt="BVIbXa7uldQAswPdiRWY1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6FC9"/>
    <w:rsid w:val="0002799C"/>
    <w:rsid w:val="000A1A7D"/>
    <w:rsid w:val="00232FF2"/>
    <w:rsid w:val="002F2585"/>
    <w:rsid w:val="003B02E6"/>
    <w:rsid w:val="003B78E7"/>
    <w:rsid w:val="003C4E14"/>
    <w:rsid w:val="0042766D"/>
    <w:rsid w:val="004E6A59"/>
    <w:rsid w:val="005423AE"/>
    <w:rsid w:val="005B51C3"/>
    <w:rsid w:val="00676EFB"/>
    <w:rsid w:val="006A43F8"/>
    <w:rsid w:val="006C04FE"/>
    <w:rsid w:val="006D5EBD"/>
    <w:rsid w:val="006E686F"/>
    <w:rsid w:val="00713009"/>
    <w:rsid w:val="007E7D43"/>
    <w:rsid w:val="008A6FC9"/>
    <w:rsid w:val="00904C73"/>
    <w:rsid w:val="0092774D"/>
    <w:rsid w:val="00940EE1"/>
    <w:rsid w:val="009A3340"/>
    <w:rsid w:val="009F3B5A"/>
    <w:rsid w:val="00A4504C"/>
    <w:rsid w:val="00A858BB"/>
    <w:rsid w:val="00B54615"/>
    <w:rsid w:val="00B82C88"/>
    <w:rsid w:val="00D111A7"/>
    <w:rsid w:val="00D759E2"/>
    <w:rsid w:val="00D77E6A"/>
    <w:rsid w:val="00DA759D"/>
    <w:rsid w:val="00DD4F45"/>
    <w:rsid w:val="00DE67F2"/>
    <w:rsid w:val="00DF388E"/>
    <w:rsid w:val="00E735FF"/>
    <w:rsid w:val="00F141B2"/>
    <w:rsid w:val="00F224C1"/>
    <w:rsid w:val="00FE3805"/>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titul">
    <w:name w:val="Subtitle"/>
    <w:basedOn w:val="Normln"/>
    <w:next w:val="Normln"/>
    <w:link w:val="PodtitulChar"/>
    <w:uiPriority w:val="11"/>
    <w:qFormat/>
    <w:pPr>
      <w:spacing w:before="200"/>
    </w:pPr>
    <w:rPr>
      <w:sz w:val="24"/>
      <w:szCs w:val="24"/>
    </w:rPr>
  </w:style>
  <w:style w:type="character" w:customStyle="1" w:styleId="PodtitulChar">
    <w:name w:val="Podtitul Char"/>
    <w:basedOn w:val="Standardnpsmoodstavce"/>
    <w:link w:val="Podtitul"/>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lainTable1">
    <w:name w:val="Plain Table 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lainTable2">
    <w:name w:val="Plain Table 2"/>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lainTable4">
    <w:name w:val="Plain Table 4"/>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lainTable5">
    <w:name w:val="Plain Table 5"/>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GridTable1Light">
    <w:name w:val="Grid Table 1 Light"/>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
    <w:name w:val="Grid Table 2"/>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GridTable3">
    <w:name w:val="Grid Table 3"/>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GridTable4">
    <w:name w:val="Grid Table 4"/>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GridTable5Dark">
    <w:name w:val="Grid Table 5 Dark"/>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GridTable6Colorful">
    <w:name w:val="Grid Table 6 Colorful"/>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GridTable7Colorful">
    <w:name w:val="Grid Table 7 Colorful"/>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ListTable1Light">
    <w:name w:val="List Table 1 Light"/>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ListTable2">
    <w:name w:val="List Table 2"/>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ListTable3">
    <w:name w:val="List Table 3"/>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
    <w:name w:val="List Table 4"/>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ListTable5Dark">
    <w:name w:val="List Table 5 Dark"/>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ListTable6Colorful">
    <w:name w:val="List Table 6 Colorful"/>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stTable7Colorful">
    <w:name w:val="List Table 7 Colorful"/>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v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titul">
    <w:name w:val="Subtitle"/>
    <w:basedOn w:val="Normln"/>
    <w:next w:val="Normln"/>
    <w:link w:val="PodtitulChar"/>
    <w:uiPriority w:val="11"/>
    <w:qFormat/>
    <w:pPr>
      <w:spacing w:before="200"/>
    </w:pPr>
    <w:rPr>
      <w:sz w:val="24"/>
      <w:szCs w:val="24"/>
    </w:rPr>
  </w:style>
  <w:style w:type="character" w:customStyle="1" w:styleId="PodtitulChar">
    <w:name w:val="Podtitul Char"/>
    <w:basedOn w:val="Standardnpsmoodstavce"/>
    <w:link w:val="Podtitul"/>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lainTable1">
    <w:name w:val="Plain Table 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lainTable2">
    <w:name w:val="Plain Table 2"/>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lainTable4">
    <w:name w:val="Plain Table 4"/>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lainTable5">
    <w:name w:val="Plain Table 5"/>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GridTable1Light">
    <w:name w:val="Grid Table 1 Light"/>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
    <w:name w:val="Grid Table 2"/>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GridTable3">
    <w:name w:val="Grid Table 3"/>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GridTable4">
    <w:name w:val="Grid Table 4"/>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GridTable5Dark">
    <w:name w:val="Grid Table 5 Dark"/>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GridTable6Colorful">
    <w:name w:val="Grid Table 6 Colorful"/>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GridTable7Colorful">
    <w:name w:val="Grid Table 7 Colorful"/>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ListTable1Light">
    <w:name w:val="List Table 1 Light"/>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ListTable2">
    <w:name w:val="List Table 2"/>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ListTable3">
    <w:name w:val="List Table 3"/>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
    <w:name w:val="List Table 4"/>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ListTable5Dark">
    <w:name w:val="List Table 5 Dark"/>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ListTable6Colorful">
    <w:name w:val="List Table 6 Colorful"/>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stTable7Colorful">
    <w:name w:val="List Table 7 Colorful"/>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v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17" Type="http://schemas.microsoft.com/office/2018/08/relationships/commentsExtensible" Target="commentsExtensible.xml"/><Relationship Id="rId2" Type="http://schemas.openxmlformats.org/officeDocument/2006/relationships/styles" Target="styles.xml"/><Relationship Id="rId16" Type="http://schemas.microsoft.com/office/2016/09/relationships/commentsIds" Target="commentsId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microsoft.com/office/2011/relationships/commentsExtended" Target="commentsExtended.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microsoft.com/office/2011/relationships/people" Target="people.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5.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TotalTime>
  <Pages>1</Pages>
  <Words>3391</Words>
  <Characters>20012</Characters>
  <Application>Microsoft Office Word</Application>
  <DocSecurity>8</DocSecurity>
  <Lines>166</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23357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Michaela Vítková</cp:lastModifiedBy>
  <cp:revision>26</cp:revision>
  <dcterms:created xsi:type="dcterms:W3CDTF">2021-01-28T09:46:00Z</dcterms:created>
  <dcterms:modified xsi:type="dcterms:W3CDTF">2021-03-30T08:23:00Z</dcterms:modified>
</cp:coreProperties>
</file>