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CED33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66F07">
        <w:rPr>
          <w:rFonts w:ascii="Garamond" w:hAnsi="Garamond"/>
          <w:sz w:val="24"/>
          <w:szCs w:val="24"/>
        </w:rPr>
        <w:t>010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D2C48A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166F07" w:rsidRPr="00D02C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https://zakazky.zcu.cz/contract_display_4461.html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8B18FA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F049E">
        <w:rPr>
          <w:rFonts w:ascii="Garamond" w:hAnsi="Garamond" w:cs="Arial"/>
          <w:sz w:val="22"/>
          <w:szCs w:val="22"/>
        </w:rPr>
        <w:t>03.03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66F07">
        <w:rPr>
          <w:rFonts w:ascii="Garamond" w:hAnsi="Garamond" w:cs="Arial"/>
          <w:sz w:val="22"/>
          <w:szCs w:val="22"/>
        </w:rPr>
        <w:t>09:3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</w:t>
      </w:r>
      <w:r w:rsidRPr="00E23443">
        <w:rPr>
          <w:rFonts w:ascii="Garamond" w:eastAsia="Times New Roman" w:hAnsi="Garamond" w:cs="Arial"/>
        </w:rPr>
        <w:lastRenderedPageBreak/>
        <w:t xml:space="preserve">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</w:t>
      </w:r>
      <w:r w:rsidRPr="00DB45AA">
        <w:rPr>
          <w:rFonts w:ascii="Garamond" w:hAnsi="Garamond" w:cs="Arial"/>
          <w:sz w:val="22"/>
          <w:szCs w:val="22"/>
        </w:rPr>
        <w:lastRenderedPageBreak/>
        <w:t>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lastRenderedPageBreak/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7F47A4B" w:rsidR="00AD69FB" w:rsidRPr="00EB6175" w:rsidRDefault="00F515AB" w:rsidP="002F419F">
    <w:pPr>
      <w:pStyle w:val="Zpat"/>
      <w:spacing w:before="240"/>
      <w:jc w:val="center"/>
      <w:rPr>
        <w:rFonts w:ascii="Garamond" w:hAnsi="Garamond"/>
      </w:rPr>
    </w:pPr>
    <w:r>
      <w:rPr>
        <w:noProof/>
        <w:lang w:eastAsia="cs-CZ"/>
      </w:rPr>
      <w:drawing>
        <wp:inline distT="0" distB="0" distL="0" distR="0" wp14:anchorId="290487CF" wp14:editId="0A588E05">
          <wp:extent cx="5848985" cy="129777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977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6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66F07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75BF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49E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15AB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0A36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6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MqrrLrYJwBl61sSLxL3WX59npCg=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EDN9wN6+7cFys6vJ4Tr6lnQAQeU=</DigestValue>
    </Reference>
  </SignedInfo>
  <SignatureValue>JJ1UCKU4rXsjCnSRVXMUyse+ZJdWuMTlDLycQVvYsTQd/ULbonYKLAhQxplDGd7hwGTeoQSAMKle
aWeP4iRYVNkfqV1qTEpb+ZMOOh3rlCM2RbBiMqrBR/TsIig3z24CfSg7sHrDc9tvsUPxCZXUSnvw
H01LY/M8HcNk7bGpPv10vWwgNClhWqrc+jafLNQjVjUYQYMPoHgtuLs+pmbI1JHZveNl2GCWL2/K
F4oADzCmEjA33Sq1rq9qcIZ+zwvbJcVUYuDu/vDkO7eDuGnqQZsulLGZD//vGVvOkG7M6lgU7pHr
ETdJOdLRy7hD4f6GavnwEmzQtR9gc7MV2DH9tA==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G02lGxBRVkGWveCruDRiMZvzblQ=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media/image2.png?ContentType=image/png">
        <DigestMethod Algorithm="http://www.w3.org/2000/09/xmldsig#sha1"/>
        <DigestValue>nECk2qDtZ1uqJ5yV21TapX+fE3U=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document.xml?ContentType=application/vnd.openxmlformats-officedocument.wordprocessingml.document.main+xml">
        <DigestMethod Algorithm="http://www.w3.org/2000/09/xmldsig#sha1"/>
        <DigestValue>uAGO4EbYOoZPpypaxa7bMBpuuV8=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footer1.xml?ContentType=application/vnd.openxmlformats-officedocument.wordprocessingml.footer+xml">
        <DigestMethod Algorithm="http://www.w3.org/2000/09/xmldsig#sha1"/>
        <DigestValue>B7LudpaW/vnAH4S1gE9v5cAwC7g=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s2krnuSj3H7NbIey3TDj8qY0OUM=</DigestValue>
      </Reference>
    </Manifest>
    <SignatureProperties>
      <SignatureProperty Id="idSignatureTime" Target="#idPackageSignature">
        <mdssi:SignatureTime>
          <mdssi:Format>YYYY-MM-DDThh:mm:ssTZD</mdssi:Format>
          <mdssi:Value>2021-02-19T11:20:24Z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2021-02-19T11:20:24Z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8B366-2C28-46A7-90C6-AD38F153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17</cp:revision>
  <cp:lastPrinted>2021-02-19T06:17:00Z</cp:lastPrinted>
  <dcterms:created xsi:type="dcterms:W3CDTF">2021-01-21T11:32:00Z</dcterms:created>
  <dcterms:modified xsi:type="dcterms:W3CDTF">2021-02-19T11:19:00Z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