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F9364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E2BAD" w:rsidRPr="005E2BAD">
        <w:rPr>
          <w:rFonts w:ascii="Garamond" w:hAnsi="Garamond"/>
          <w:sz w:val="24"/>
          <w:szCs w:val="24"/>
        </w:rPr>
        <w:t>00</w:t>
      </w:r>
      <w:r w:rsidR="00607A3E">
        <w:rPr>
          <w:rFonts w:ascii="Garamond" w:hAnsi="Garamond"/>
          <w:sz w:val="24"/>
          <w:szCs w:val="24"/>
        </w:rPr>
        <w:t>5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2FD8C26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607A3E" w:rsidRPr="00E7325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https://zakazky.zcu.cz/contract_display_4441.html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C32B67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07A3E">
        <w:rPr>
          <w:rFonts w:ascii="Garamond" w:hAnsi="Garamond" w:cs="Arial"/>
          <w:sz w:val="22"/>
          <w:szCs w:val="22"/>
        </w:rPr>
        <w:t>2</w:t>
      </w:r>
      <w:r w:rsidR="009C12D5">
        <w:rPr>
          <w:rFonts w:ascii="Garamond" w:hAnsi="Garamond" w:cs="Arial"/>
          <w:sz w:val="22"/>
          <w:szCs w:val="22"/>
        </w:rPr>
        <w:t>2.02.2021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607A3E">
        <w:rPr>
          <w:rFonts w:ascii="Garamond" w:hAnsi="Garamond" w:cs="Arial"/>
          <w:sz w:val="22"/>
          <w:szCs w:val="22"/>
        </w:rPr>
        <w:t>09:0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5D5AC0AE" w14:textId="21B6C6D1" w:rsidR="00607A3E" w:rsidRPr="00607A3E" w:rsidRDefault="004D1497" w:rsidP="00607A3E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607A3E">
        <w:rPr>
          <w:rFonts w:ascii="Garamond" w:hAnsi="Garamond" w:cs="Arial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607A3E">
        <w:rPr>
          <w:rFonts w:ascii="Garamond" w:hAnsi="Garamond" w:cs="Arial"/>
        </w:rPr>
        <w:t xml:space="preserve">splňovat alespoň </w:t>
      </w:r>
      <w:r w:rsidRPr="00607A3E">
        <w:rPr>
          <w:rFonts w:ascii="Garamond" w:hAnsi="Garamond" w:cs="Arial"/>
        </w:rPr>
        <w:t>minimální technick</w:t>
      </w:r>
      <w:r w:rsidR="00175953" w:rsidRPr="00607A3E">
        <w:rPr>
          <w:rFonts w:ascii="Garamond" w:hAnsi="Garamond" w:cs="Arial"/>
        </w:rPr>
        <w:t>é</w:t>
      </w:r>
      <w:r w:rsidRPr="00607A3E">
        <w:rPr>
          <w:rFonts w:ascii="Garamond" w:hAnsi="Garamond" w:cs="Arial"/>
        </w:rPr>
        <w:t xml:space="preserve"> podmínk</w:t>
      </w:r>
      <w:r w:rsidR="00175953" w:rsidRPr="00607A3E">
        <w:rPr>
          <w:rFonts w:ascii="Garamond" w:hAnsi="Garamond" w:cs="Arial"/>
        </w:rPr>
        <w:t>y</w:t>
      </w:r>
      <w:r w:rsidRPr="00607A3E">
        <w:rPr>
          <w:rFonts w:ascii="Garamond" w:hAnsi="Garamond" w:cs="Arial"/>
        </w:rPr>
        <w:t xml:space="preserve"> nebo nebude obsahovat všechny součásti, </w:t>
      </w:r>
      <w:r w:rsidR="00175953" w:rsidRPr="00607A3E">
        <w:rPr>
          <w:rFonts w:ascii="Garamond" w:hAnsi="Garamond" w:cs="Arial"/>
        </w:rPr>
        <w:t>bude taková nabídka považována za nabídku nesplňující zadávací podmínky a dodavatel může být vyloučen ze zadávání veřejné zakázky</w:t>
      </w:r>
      <w:r w:rsidRPr="00607A3E">
        <w:rPr>
          <w:rFonts w:ascii="Garamond" w:hAnsi="Garamond" w:cs="Arial"/>
        </w:rPr>
        <w:t>.</w:t>
      </w:r>
      <w:r w:rsidR="00607A3E" w:rsidRPr="00607A3E">
        <w:rPr>
          <w:rFonts w:ascii="Garamond" w:hAnsi="Garamond" w:cs="Arial"/>
        </w:rPr>
        <w:t xml:space="preserve"> </w:t>
      </w:r>
    </w:p>
    <w:p w14:paraId="7D9EC300" w14:textId="425EE382" w:rsidR="00607A3E" w:rsidRPr="00607A3E" w:rsidRDefault="00607A3E" w:rsidP="00607A3E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607A3E">
        <w:rPr>
          <w:rFonts w:ascii="Garamond" w:hAnsi="Garamond" w:cs="Arial"/>
        </w:rPr>
        <w:t>Podrobný popis technických a funkčních parametrů nabízeného řešení, z něhož bude jasně patrné splnění jednotlivých položek technických a funkčních požadavků technického zadání.</w:t>
      </w:r>
    </w:p>
    <w:p w14:paraId="4EABD780" w14:textId="77777777" w:rsidR="00607A3E" w:rsidRPr="00607A3E" w:rsidRDefault="00607A3E" w:rsidP="00607A3E">
      <w:pPr>
        <w:pStyle w:val="Odstavecseseznamem"/>
        <w:spacing w:before="120" w:after="120"/>
        <w:ind w:left="567"/>
        <w:contextualSpacing w:val="0"/>
        <w:jc w:val="both"/>
        <w:rPr>
          <w:rFonts w:ascii="Garamond" w:hAnsi="Garamond" w:cs="Arial"/>
        </w:rPr>
      </w:pPr>
      <w:r w:rsidRPr="00607A3E">
        <w:rPr>
          <w:rFonts w:ascii="Garamond" w:hAnsi="Garamond" w:cs="Arial"/>
        </w:rPr>
        <w:t>Podrobný popis servisních a záručních podmínek, z něhož bude jasně patrné splnění jednotlivých položek servisních a záručních požadavků zadání.</w:t>
      </w:r>
    </w:p>
    <w:p w14:paraId="04A8DE09" w14:textId="4D4AC6BF" w:rsidR="00607A3E" w:rsidRPr="00E23443" w:rsidRDefault="00607A3E" w:rsidP="00607A3E">
      <w:pPr>
        <w:pStyle w:val="Odstavecseseznamem"/>
        <w:spacing w:before="120" w:after="120"/>
        <w:ind w:left="567"/>
        <w:contextualSpacing w:val="0"/>
        <w:jc w:val="both"/>
        <w:rPr>
          <w:rFonts w:ascii="Garamond" w:hAnsi="Garamond" w:cs="Arial"/>
        </w:rPr>
      </w:pPr>
      <w:r w:rsidRPr="00607A3E">
        <w:rPr>
          <w:rFonts w:ascii="Garamond" w:hAnsi="Garamond" w:cs="Arial"/>
        </w:rPr>
        <w:t>Podrobnou položkovou specifikaci nabízených zařízení (např. typů šasi, jednotlivých modulů, operačního software, napájecích zdrojů apod.).</w:t>
      </w:r>
      <w:bookmarkStart w:id="15" w:name="_GoBack"/>
      <w:bookmarkEnd w:id="15"/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 xml:space="preserve">taková tolerance, aby </w:t>
      </w:r>
      <w:r w:rsidRPr="00E23443">
        <w:rPr>
          <w:rFonts w:ascii="Garamond" w:eastAsia="Times New Roman" w:hAnsi="Garamond" w:cs="Arial"/>
        </w:rPr>
        <w:lastRenderedPageBreak/>
        <w:t>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lastRenderedPageBreak/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607A3E">
      <w:rPr>
        <w:rFonts w:ascii="Garamond" w:eastAsia="Arial" w:hAnsi="Garamond" w:cs="Arial"/>
        <w:noProof/>
        <w:sz w:val="16"/>
        <w:szCs w:val="16"/>
      </w:rPr>
      <w:t>2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607A3E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2BAD"/>
    <w:rsid w:val="005E599C"/>
    <w:rsid w:val="00607A3E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41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DI2/4gr/paewVdell/o0Bc4H+2E=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D6uLdoE3WrO/u8v9dNYlw4bZY+0=</DigestValue>
    </Reference>
  </SignedInfo>
  <SignatureValue>o3jpLvDNa+hPqcK/FWg8OdjfBY2b5ZPD+iP0JFTSibCFIgpStiTE0/W5njkXcxlZElfFHsZonM6p
r11n7h2zwfb69s/dkFKNRwFGhKblBZdcNr9Ayh7s0s97aZYHJl/eaMSrGVnxyYDtPKkLwcyzv2vK
ru6SZABf/9XglPy8wA10bgl5DVAtHRQC6IJ23by/ctV8bZ3VOuvRHoBM/2iqcXFP5N4OiLQ6lnZP
PSkyzbbe/LbwWctyhuJOEoFhXibN6XLgStaeLarVL8yb0hPKnpuTGeQ3szRc8wAFf/i6AnWh9LuK
A8/+lQglwy731h6iSvpo9uZGYlXcricO2V0oZw==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WJUr2h249SgLmIK0zlB00h7AhWI=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XYe0deoEwPwdPXX7/O8QvW/uqQo=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fV71X/UIYYG/KjYxZPBJpsDoKhY=</DigestValue>
      </Reference>
      <Reference URI="/word/document.xml?ContentType=application/vnd.openxmlformats-officedocument.wordprocessingml.document.main+xml">
        <DigestMethod Algorithm="http://www.w3.org/2000/09/xmldsig#sha1"/>
        <DigestValue>IZ60RS0/AW6eB/NaSTuyK6gXIDo=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9BUAAqkM5QIvrvCysrQ5uTbKU2w=</DigestValue>
      </Reference>
    </Manifest>
    <SignatureProperties>
      <SignatureProperty Id="idSignatureTime" Target="#idPackageSignature">
        <mdssi:SignatureTime>
          <mdssi:Format>YYYY-MM-DDThh:mm:ssTZD</mdssi:Format>
          <mdssi:Value>2021-02-09T14:14:35Z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2021-02-09T14:14:35Z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84C1F-733A-47AC-9420-50BDB95B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2168</Words>
  <Characters>12792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12</cp:revision>
  <cp:lastPrinted>2018-08-08T13:48:00Z</cp:lastPrinted>
  <dcterms:created xsi:type="dcterms:W3CDTF">2021-01-21T11:32:00Z</dcterms:created>
  <dcterms:modified xsi:type="dcterms:W3CDTF">2021-02-09T14:14:00Z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