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D920E8">
        <w:rPr>
          <w:rFonts w:ascii="Garamond" w:hAnsi="Garamond"/>
          <w:b/>
          <w:bCs/>
          <w:sz w:val="32"/>
          <w:szCs w:val="36"/>
        </w:rPr>
        <w:t>93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 vypracování</w:t>
      </w:r>
      <w:proofErr w:type="gramEnd"/>
      <w:r w:rsidR="00153A5A" w:rsidRPr="00112348">
        <w:rPr>
          <w:rFonts w:ascii="Garamond" w:hAnsi="Garamond"/>
          <w:b/>
        </w:rPr>
        <w:t xml:space="preserve">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D920E8">
        <w:rPr>
          <w:rFonts w:ascii="Garamond" w:hAnsi="Garamond"/>
          <w:b/>
          <w:bCs/>
        </w:rPr>
        <w:t>93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9570D0"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C7808">
        <w:rPr>
          <w:rFonts w:ascii="Garamond" w:hAnsi="Garamond"/>
          <w:b/>
        </w:rPr>
        <w:t>hách</w:t>
      </w:r>
      <w:r w:rsidRPr="00F007F1">
        <w:rPr>
          <w:rFonts w:ascii="Garamond" w:hAnsi="Garamond"/>
          <w:b/>
        </w:rPr>
        <w:t xml:space="preserve"> návrhu Kupní smlouvy</w:t>
      </w:r>
      <w:r w:rsidRPr="00727E8E">
        <w:rPr>
          <w:rFonts w:ascii="Garamond" w:hAnsi="Garamond"/>
        </w:rPr>
        <w:t>, kter</w:t>
      </w:r>
      <w:r w:rsidR="009570D0">
        <w:rPr>
          <w:rFonts w:ascii="Garamond" w:hAnsi="Garamond"/>
        </w:rPr>
        <w:t>ý</w:t>
      </w:r>
      <w:r w:rsidRPr="00727E8E">
        <w:rPr>
          <w:rFonts w:ascii="Garamond" w:hAnsi="Garamond"/>
        </w:rPr>
        <w:t xml:space="preserve"> tvoří Přílohu č. 1</w:t>
      </w:r>
      <w:r w:rsidR="009570D0">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 xml:space="preserve">Místem plnění jsou objekty ZČU, kdy </w:t>
      </w:r>
      <w:r w:rsidR="005A2E60" w:rsidRPr="00D03161">
        <w:rPr>
          <w:rFonts w:ascii="Garamond" w:hAnsi="Garamond"/>
          <w:b/>
        </w:rPr>
        <w:t>přesná specifikace místa plnění konkrétní položky je uvedena v Příloze č. 1</w:t>
      </w:r>
      <w:r w:rsidR="005A2E60" w:rsidRPr="00112348">
        <w:rPr>
          <w:rFonts w:ascii="Garamond" w:hAnsi="Garamond"/>
        </w:rPr>
        <w:t xml:space="preserve"> návrhu Kupní smlouvy, který tvoří Přílohu č. 1 této Výzvy.</w:t>
      </w:r>
    </w:p>
    <w:p w:rsidR="00C60225" w:rsidRPr="00112348" w:rsidRDefault="00D03161" w:rsidP="00D03161">
      <w:pPr>
        <w:spacing w:after="120"/>
        <w:ind w:left="3537" w:hanging="3105"/>
        <w:jc w:val="both"/>
        <w:rPr>
          <w:rFonts w:ascii="Garamond" w:hAnsi="Garamond"/>
        </w:rPr>
      </w:pPr>
      <w:r>
        <w:rPr>
          <w:rFonts w:ascii="Garamond" w:hAnsi="Garamond"/>
        </w:rPr>
        <w:tab/>
      </w: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20E8">
        <w:rPr>
          <w:rFonts w:ascii="Garamond" w:hAnsi="Garamond"/>
          <w:b/>
        </w:rPr>
        <w:t>90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782739">
        <w:rPr>
          <w:rFonts w:ascii="Garamond" w:hAnsi="Garamond"/>
          <w:b/>
        </w:rPr>
        <w:t>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9570D0">
        <w:rPr>
          <w:rFonts w:ascii="Garamond" w:hAnsi="Garamond"/>
        </w:rPr>
        <w:t>ý</w:t>
      </w:r>
      <w:r w:rsidR="002D57EA" w:rsidRPr="00112348">
        <w:rPr>
          <w:rFonts w:ascii="Garamond" w:hAnsi="Garamond"/>
        </w:rPr>
        <w:t xml:space="preserve"> tvoří Přílohu č. </w:t>
      </w:r>
      <w:r w:rsidR="00C60225">
        <w:rPr>
          <w:rFonts w:ascii="Garamond" w:hAnsi="Garamond"/>
        </w:rPr>
        <w:t>1</w:t>
      </w:r>
      <w:r w:rsidR="009570D0">
        <w:rPr>
          <w:rFonts w:ascii="Garamond" w:hAnsi="Garamond"/>
        </w:rPr>
        <w:t xml:space="preserve"> 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782739" w:rsidRDefault="00782739" w:rsidP="00782739">
      <w:pPr>
        <w:pStyle w:val="Zkladntext"/>
        <w:spacing w:before="50" w:line="268" w:lineRule="exact"/>
        <w:ind w:left="216"/>
      </w:pPr>
    </w:p>
    <w:p w:rsidR="00782739" w:rsidRPr="003158A7" w:rsidRDefault="00782739" w:rsidP="00782739">
      <w:pPr>
        <w:pStyle w:val="Nadpis2"/>
        <w:spacing w:before="240" w:after="120"/>
        <w:ind w:left="425" w:hanging="426"/>
        <w:jc w:val="both"/>
        <w:rPr>
          <w:rFonts w:ascii="Garamond" w:hAnsi="Garamond"/>
          <w:sz w:val="22"/>
          <w:szCs w:val="22"/>
        </w:rPr>
      </w:pPr>
      <w:r w:rsidRPr="003158A7">
        <w:rPr>
          <w:rFonts w:ascii="Garamond" w:hAnsi="Garamond"/>
          <w:sz w:val="22"/>
          <w:szCs w:val="22"/>
        </w:rPr>
        <w:lastRenderedPageBreak/>
        <w:t>5.1   TECHNICKÁ ČÁST NABÍDKY MUSÍ OBSAHOVAT</w:t>
      </w:r>
    </w:p>
    <w:p w:rsidR="00782739" w:rsidRPr="003158A7" w:rsidRDefault="00782739" w:rsidP="00782739">
      <w:pPr>
        <w:pStyle w:val="Zkladntext"/>
        <w:spacing w:before="50" w:line="268" w:lineRule="exact"/>
        <w:ind w:left="216" w:firstLine="216"/>
        <w:rPr>
          <w:rFonts w:ascii="Garamond" w:eastAsiaTheme="majorEastAsia" w:hAnsi="Garamond" w:cstheme="majorBidi"/>
          <w:bCs/>
          <w:sz w:val="22"/>
          <w:szCs w:val="22"/>
          <w:u w:val="none"/>
        </w:rPr>
      </w:pPr>
    </w:p>
    <w:p w:rsidR="00782739" w:rsidRPr="003158A7" w:rsidRDefault="00782739" w:rsidP="00782739">
      <w:pPr>
        <w:spacing w:after="120"/>
        <w:ind w:left="432"/>
        <w:jc w:val="both"/>
        <w:rPr>
          <w:rFonts w:ascii="Garamond" w:hAnsi="Garamond"/>
        </w:rPr>
      </w:pPr>
      <w:r w:rsidRPr="003158A7">
        <w:rPr>
          <w:rFonts w:ascii="Garamond" w:hAnsi="Garamond"/>
        </w:rPr>
        <w:t>Podrobný popis technických a funkčních parametrů nabízeného řešení, z něhož bude jasně patrné splnění jednotlivých položek technických a funkčních požadavků technického zadání.</w:t>
      </w:r>
    </w:p>
    <w:p w:rsidR="00782739" w:rsidRPr="003158A7" w:rsidRDefault="00782739" w:rsidP="00782739">
      <w:pPr>
        <w:spacing w:after="120"/>
        <w:ind w:left="432"/>
        <w:jc w:val="both"/>
        <w:rPr>
          <w:rFonts w:ascii="Garamond" w:hAnsi="Garamond"/>
        </w:rPr>
      </w:pPr>
      <w:r w:rsidRPr="003158A7">
        <w:rPr>
          <w:rFonts w:ascii="Garamond" w:hAnsi="Garamond"/>
        </w:rPr>
        <w:t>Podrobný popis servisních a záručních podmínek, z něhož bude jasně patrné splnění jednotlivých položek servisních a záručních požadavků zadání.</w:t>
      </w:r>
    </w:p>
    <w:p w:rsidR="00782739" w:rsidRPr="00ED3EBB" w:rsidRDefault="00782739" w:rsidP="00281DD0">
      <w:pPr>
        <w:spacing w:after="120"/>
        <w:ind w:left="432"/>
        <w:jc w:val="both"/>
        <w:rPr>
          <w:rFonts w:ascii="Garamond" w:hAnsi="Garamond"/>
        </w:rPr>
      </w:pPr>
      <w:r w:rsidRPr="003158A7">
        <w:rPr>
          <w:rFonts w:ascii="Garamond" w:hAnsi="Garamond"/>
        </w:rPr>
        <w:t>Podrobnou položkovou specifikaci nabízených zařízení (např. typů šasi, jednotlivých modulů, operačního software, napájecích zdrojů apod.).</w:t>
      </w:r>
      <w:bookmarkStart w:id="20" w:name="_GoBack"/>
      <w:bookmarkEnd w:id="20"/>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w:t>
      </w:r>
      <w:r w:rsidR="00EC7808">
        <w:rPr>
          <w:rFonts w:ascii="Garamond" w:hAnsi="Garamond"/>
        </w:rPr>
        <w:t xml:space="preserve">montáž, </w:t>
      </w:r>
      <w:r w:rsidRPr="00112348">
        <w:rPr>
          <w:rFonts w:ascii="Garamond" w:hAnsi="Garamond"/>
        </w:rPr>
        <w:t>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 než</w:t>
      </w:r>
      <w:proofErr w:type="gramEnd"/>
      <w:r>
        <w:rPr>
          <w:rFonts w:ascii="Garamond" w:hAnsi="Garamond"/>
        </w:rPr>
        <w:t xml:space="preserve">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lastRenderedPageBreak/>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w:t>
      </w:r>
      <w:proofErr w:type="gramStart"/>
      <w:r w:rsidR="00DB2E06" w:rsidRPr="00112348">
        <w:rPr>
          <w:rFonts w:ascii="Garamond" w:hAnsi="Garamond"/>
        </w:rPr>
        <w:t xml:space="preserve">odst. 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proofErr w:type="gramStart"/>
      <w:r w:rsidR="003158A7">
        <w:rPr>
          <w:rFonts w:ascii="Garamond" w:hAnsi="Garamond"/>
          <w:b/>
          <w:highlight w:val="yellow"/>
        </w:rPr>
        <w:t>29</w:t>
      </w:r>
      <w:r w:rsidR="0000127D">
        <w:rPr>
          <w:rFonts w:ascii="Garamond" w:hAnsi="Garamond"/>
          <w:b/>
          <w:highlight w:val="yellow"/>
        </w:rPr>
        <w:t>.</w:t>
      </w:r>
      <w:r w:rsidR="00D67AC2">
        <w:rPr>
          <w:rFonts w:ascii="Garamond" w:hAnsi="Garamond"/>
          <w:b/>
          <w:highlight w:val="yellow"/>
        </w:rPr>
        <w:t>0</w:t>
      </w:r>
      <w:r w:rsidR="00D920E8">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proofErr w:type="gramEnd"/>
      <w:r w:rsidR="00587CEE" w:rsidRPr="008E29F3">
        <w:rPr>
          <w:rFonts w:ascii="Garamond" w:hAnsi="Garamond"/>
          <w:b/>
          <w:highlight w:val="yellow"/>
        </w:rPr>
        <w:t xml:space="preserve"> v</w:t>
      </w:r>
      <w:r w:rsidR="003158A7">
        <w:rPr>
          <w:rFonts w:ascii="Garamond" w:hAnsi="Garamond"/>
          <w:b/>
          <w:highlight w:val="yellow"/>
        </w:rPr>
        <w:t> 09:</w:t>
      </w:r>
      <w:r w:rsidR="00A010C5">
        <w:rPr>
          <w:rFonts w:ascii="Garamond" w:hAnsi="Garamond"/>
          <w:b/>
          <w:highlight w:val="yellow"/>
        </w:rPr>
        <w:t>:</w:t>
      </w:r>
      <w:r w:rsidR="003158A7">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3158A7">
        <w:rPr>
          <w:rFonts w:ascii="Garamond" w:hAnsi="Garamond"/>
          <w:szCs w:val="26"/>
        </w:rPr>
        <w:t>Iva Hošková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35E" w:rsidRDefault="00C5735E" w:rsidP="001B2927">
      <w:pPr>
        <w:spacing w:after="0" w:line="240" w:lineRule="auto"/>
      </w:pPr>
      <w:r>
        <w:separator/>
      </w:r>
    </w:p>
  </w:endnote>
  <w:endnote w:type="continuationSeparator" w:id="0">
    <w:p w:rsidR="00C5735E" w:rsidRDefault="00C5735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35E" w:rsidRDefault="00C5735E" w:rsidP="001B2927">
      <w:pPr>
        <w:spacing w:after="0" w:line="240" w:lineRule="auto"/>
      </w:pPr>
      <w:r>
        <w:separator/>
      </w:r>
    </w:p>
  </w:footnote>
  <w:footnote w:type="continuationSeparator" w:id="0">
    <w:p w:rsidR="00C5735E" w:rsidRDefault="00C5735E"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AB297A"/>
    <w:multiLevelType w:val="hybridMultilevel"/>
    <w:tmpl w:val="DA34A526"/>
    <w:lvl w:ilvl="0" w:tplc="1346E1F8">
      <w:numFmt w:val="bullet"/>
      <w:lvlText w:val=""/>
      <w:lvlJc w:val="left"/>
      <w:pPr>
        <w:ind w:left="648" w:hanging="432"/>
      </w:pPr>
      <w:rPr>
        <w:rFonts w:ascii="Symbol" w:eastAsia="Symbol" w:hAnsi="Symbol" w:cs="Symbol" w:hint="default"/>
        <w:w w:val="99"/>
        <w:sz w:val="22"/>
        <w:szCs w:val="22"/>
        <w:lang w:val="cs-CZ" w:eastAsia="en-US" w:bidi="ar-SA"/>
      </w:rPr>
    </w:lvl>
    <w:lvl w:ilvl="1" w:tplc="712E68D2">
      <w:numFmt w:val="bullet"/>
      <w:lvlText w:val="•"/>
      <w:lvlJc w:val="left"/>
      <w:pPr>
        <w:ind w:left="1526" w:hanging="432"/>
      </w:pPr>
      <w:rPr>
        <w:rFonts w:hint="default"/>
        <w:lang w:val="cs-CZ" w:eastAsia="en-US" w:bidi="ar-SA"/>
      </w:rPr>
    </w:lvl>
    <w:lvl w:ilvl="2" w:tplc="98FED106">
      <w:numFmt w:val="bullet"/>
      <w:lvlText w:val="•"/>
      <w:lvlJc w:val="left"/>
      <w:pPr>
        <w:ind w:left="2413" w:hanging="432"/>
      </w:pPr>
      <w:rPr>
        <w:rFonts w:hint="default"/>
        <w:lang w:val="cs-CZ" w:eastAsia="en-US" w:bidi="ar-SA"/>
      </w:rPr>
    </w:lvl>
    <w:lvl w:ilvl="3" w:tplc="64FA607A">
      <w:numFmt w:val="bullet"/>
      <w:lvlText w:val="•"/>
      <w:lvlJc w:val="left"/>
      <w:pPr>
        <w:ind w:left="3299" w:hanging="432"/>
      </w:pPr>
      <w:rPr>
        <w:rFonts w:hint="default"/>
        <w:lang w:val="cs-CZ" w:eastAsia="en-US" w:bidi="ar-SA"/>
      </w:rPr>
    </w:lvl>
    <w:lvl w:ilvl="4" w:tplc="B15EDA50">
      <w:numFmt w:val="bullet"/>
      <w:lvlText w:val="•"/>
      <w:lvlJc w:val="left"/>
      <w:pPr>
        <w:ind w:left="4186" w:hanging="432"/>
      </w:pPr>
      <w:rPr>
        <w:rFonts w:hint="default"/>
        <w:lang w:val="cs-CZ" w:eastAsia="en-US" w:bidi="ar-SA"/>
      </w:rPr>
    </w:lvl>
    <w:lvl w:ilvl="5" w:tplc="E25A2972">
      <w:numFmt w:val="bullet"/>
      <w:lvlText w:val="•"/>
      <w:lvlJc w:val="left"/>
      <w:pPr>
        <w:ind w:left="5073" w:hanging="432"/>
      </w:pPr>
      <w:rPr>
        <w:rFonts w:hint="default"/>
        <w:lang w:val="cs-CZ" w:eastAsia="en-US" w:bidi="ar-SA"/>
      </w:rPr>
    </w:lvl>
    <w:lvl w:ilvl="6" w:tplc="47F01F3E">
      <w:numFmt w:val="bullet"/>
      <w:lvlText w:val="•"/>
      <w:lvlJc w:val="left"/>
      <w:pPr>
        <w:ind w:left="5959" w:hanging="432"/>
      </w:pPr>
      <w:rPr>
        <w:rFonts w:hint="default"/>
        <w:lang w:val="cs-CZ" w:eastAsia="en-US" w:bidi="ar-SA"/>
      </w:rPr>
    </w:lvl>
    <w:lvl w:ilvl="7" w:tplc="F984F674">
      <w:numFmt w:val="bullet"/>
      <w:lvlText w:val="•"/>
      <w:lvlJc w:val="left"/>
      <w:pPr>
        <w:ind w:left="6846" w:hanging="432"/>
      </w:pPr>
      <w:rPr>
        <w:rFonts w:hint="default"/>
        <w:lang w:val="cs-CZ" w:eastAsia="en-US" w:bidi="ar-SA"/>
      </w:rPr>
    </w:lvl>
    <w:lvl w:ilvl="8" w:tplc="424A5B12">
      <w:numFmt w:val="bullet"/>
      <w:lvlText w:val="•"/>
      <w:lvlJc w:val="left"/>
      <w:pPr>
        <w:ind w:left="7733" w:hanging="432"/>
      </w:pPr>
      <w:rPr>
        <w:rFonts w:hint="default"/>
        <w:lang w:val="cs-CZ" w:eastAsia="en-US" w:bidi="ar-SA"/>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5B75"/>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58A7"/>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27B"/>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0366"/>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739"/>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461E"/>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6235"/>
    <w:rsid w:val="00927401"/>
    <w:rsid w:val="00927C11"/>
    <w:rsid w:val="00930F30"/>
    <w:rsid w:val="00931B42"/>
    <w:rsid w:val="009369AA"/>
    <w:rsid w:val="0093751C"/>
    <w:rsid w:val="009457F8"/>
    <w:rsid w:val="00946EAD"/>
    <w:rsid w:val="00953AE6"/>
    <w:rsid w:val="00955052"/>
    <w:rsid w:val="00955222"/>
    <w:rsid w:val="009569D8"/>
    <w:rsid w:val="009570D0"/>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056DF"/>
    <w:rsid w:val="00A10377"/>
    <w:rsid w:val="00A10BD2"/>
    <w:rsid w:val="00A110A9"/>
    <w:rsid w:val="00A121CD"/>
    <w:rsid w:val="00A13938"/>
    <w:rsid w:val="00A14F0B"/>
    <w:rsid w:val="00A1572C"/>
    <w:rsid w:val="00A21EE6"/>
    <w:rsid w:val="00A22F20"/>
    <w:rsid w:val="00A236F4"/>
    <w:rsid w:val="00A2535C"/>
    <w:rsid w:val="00A26181"/>
    <w:rsid w:val="00A30F47"/>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137C"/>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35E"/>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161"/>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20E8"/>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DF2E2A"/>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26880"/>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C7808"/>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1"/>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1"/>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IHlk54MhWNHdJyHT7AtOf//WyuI=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34mkIak7U404SkPraRL7DZzl71w=</DigestValue>
    </Reference>
  </SignedInfo>
  <SignatureValue>I34oe0+SmCEcpnRrG34bWsR/qt7A61zrE3qEdubxMmu8Xg0o807Cyk/VLh5CYsvpvTfe6DHwsPe9
B3la4Ya3R+b7Cx3a3ouLq7jVca3zLFFoxq7f9Zd+yIIBDyRYpITFvbBBd4/yqYKgKPxfwEeaRXCO
wcMrjPnCp689Gei8hcaosaJnH5S/gACGNbPl0klS4GIsfMASmdOgAa2VqQAWt1eiTFOTMM6Dl9iL
3+/yfjkmZsNYaEaVd38M1oqFSFH/tOGdSSSxVykx+pMqhnGG6roAIjnwrYbbGcE4z6IP/bqjBKn7
mHYSrZZIu2B8moBG2zG2p7W9DSh9uwJflq0c+A==</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aJ46p77evdOrarzh5a8nkv9lH9o=</DigestValue>
      </Reference>
      <Reference URI="/word/styles.xml?ContentType=application/vnd.openxmlformats-officedocument.wordprocessingml.styles+xml">
        <DigestMethod Algorithm="http://www.w3.org/2000/09/xmldsig#sha1"/>
        <DigestValue>tOe4ossrjAwqqrxN9/WzTEHylKU=</DigestValue>
      </Reference>
      <Reference URI="/word/numbering.xml?ContentType=application/vnd.openxmlformats-officedocument.wordprocessingml.numbering+xml">
        <DigestMethod Algorithm="http://www.w3.org/2000/09/xmldsig#sha1"/>
        <DigestValue>7yw3Vz9P+A6aykXsHPP9PmNBAgM=</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9r9EFAsvtPJMGVSsRPopsqDbQx8=</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cHQ/OsIESd9gs6EjHlDVEdF1lxI=</DigestValue>
      </Reference>
      <Reference URI="/word/footnotes.xml?ContentType=application/vnd.openxmlformats-officedocument.wordprocessingml.footnotes+xml">
        <DigestMethod Algorithm="http://www.w3.org/2000/09/xmldsig#sha1"/>
        <DigestValue>AIn2HGyEUYdP+HkBlUtS2ZzmE3k=</DigestValue>
      </Reference>
      <Reference URI="/word/endnotes.xml?ContentType=application/vnd.openxmlformats-officedocument.wordprocessingml.endnotes+xml">
        <DigestMethod Algorithm="http://www.w3.org/2000/09/xmldsig#sha1"/>
        <DigestValue>IkLxR7BUZp+2MJXZKZFgAHcy/GM=</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2020-09-14T08:42:18Z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2020-09-14T08:42:18Z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274AF-B966-4FF7-918B-179C6728D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2085</Words>
  <Characters>12302</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cp:revision>
  <cp:lastPrinted>2019-08-21T11:45:00Z</cp:lastPrinted>
  <dcterms:created xsi:type="dcterms:W3CDTF">2020-09-07T10:10:00Z</dcterms:created>
  <dcterms:modified xsi:type="dcterms:W3CDTF">2020-09-14T07:27:00Z</dcterms:modified>
</cp:coreProperties>
</file>