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CA1A8B">
        <w:rPr>
          <w:rFonts w:ascii="Garamond" w:hAnsi="Garamond"/>
        </w:rPr>
        <w:t>62</w:t>
      </w:r>
      <w:r w:rsidR="00160102">
        <w:rPr>
          <w:rFonts w:ascii="Garamond" w:hAnsi="Garamond"/>
        </w:rPr>
        <w:t xml:space="preserve"> </w:t>
      </w:r>
      <w:permStart w:id="111621277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1621277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6184804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6184804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CA1A8B">
        <w:rPr>
          <w:rFonts w:ascii="Garamond" w:hAnsi="Garamond" w:cs="Arial"/>
          <w:b/>
          <w:bCs/>
        </w:rPr>
        <w:t>15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D0097A" w:rsidRDefault="00D0097A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CA1A8B">
        <w:rPr>
          <w:rFonts w:ascii="Garamond" w:hAnsi="Garamond"/>
          <w:b/>
        </w:rPr>
        <w:t>6</w:t>
      </w:r>
      <w:r w:rsidR="00D0097A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1951330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1951330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lastRenderedPageBreak/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1551451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1551451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 xml:space="preserve">od nahlášení závady Kupujícím Prodávajícímu </w:t>
      </w:r>
      <w:r w:rsidR="00B63C56" w:rsidRPr="00123639">
        <w:rPr>
          <w:rFonts w:ascii="Garamond" w:hAnsi="Garamond" w:cs="Arial"/>
        </w:rPr>
        <w:lastRenderedPageBreak/>
        <w:t>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51839418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51839418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D0097A" w:rsidP="005C37FA">
    <w:pPr>
      <w:pStyle w:val="Zpat"/>
      <w:jc w:val="center"/>
    </w:pPr>
    <w:r>
      <w:rPr>
        <w:noProof/>
      </w:rPr>
      <w:drawing>
        <wp:inline distT="0" distB="0" distL="0" distR="0" wp14:anchorId="4E2F6DDC" wp14:editId="04C94724">
          <wp:extent cx="5609524" cy="1104762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nvVHBWNxGbMTIVR1aoyrxHKei4w=" w:salt="ZzQlFd3ZQ21PwPGjxFVjIg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1A8B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097A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EA6A-B07B-4E7D-BFDA-AE15D6DF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3177</Words>
  <Characters>18746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39</cp:revision>
  <cp:lastPrinted>2014-05-16T09:23:00Z</cp:lastPrinted>
  <dcterms:created xsi:type="dcterms:W3CDTF">2019-05-14T14:09:00Z</dcterms:created>
  <dcterms:modified xsi:type="dcterms:W3CDTF">2020-02-25T13:58:00Z</dcterms:modified>
</cp:coreProperties>
</file>