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885812">
        <w:t>0</w:t>
      </w:r>
      <w:r w:rsidR="001C3B01">
        <w:t>15</w:t>
      </w:r>
      <w:r w:rsidR="00C44BE4">
        <w:rPr>
          <w:rFonts w:ascii="Garamond" w:hAnsi="Garamond"/>
        </w:rPr>
        <w:t>/</w:t>
      </w:r>
      <w:permStart w:id="831735449" w:edGrp="everyone"/>
      <w:permEnd w:id="83173544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43603387" w:edGrp="everyone"/>
      <w:r w:rsidR="00383E73" w:rsidRPr="00383E73">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383E73" w:rsidRPr="00383E73">
        <w:t>Kollárova 2116/1,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383E73" w:rsidRPr="00383E73">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383E73" w:rsidRPr="00383E73">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383E73" w:rsidRPr="00383E73">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383E73" w:rsidRPr="00383E73">
        <w:t>Fio</w:t>
      </w:r>
      <w:proofErr w:type="spellEnd"/>
      <w:r w:rsidR="00383E73" w:rsidRPr="00383E73">
        <w:t xml:space="preserve"> banka, a.s.</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383E73" w:rsidRPr="00383E73">
        <w:t>2200145262 / 2010</w:t>
      </w:r>
    </w:p>
    <w:permEnd w:id="1143603387"/>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510801220" w:edGrp="everyone"/>
      <w:r w:rsidR="00383E73" w:rsidRPr="00383E73">
        <w:t>OR Krajského soudu Plzeň</w:t>
      </w:r>
      <w:r w:rsidRPr="005B798C">
        <w:rPr>
          <w:rFonts w:ascii="Garamond" w:hAnsi="Garamond" w:cs="Arial"/>
        </w:rPr>
        <w:t xml:space="preserve">, </w:t>
      </w:r>
      <w:permEnd w:id="510801220"/>
      <w:r w:rsidRPr="005B798C">
        <w:rPr>
          <w:rFonts w:ascii="Garamond" w:hAnsi="Garamond" w:cs="Arial"/>
        </w:rPr>
        <w:t>oddíl</w:t>
      </w:r>
      <w:permStart w:id="1592860862" w:edGrp="everyone"/>
      <w:r w:rsidR="00383E73">
        <w:rPr>
          <w:rFonts w:ascii="Garamond" w:hAnsi="Garamond" w:cs="Arial"/>
        </w:rPr>
        <w:t xml:space="preserve"> </w:t>
      </w:r>
      <w:r w:rsidR="00383E73">
        <w:t>C</w:t>
      </w:r>
      <w:r w:rsidRPr="005B798C">
        <w:rPr>
          <w:rFonts w:ascii="Garamond" w:hAnsi="Garamond" w:cs="Arial"/>
        </w:rPr>
        <w:t xml:space="preserve">, </w:t>
      </w:r>
      <w:permEnd w:id="1592860862"/>
      <w:proofErr w:type="gramStart"/>
      <w:r w:rsidRPr="005B798C">
        <w:rPr>
          <w:rFonts w:ascii="Garamond" w:hAnsi="Garamond" w:cs="Arial"/>
        </w:rPr>
        <w:t>vložk</w:t>
      </w:r>
      <w:r>
        <w:rPr>
          <w:rFonts w:ascii="Garamond" w:hAnsi="Garamond" w:cs="Arial"/>
        </w:rPr>
        <w:t>a</w:t>
      </w:r>
      <w:permStart w:id="209849658" w:edGrp="everyone"/>
      <w:r>
        <w:rPr>
          <w:rFonts w:ascii="Garamond" w:hAnsi="Garamond" w:cs="Arial"/>
        </w:rPr>
        <w:t xml:space="preserve">  </w:t>
      </w:r>
      <w:r w:rsidR="00383E73">
        <w:rPr>
          <w:rFonts w:ascii="Garamond" w:hAnsi="Garamond" w:cs="Arial"/>
        </w:rPr>
        <w:t xml:space="preserve"> </w:t>
      </w:r>
      <w:r w:rsidR="00383E73">
        <w:t>11026</w:t>
      </w:r>
      <w:proofErr w:type="gramEnd"/>
      <w:r>
        <w:rPr>
          <w:rFonts w:ascii="Garamond" w:hAnsi="Garamond" w:cs="Arial"/>
        </w:rPr>
        <w:t>.</w:t>
      </w:r>
      <w:r w:rsidRPr="006B6C7B">
        <w:rPr>
          <w:rFonts w:ascii="Garamond" w:hAnsi="Garamond" w:cs="Arial"/>
        </w:rPr>
        <w:t>…</w:t>
      </w:r>
    </w:p>
    <w:permEnd w:id="20984965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r w:rsidR="00A23C9A" w:rsidRPr="00BC1B74">
        <w:rPr>
          <w:rFonts w:ascii="Garamond" w:hAnsi="Garamond" w:cs="Arial"/>
          <w:b/>
        </w:rPr>
        <w:t>0</w:t>
      </w:r>
      <w:r w:rsidR="00885812" w:rsidRPr="00BC1B74">
        <w:rPr>
          <w:rFonts w:ascii="Garamond" w:hAnsi="Garamond" w:cs="Arial"/>
          <w:b/>
        </w:rPr>
        <w:t>0</w:t>
      </w:r>
      <w:r w:rsidR="00BC1B74" w:rsidRPr="00BC1B74">
        <w:rPr>
          <w:rFonts w:ascii="Garamond" w:hAnsi="Garamond" w:cs="Arial"/>
          <w:b/>
        </w:rPr>
        <w:t>2</w:t>
      </w:r>
      <w:r w:rsidR="00C04CCE" w:rsidRPr="00BC1B74">
        <w:rPr>
          <w:rFonts w:ascii="Garamond" w:hAnsi="Garamond" w:cs="Arial"/>
          <w:b/>
        </w:rPr>
        <w:t xml:space="preserve"> </w:t>
      </w:r>
      <w:r w:rsidR="00A23C9A" w:rsidRPr="00BC1B74">
        <w:rPr>
          <w:rFonts w:ascii="Garamond" w:hAnsi="Garamond" w:cs="Arial"/>
          <w:b/>
        </w:rPr>
        <w:t>- 20</w:t>
      </w:r>
      <w:r w:rsidR="00885812" w:rsidRPr="00BC1B74">
        <w:rPr>
          <w:rFonts w:ascii="Garamond" w:hAnsi="Garamond" w:cs="Arial"/>
          <w:b/>
        </w:rPr>
        <w:t>20</w:t>
      </w:r>
      <w:r w:rsidR="00A23C9A" w:rsidRPr="00A23C9A">
        <w:rPr>
          <w:rFonts w:ascii="Garamond" w:hAnsi="Garamond" w:cs="Arial"/>
        </w:rPr>
        <w:t xml:space="preserve">“ v rámci zavedeného dynamického nákupního systému na tiskárny, </w:t>
      </w:r>
      <w:r w:rsidR="00A23C9A" w:rsidRPr="00A23C9A">
        <w:rPr>
          <w:rFonts w:ascii="Garamond" w:hAnsi="Garamond" w:cs="Arial"/>
        </w:rPr>
        <w:lastRenderedPageBreak/>
        <w:t>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lastRenderedPageBreak/>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26233345" w:edGrp="everyone"/>
      <w:r w:rsidR="00383E73" w:rsidRPr="00383E73">
        <w:t>Mgr. Jiří Blažek, jednatel</w:t>
      </w:r>
      <w:r w:rsidR="00B57923" w:rsidRPr="00DD6056" w:rsidDel="004C5E48">
        <w:rPr>
          <w:rFonts w:ascii="Garamond" w:hAnsi="Garamond" w:cs="Arial"/>
        </w:rPr>
        <w:t>, email</w:t>
      </w:r>
      <w:r w:rsidR="00383E73">
        <w:rPr>
          <w:rFonts w:ascii="Garamond" w:hAnsi="Garamond" w:cs="Arial"/>
        </w:rPr>
        <w:t xml:space="preserve"> </w:t>
      </w:r>
      <w:r w:rsidR="00383E73" w:rsidRPr="00383E73">
        <w:t>blazek@axes.cz</w:t>
      </w:r>
      <w:r w:rsidR="00383E73">
        <w:rPr>
          <w:rFonts w:ascii="Garamond" w:hAnsi="Garamond" w:cs="Arial"/>
        </w:rPr>
        <w:t>, telefon 377 354 173</w:t>
      </w:r>
      <w:r w:rsidR="0047715D" w:rsidRPr="00DD6056">
        <w:rPr>
          <w:rFonts w:ascii="Garamond" w:hAnsi="Garamond" w:cs="Arial"/>
          <w:i/>
        </w:rPr>
        <w:t>.</w:t>
      </w:r>
    </w:p>
    <w:permEnd w:id="1526233345"/>
    <w:p w:rsidR="00FD1767" w:rsidRDefault="0049439A" w:rsidP="00F335A1">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1F22F2" w:rsidP="0009225E">
      <w:pPr>
        <w:pStyle w:val="Odstavecseseznamem"/>
        <w:spacing w:after="0"/>
        <w:ind w:left="792"/>
        <w:jc w:val="both"/>
        <w:rPr>
          <w:rFonts w:ascii="Garamond" w:hAnsi="Garamond" w:cs="Arial"/>
        </w:rPr>
      </w:pPr>
      <w:permStart w:id="1637358282" w:edGrp="everyone"/>
      <w:r>
        <w:t>12342</w:t>
      </w:r>
      <w:r>
        <w:rPr>
          <w:rFonts w:ascii="Garamond" w:hAnsi="Garamond" w:cs="Arial"/>
        </w:rPr>
        <w:t xml:space="preserve">,- Kč bez DPH (slovy: </w:t>
      </w:r>
      <w:r w:rsidRPr="001F22F2">
        <w:t>dvanáct tisíc tři sta čtyřicet dva korun českých</w:t>
      </w:r>
      <w:r w:rsidR="00DA5B83" w:rsidRPr="00DD6056">
        <w:rPr>
          <w:rFonts w:ascii="Garamond" w:hAnsi="Garamond" w:cs="Arial"/>
        </w:rPr>
        <w:t>);</w:t>
      </w:r>
      <w:r w:rsidR="00080F29" w:rsidRPr="00DD6056">
        <w:rPr>
          <w:rFonts w:ascii="Garamond" w:hAnsi="Garamond" w:cs="Arial"/>
        </w:rPr>
        <w:t xml:space="preserve"> </w:t>
      </w:r>
    </w:p>
    <w:permEnd w:id="1637358282"/>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bookmarkStart w:id="0" w:name="_GoBack"/>
      <w:bookmarkEnd w:id="0"/>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E061E" w:rsidRDefault="004E061E" w:rsidP="00F335A1">
      <w:pPr>
        <w:spacing w:after="0"/>
        <w:ind w:left="705"/>
        <w:jc w:val="both"/>
        <w:rPr>
          <w:rFonts w:ascii="Garamond" w:hAnsi="Garamond" w:cs="Arial"/>
        </w:rPr>
      </w:pPr>
    </w:p>
    <w:p w:rsidR="004E061E" w:rsidRDefault="004E061E" w:rsidP="004E061E">
      <w:pPr>
        <w:spacing w:after="0"/>
        <w:ind w:left="705"/>
        <w:jc w:val="both"/>
        <w:rPr>
          <w:rFonts w:ascii="Garamond" w:hAnsi="Garamond"/>
        </w:rPr>
      </w:pPr>
      <w:r w:rsidRPr="00ED4435">
        <w:rPr>
          <w:rFonts w:ascii="Garamond" w:hAnsi="Garamond"/>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w:t>
      </w:r>
      <w:r w:rsidR="0078607D" w:rsidRPr="009160E3">
        <w:rPr>
          <w:rFonts w:ascii="Garamond" w:hAnsi="Garamond" w:cs="Arial"/>
        </w:rPr>
        <w:lastRenderedPageBreak/>
        <w:t xml:space="preserve">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lastRenderedPageBreak/>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 xml:space="preserve">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w:t>
      </w:r>
      <w:r w:rsidRPr="0079206A">
        <w:rPr>
          <w:rFonts w:ascii="Garamond" w:hAnsi="Garamond" w:cs="Arial"/>
        </w:rPr>
        <w:lastRenderedPageBreak/>
        <w:t>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lastRenderedPageBreak/>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BC1B74" w:rsidRPr="00DD6056" w:rsidRDefault="00BC1B74" w:rsidP="00BC1B74">
            <w:pPr>
              <w:rPr>
                <w:rFonts w:ascii="Garamond" w:hAnsi="Garamond"/>
              </w:rPr>
            </w:pPr>
            <w:r w:rsidRPr="001033C6">
              <w:rPr>
                <w:rFonts w:ascii="Garamond" w:hAnsi="Garamond"/>
                <w:i/>
              </w:rPr>
              <w:t>podepsáno elektronicky</w:t>
            </w: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rsidR="00BC1B74" w:rsidRPr="006A69DC" w:rsidRDefault="00BC1B74" w:rsidP="00BC1B74">
            <w:pPr>
              <w:spacing w:after="0"/>
              <w:jc w:val="both"/>
              <w:rPr>
                <w:rFonts w:ascii="Garamond" w:hAnsi="Garamond"/>
              </w:rPr>
            </w:pPr>
            <w:r w:rsidRPr="006A69DC">
              <w:rPr>
                <w:rFonts w:ascii="Garamond" w:hAnsi="Garamond"/>
              </w:rPr>
              <w:t>Za Prodávajícího:</w:t>
            </w:r>
          </w:p>
          <w:p w:rsidR="00BC1B74" w:rsidRDefault="00BC1B74" w:rsidP="00BC1B74">
            <w:pPr>
              <w:spacing w:after="0"/>
              <w:jc w:val="both"/>
              <w:rPr>
                <w:rFonts w:ascii="Garamond" w:hAnsi="Garamond"/>
              </w:rPr>
            </w:pPr>
          </w:p>
          <w:p w:rsidR="00BC1B74"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r w:rsidRPr="006A69DC">
              <w:rPr>
                <w:rFonts w:ascii="Garamond" w:hAnsi="Garamond"/>
              </w:rPr>
              <w:t xml:space="preserve">--------------------------------------------------- </w:t>
            </w:r>
          </w:p>
          <w:p w:rsidR="00BC1B74" w:rsidRDefault="00383E73" w:rsidP="00BC1B74">
            <w:pPr>
              <w:spacing w:after="0"/>
              <w:jc w:val="both"/>
            </w:pPr>
            <w:permStart w:id="1264010396" w:edGrp="everyone"/>
            <w:r w:rsidRPr="00383E73">
              <w:t>Axes Computers s.r.o.</w:t>
            </w:r>
          </w:p>
          <w:p w:rsidR="00383E73" w:rsidRPr="001C3B01" w:rsidRDefault="00383E73" w:rsidP="00BC1B74">
            <w:pPr>
              <w:spacing w:after="0"/>
              <w:jc w:val="both"/>
            </w:pPr>
            <w:r w:rsidRPr="00383E73">
              <w:t>Mgr. Jiří Blažek, jednatel</w:t>
            </w:r>
          </w:p>
          <w:permEnd w:id="1264010396"/>
          <w:p w:rsidR="00FD1767" w:rsidRPr="00BA0E31" w:rsidRDefault="00BC1B74" w:rsidP="00BC1B74">
            <w:pPr>
              <w:spacing w:after="0"/>
              <w:jc w:val="both"/>
              <w:rPr>
                <w:rFonts w:ascii="Garamond" w:hAnsi="Garamond"/>
                <w:szCs w:val="20"/>
              </w:rPr>
            </w:pPr>
            <w:r w:rsidRPr="001033C6">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cumentProtection w:edit="readOnly" w:formatting="1" w:enforcement="1" w:cryptProviderType="rsaFull" w:cryptAlgorithmClass="hash" w:cryptAlgorithmType="typeAny" w:cryptAlgorithmSid="4" w:cryptSpinCount="100000" w:hash="4zRHS6sX1Pn7EdG4gwSXNRopEYM=" w:salt="LWq+6rDyMRi7J+pigLOUTQ=="/>
  <w:defaultTabStop w:val="708"/>
  <w:hyphenationZone w:val="425"/>
  <w:characterSpacingControl w:val="doNotCompress"/>
  <w:hdrShapeDefaults>
    <o:shapedefaults v:ext="edit" spidmax="524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22F2"/>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83E73"/>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1B74"/>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54A7"/>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24289"/>
    <o:shapelayout v:ext="edit">
      <o:idmap v:ext="edit" data="1"/>
    </o:shapelayout>
  </w:shapeDefaults>
  <w:decimalSymbol w:val=","/>
  <w:listSeparator w:val=";"/>
  <w15:docId w15:val="{DF4221E0-64B7-4DAB-8D7E-82B587C1A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L8AdHxN1hC7kyjjTxogxlIYp0XvvToHyRxGeMOx/MUM=</DigestValue>
    </Reference>
    <Reference Type="http://www.w3.org/2000/09/xmldsig#Object" URI="#idOfficeObject">
      <DigestMethod Algorithm="http://www.w3.org/2001/04/xmlenc#sha256"/>
      <DigestValue>8UTFx/HaBEgnQXeO3SSDhgN4wotMcns9BQcdS3AmXAM=</DigestValue>
    </Reference>
    <Reference Type="http://uri.etsi.org/01903#SignedProperties" URI="#idSignedProperties">
      <Transforms>
        <Transform Algorithm="http://www.w3.org/TR/2001/REC-xml-c14n-20010315"/>
      </Transforms>
      <DigestMethod Algorithm="http://www.w3.org/2001/04/xmlenc#sha256"/>
      <DigestValue>7ohdodbGMDgWmNnfaZP4P2H6Xp3oCBViuK3HYCRoPxI=</DigestValue>
    </Reference>
  </SignedInfo>
  <SignatureValue>ipr8l8jiq44NMA0CqhC6QVtXsObNl6Nd8+/AO9KG/t9U1MvvVq1Nz4M73iUCffsGE4fPtg18N5Ti
Z6TWqlQz6mGMlriGv9vcgQAik6v6O7GbKffnPFgldq0IqX0G/B2RdoSsIXb5PW/nOML1vbFjOtts
ugK8SoR0JMhBataecma3XzuSV+R4Mlh0F2rDl5L8kcCTNNk2wGVHyUTnJvAbxUne5lT4PMyYfHdc
pcgdmQ0+577GCx12o3UEVmxOov58QGZ3ytYRhx9aQ4uStjhuSyzvpzoCbLib/wDqrpv+130B/jAA
5mSKj5Zc+xoxSZy1hAJWeS9XvOMNU9lBBak5GA==</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ufQtA198Mo3WBVUtjKvtPX4FKpgPBFwvj9MgVWkIHyM=</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3WBe5ck3Am6KjoJfYIieolH4Fpoy+8iY58v9r1oxwz0=</DigestValue>
      </Reference>
      <Reference URI="/word/footer1.xml?ContentType=application/vnd.openxmlformats-officedocument.wordprocessingml.footer+xml">
        <DigestMethod Algorithm="http://www.w3.org/2001/04/xmlenc#sha256"/>
        <DigestValue>i53FAN+L0+o1CG0Egv3TD5NQ4ySBf9D4K/FkPkVmfkM=</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dsKlN8HJ5W7W8Fyucm29QJ0rXcPWJvbUPZrfpiSfn/8=</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2020-02-02T14:25:38Z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16.0.12325/19</OfficeVersion>
          <ApplicationVersion>16.0.12325</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2020-02-02T14:25:38Z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9ajB31vGZUdS8evU98M6SJg3VgQ=</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TY0Vmf15d0BO12hRSpHpHSFM0Yc=</DigestValue>
    </Reference>
  </SignedInfo>
  <SignatureValue>O+oBWHX8X1vguorUm+FotD5P6rDVJ+Yqb1zUkE2XRF5PjB4Pu7pn1TUBPjc7kDAJxuIcBl2+1v0v
kfMX5vkBIwqo7gW8c85zhRxKCPF6Mtqd02ScLEfD/LBdp4/tUE4oOOh5LFZnW9bG1zx50hRx2FEV
KV9YVFpDTwB7BTDUTwc2sqoG8XdmIR284NpgfeNLjEAV34cT5u/6uBz3O9iYgGqASLmDIz0Lvt/X
FWQAo6iVGmYr3eeSuXITJS7y4vsOnw0+/kVJbmxBxv4aJJrMJZBFn5+t4IcqiW5RkIP95ZMtgtbt
whp+1AMPHuP9qyDvRMgGIfxqP+Vzkdx7uklx+w==</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Y3lTeSTtpkm1nBOlMBOmA2R4+XQ=</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V1HeuAY7jOazS9pE2uxNilJ0piQ=</DigestValue>
      </Reference>
      <Reference URI="/word/footer1.xml?ContentType=application/vnd.openxmlformats-officedocument.wordprocessingml.footer+xml">
        <DigestMethod Algorithm="http://www.w3.org/2000/09/xmldsig#sha1"/>
        <DigestValue>2vj7F+F9vM56pqsb4C5embRIgUc=</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2020-02-12T12:15:04Z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2020-02-12T12:15:04Z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16477-B6E0-4420-90EF-2042991BC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8</Pages>
  <Words>3022</Words>
  <Characters>17833</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49</cp:revision>
  <cp:lastPrinted>2014-05-16T09:23:00Z</cp:lastPrinted>
  <dcterms:created xsi:type="dcterms:W3CDTF">2018-11-02T08:14:00Z</dcterms:created>
  <dcterms:modified xsi:type="dcterms:W3CDTF">2020-01-30T08:29:00Z</dcterms:modified>
</cp:coreProperties>
</file>