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1E2" w:rsidRPr="0069513A" w:rsidRDefault="00C601E2" w:rsidP="0069513A">
      <w:pPr>
        <w:pStyle w:val="Nadpis2"/>
        <w:rPr>
          <w:u w:val="single"/>
        </w:rPr>
      </w:pPr>
      <w:r w:rsidRPr="0069513A">
        <w:rPr>
          <w:u w:val="single"/>
        </w:rPr>
        <w:t>ELEKTROINSTALACE</w:t>
      </w:r>
    </w:p>
    <w:p w:rsidR="00C601E2" w:rsidRDefault="00C601E2" w:rsidP="00C601E2">
      <w:pPr>
        <w:pStyle w:val="Odstavecseseznamem"/>
        <w:rPr>
          <w:rFonts w:ascii="Century Gothic" w:hAnsi="Century Gothic"/>
          <w:b/>
          <w:u w:val="single"/>
        </w:rPr>
      </w:pPr>
    </w:p>
    <w:p w:rsidR="00C601E2" w:rsidRDefault="0001795F" w:rsidP="00C601E2">
      <w:pPr>
        <w:pStyle w:val="Nadpis2"/>
      </w:pPr>
      <w:proofErr w:type="gramStart"/>
      <w:r>
        <w:t xml:space="preserve">1.  </w:t>
      </w:r>
      <w:r w:rsidR="00C601E2">
        <w:t>VŠEOBECNÉ</w:t>
      </w:r>
      <w:proofErr w:type="gramEnd"/>
      <w:r w:rsidR="00C601E2">
        <w:t xml:space="preserve"> ÚDAJE</w:t>
      </w:r>
    </w:p>
    <w:p w:rsidR="00C601E2" w:rsidRDefault="00C601E2" w:rsidP="00C601E2">
      <w:pPr>
        <w:rPr>
          <w:rFonts w:ascii="Arial" w:hAnsi="Arial"/>
          <w:b/>
        </w:rPr>
      </w:pPr>
    </w:p>
    <w:p w:rsidR="00C601E2" w:rsidRDefault="00C601E2" w:rsidP="00C601E2">
      <w:pPr>
        <w:rPr>
          <w:rFonts w:ascii="Arial" w:hAnsi="Arial"/>
          <w:b/>
        </w:rPr>
      </w:pPr>
      <w:r>
        <w:rPr>
          <w:rFonts w:ascii="Arial" w:hAnsi="Arial"/>
          <w:b/>
        </w:rPr>
        <w:t>1.1. Rozsah projektu:</w:t>
      </w:r>
    </w:p>
    <w:p w:rsidR="00FE69A6" w:rsidRDefault="00FE69A6" w:rsidP="00C601E2">
      <w:pPr>
        <w:rPr>
          <w:rFonts w:ascii="Arial" w:hAnsi="Arial"/>
        </w:rPr>
      </w:pPr>
    </w:p>
    <w:p w:rsidR="00907884" w:rsidRPr="00907884" w:rsidRDefault="00907884" w:rsidP="00907884">
      <w:pPr>
        <w:ind w:firstLine="708"/>
        <w:jc w:val="both"/>
        <w:rPr>
          <w:rFonts w:ascii="Arial" w:hAnsi="Arial"/>
        </w:rPr>
      </w:pPr>
      <w:r w:rsidRPr="00907884">
        <w:rPr>
          <w:rFonts w:ascii="Arial" w:hAnsi="Arial"/>
        </w:rPr>
        <w:t xml:space="preserve">Dle zadání objednatelem je požadavek na </w:t>
      </w:r>
      <w:r w:rsidR="00FE69A6">
        <w:rPr>
          <w:rFonts w:ascii="Arial" w:hAnsi="Arial"/>
        </w:rPr>
        <w:t>instalac</w:t>
      </w:r>
      <w:r w:rsidR="00A31352">
        <w:rPr>
          <w:rFonts w:ascii="Arial" w:hAnsi="Arial"/>
        </w:rPr>
        <w:t>i chladícího sytému, který se skládá z venkovních a vnitřních jednotek. Tyto jednotky bude nutné připojit na silnoproudé</w:t>
      </w:r>
      <w:r w:rsidRPr="00907884">
        <w:rPr>
          <w:rFonts w:ascii="Arial" w:hAnsi="Arial"/>
        </w:rPr>
        <w:t xml:space="preserve"> rozvody. </w:t>
      </w:r>
      <w:r w:rsidR="00A31352">
        <w:rPr>
          <w:rFonts w:ascii="Arial" w:hAnsi="Arial"/>
        </w:rPr>
        <w:t>V rámci instalace bude nutné instalovat nové kabelové rozvody včetně úprav stávajících rozvaděčů a instalaci nových patrových rozvaděčů. Zároveň bude nutné provést úpravu</w:t>
      </w:r>
      <w:r w:rsidR="00FE69A6">
        <w:rPr>
          <w:rFonts w:ascii="Arial" w:hAnsi="Arial"/>
        </w:rPr>
        <w:t xml:space="preserve"> </w:t>
      </w:r>
      <w:r w:rsidR="00A31352">
        <w:rPr>
          <w:rFonts w:ascii="Arial" w:hAnsi="Arial"/>
        </w:rPr>
        <w:t>(výměnu</w:t>
      </w:r>
      <w:r w:rsidR="00FE69A6">
        <w:rPr>
          <w:rFonts w:ascii="Arial" w:hAnsi="Arial"/>
        </w:rPr>
        <w:t>)</w:t>
      </w:r>
      <w:r w:rsidR="00A31352">
        <w:rPr>
          <w:rFonts w:ascii="Arial" w:hAnsi="Arial"/>
        </w:rPr>
        <w:t xml:space="preserve"> stávajícího jističe v rozvodně tělo</w:t>
      </w:r>
      <w:r w:rsidR="00FE69A6">
        <w:rPr>
          <w:rFonts w:ascii="Arial" w:hAnsi="Arial"/>
        </w:rPr>
        <w:t>cvičny. V</w:t>
      </w:r>
      <w:r w:rsidR="00A31352">
        <w:rPr>
          <w:rFonts w:ascii="Arial" w:hAnsi="Arial"/>
        </w:rPr>
        <w:t xml:space="preserve">enkovní jednotky </w:t>
      </w:r>
      <w:r w:rsidR="00FE69A6">
        <w:rPr>
          <w:rFonts w:ascii="Arial" w:hAnsi="Arial"/>
        </w:rPr>
        <w:t>se připojí</w:t>
      </w:r>
      <w:r w:rsidR="00A31352">
        <w:rPr>
          <w:rFonts w:ascii="Arial" w:hAnsi="Arial"/>
        </w:rPr>
        <w:t xml:space="preserve"> na stávající hromosvod.</w:t>
      </w:r>
    </w:p>
    <w:p w:rsidR="00C601E2" w:rsidRDefault="00C601E2" w:rsidP="00907884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C601E2" w:rsidRDefault="00C601E2" w:rsidP="00C601E2">
      <w:pPr>
        <w:rPr>
          <w:rFonts w:ascii="Arial" w:hAnsi="Arial"/>
          <w:b/>
        </w:rPr>
      </w:pPr>
      <w:r>
        <w:rPr>
          <w:rFonts w:ascii="Arial" w:hAnsi="Arial"/>
          <w:b/>
        </w:rPr>
        <w:t>1.2. Projektové podklady:</w:t>
      </w:r>
    </w:p>
    <w:p w:rsidR="00FE69A6" w:rsidRDefault="00FE69A6" w:rsidP="00C601E2">
      <w:pPr>
        <w:rPr>
          <w:rFonts w:ascii="Arial" w:hAnsi="Arial"/>
          <w:b/>
        </w:rPr>
      </w:pPr>
    </w:p>
    <w:p w:rsidR="00C601E2" w:rsidRDefault="00C601E2" w:rsidP="00C601E2">
      <w:pPr>
        <w:rPr>
          <w:rFonts w:ascii="Arial" w:hAnsi="Arial"/>
        </w:rPr>
      </w:pPr>
      <w:r>
        <w:rPr>
          <w:rFonts w:ascii="Arial" w:hAnsi="Arial"/>
        </w:rPr>
        <w:t xml:space="preserve">Pro zpracování dokumentace pro </w:t>
      </w:r>
      <w:r w:rsidR="00A31352">
        <w:rPr>
          <w:rFonts w:ascii="Arial" w:hAnsi="Arial"/>
        </w:rPr>
        <w:t>výběr zhotovitele</w:t>
      </w:r>
      <w:r>
        <w:rPr>
          <w:rFonts w:ascii="Arial" w:hAnsi="Arial"/>
        </w:rPr>
        <w:t xml:space="preserve"> jsou k dispozici tyto podklady:</w:t>
      </w:r>
    </w:p>
    <w:p w:rsidR="00C601E2" w:rsidRDefault="00C601E2" w:rsidP="00C601E2">
      <w:pPr>
        <w:rPr>
          <w:rFonts w:ascii="Arial" w:hAnsi="Arial"/>
        </w:rPr>
      </w:pPr>
      <w:r>
        <w:rPr>
          <w:rFonts w:ascii="Arial" w:hAnsi="Arial"/>
        </w:rPr>
        <w:tab/>
        <w:t>- půdorysy</w:t>
      </w:r>
    </w:p>
    <w:p w:rsidR="00C601E2" w:rsidRDefault="00C601E2" w:rsidP="00C601E2">
      <w:pPr>
        <w:rPr>
          <w:rFonts w:ascii="Arial" w:hAnsi="Arial"/>
        </w:rPr>
      </w:pPr>
      <w:r>
        <w:rPr>
          <w:rFonts w:ascii="Arial" w:hAnsi="Arial"/>
        </w:rPr>
        <w:tab/>
        <w:t xml:space="preserve">- </w:t>
      </w:r>
      <w:r w:rsidR="00A31352">
        <w:rPr>
          <w:rFonts w:ascii="Arial" w:hAnsi="Arial"/>
        </w:rPr>
        <w:t>požadavky uživatele, specialisty</w:t>
      </w:r>
      <w:r>
        <w:rPr>
          <w:rFonts w:ascii="Arial" w:hAnsi="Arial"/>
        </w:rPr>
        <w:t xml:space="preserve"> </w:t>
      </w:r>
      <w:r w:rsidR="00A31352">
        <w:rPr>
          <w:rFonts w:ascii="Arial" w:hAnsi="Arial"/>
        </w:rPr>
        <w:t>chlazení</w:t>
      </w:r>
    </w:p>
    <w:p w:rsidR="00C601E2" w:rsidRDefault="00C601E2" w:rsidP="00C601E2">
      <w:pPr>
        <w:rPr>
          <w:rFonts w:ascii="Arial" w:hAnsi="Arial"/>
        </w:rPr>
      </w:pPr>
      <w:r>
        <w:rPr>
          <w:rFonts w:ascii="Arial" w:hAnsi="Arial"/>
        </w:rPr>
        <w:tab/>
        <w:t>- platné normy ČSN a katalogy</w:t>
      </w:r>
    </w:p>
    <w:p w:rsidR="00C601E2" w:rsidRDefault="00C601E2" w:rsidP="00C601E2">
      <w:pPr>
        <w:rPr>
          <w:rFonts w:ascii="Arial" w:hAnsi="Arial"/>
        </w:rPr>
      </w:pPr>
    </w:p>
    <w:p w:rsidR="00C601E2" w:rsidRDefault="00C601E2" w:rsidP="00C601E2">
      <w:pPr>
        <w:rPr>
          <w:rFonts w:ascii="Arial" w:hAnsi="Arial"/>
          <w:b/>
        </w:rPr>
      </w:pPr>
      <w:r>
        <w:rPr>
          <w:rFonts w:ascii="Arial" w:hAnsi="Arial"/>
          <w:b/>
        </w:rPr>
        <w:t>1.3 Vnější vlivy dle ČSN 33 2000 - 5 – 51ed.3:</w:t>
      </w:r>
    </w:p>
    <w:p w:rsidR="00FE69A6" w:rsidRDefault="00FE69A6" w:rsidP="00C601E2">
      <w:pPr>
        <w:rPr>
          <w:rFonts w:ascii="Arial" w:hAnsi="Arial"/>
          <w:b/>
        </w:rPr>
      </w:pPr>
    </w:p>
    <w:p w:rsidR="00C601E2" w:rsidRDefault="00C601E2" w:rsidP="00C601E2">
      <w:pPr>
        <w:rPr>
          <w:rFonts w:ascii="Arial" w:hAnsi="Arial"/>
        </w:rPr>
      </w:pPr>
      <w:r>
        <w:rPr>
          <w:rFonts w:ascii="Arial" w:hAnsi="Arial"/>
        </w:rPr>
        <w:t>Všechny dotčené vnitřní prostory jsou následující:</w:t>
      </w:r>
    </w:p>
    <w:p w:rsidR="00C601E2" w:rsidRPr="00660444" w:rsidRDefault="00C601E2" w:rsidP="00C601E2">
      <w:pPr>
        <w:ind w:left="142" w:hanging="142"/>
        <w:rPr>
          <w:rFonts w:ascii="Arial" w:hAnsi="Arial"/>
        </w:rPr>
      </w:pPr>
      <w:r w:rsidRPr="00660444">
        <w:rPr>
          <w:rFonts w:ascii="Arial" w:hAnsi="Arial"/>
        </w:rPr>
        <w:t>- prostory 1</w:t>
      </w:r>
      <w:r w:rsidRPr="00660444">
        <w:rPr>
          <w:rFonts w:ascii="Arial" w:hAnsi="Arial"/>
        </w:rPr>
        <w:tab/>
        <w:t xml:space="preserve">(AA5, </w:t>
      </w:r>
      <w:r w:rsidR="006C682C" w:rsidRPr="00660444">
        <w:rPr>
          <w:rFonts w:ascii="Arial" w:hAnsi="Arial"/>
        </w:rPr>
        <w:t xml:space="preserve">AB5, AC1, </w:t>
      </w:r>
      <w:r w:rsidRPr="00660444">
        <w:rPr>
          <w:rFonts w:ascii="Arial" w:hAnsi="Arial"/>
        </w:rPr>
        <w:t>AD1, AE1, AF1, AG1, AH1, AK1, AL1, AM1, BA1</w:t>
      </w:r>
      <w:r w:rsidR="00E92453" w:rsidRPr="00660444">
        <w:rPr>
          <w:rFonts w:ascii="Arial" w:hAnsi="Arial"/>
        </w:rPr>
        <w:t xml:space="preserve">, BC1, BE1, CA1, CB1) – </w:t>
      </w:r>
      <w:r w:rsidRPr="00660444">
        <w:rPr>
          <w:rFonts w:ascii="Arial" w:hAnsi="Arial"/>
        </w:rPr>
        <w:t>(</w:t>
      </w:r>
      <w:r w:rsidR="009552C2" w:rsidRPr="00660444">
        <w:rPr>
          <w:rFonts w:ascii="Arial" w:hAnsi="Arial"/>
        </w:rPr>
        <w:t>administrativní a skladové</w:t>
      </w:r>
      <w:r w:rsidR="001D7FCB" w:rsidRPr="00660444">
        <w:rPr>
          <w:rFonts w:ascii="Arial" w:hAnsi="Arial"/>
        </w:rPr>
        <w:t xml:space="preserve"> prostory</w:t>
      </w:r>
      <w:r w:rsidRPr="00660444">
        <w:rPr>
          <w:rFonts w:ascii="Arial" w:hAnsi="Arial"/>
        </w:rPr>
        <w:t>,</w:t>
      </w:r>
      <w:r w:rsidR="005E63CB" w:rsidRPr="00660444">
        <w:rPr>
          <w:rFonts w:ascii="Arial" w:hAnsi="Arial"/>
        </w:rPr>
        <w:t xml:space="preserve"> haly,</w:t>
      </w:r>
      <w:r w:rsidRPr="00660444">
        <w:rPr>
          <w:rFonts w:ascii="Arial" w:hAnsi="Arial"/>
        </w:rPr>
        <w:t xml:space="preserve"> chodby, schodiště</w:t>
      </w:r>
      <w:r w:rsidR="009552C2" w:rsidRPr="00660444">
        <w:rPr>
          <w:rFonts w:ascii="Arial" w:hAnsi="Arial"/>
        </w:rPr>
        <w:t>, sociálky</w:t>
      </w:r>
      <w:r w:rsidRPr="00660444">
        <w:rPr>
          <w:rFonts w:ascii="Arial" w:hAnsi="Arial"/>
        </w:rPr>
        <w:t>)</w:t>
      </w:r>
    </w:p>
    <w:p w:rsidR="00C601E2" w:rsidRPr="00660444" w:rsidRDefault="00C601E2" w:rsidP="00E92453">
      <w:pPr>
        <w:ind w:left="142" w:hanging="142"/>
        <w:rPr>
          <w:rFonts w:ascii="Arial" w:hAnsi="Arial"/>
        </w:rPr>
      </w:pPr>
      <w:r w:rsidRPr="00660444">
        <w:rPr>
          <w:rFonts w:ascii="Arial" w:hAnsi="Arial"/>
        </w:rPr>
        <w:t>- prostory 2</w:t>
      </w:r>
      <w:r w:rsidRPr="00660444">
        <w:rPr>
          <w:rFonts w:ascii="Arial" w:hAnsi="Arial"/>
        </w:rPr>
        <w:tab/>
        <w:t>(</w:t>
      </w:r>
      <w:r w:rsidR="006C682C" w:rsidRPr="00660444">
        <w:rPr>
          <w:rFonts w:ascii="Arial" w:hAnsi="Arial"/>
        </w:rPr>
        <w:t xml:space="preserve">AA5, AB5, AC1, AD1, AE1, AF1, AG1, AH1, AK1, AL1, </w:t>
      </w:r>
      <w:r w:rsidR="00E92453" w:rsidRPr="00660444">
        <w:rPr>
          <w:rFonts w:ascii="Arial" w:hAnsi="Arial"/>
        </w:rPr>
        <w:t xml:space="preserve">AM1, AN1, AP1, AQ1, AR1,  AS1, BA4, </w:t>
      </w:r>
      <w:r w:rsidR="00326656" w:rsidRPr="00660444">
        <w:rPr>
          <w:rFonts w:ascii="Arial" w:hAnsi="Arial"/>
        </w:rPr>
        <w:t xml:space="preserve">BC1, </w:t>
      </w:r>
      <w:r w:rsidR="00E92453" w:rsidRPr="00660444">
        <w:rPr>
          <w:rFonts w:ascii="Arial" w:hAnsi="Arial"/>
        </w:rPr>
        <w:t>BE1, CA1, CB1</w:t>
      </w:r>
      <w:r w:rsidR="006C682C" w:rsidRPr="00660444">
        <w:rPr>
          <w:rFonts w:ascii="Arial" w:hAnsi="Arial"/>
        </w:rPr>
        <w:t xml:space="preserve"> </w:t>
      </w:r>
      <w:r w:rsidR="00B53E2B" w:rsidRPr="00660444">
        <w:rPr>
          <w:rFonts w:ascii="Arial" w:hAnsi="Arial"/>
        </w:rPr>
        <w:t xml:space="preserve"> – </w:t>
      </w:r>
      <w:r w:rsidR="00907884" w:rsidRPr="00660444">
        <w:rPr>
          <w:rFonts w:ascii="Arial" w:hAnsi="Arial"/>
        </w:rPr>
        <w:t>technické místnosti</w:t>
      </w:r>
      <w:r w:rsidR="009552C2" w:rsidRPr="00660444">
        <w:rPr>
          <w:rFonts w:ascii="Arial" w:hAnsi="Arial"/>
        </w:rPr>
        <w:t xml:space="preserve"> </w:t>
      </w:r>
      <w:r w:rsidR="00E92453" w:rsidRPr="00660444">
        <w:rPr>
          <w:rFonts w:ascii="Arial" w:hAnsi="Arial"/>
        </w:rPr>
        <w:t>)</w:t>
      </w:r>
      <w:r w:rsidR="00326656" w:rsidRPr="00660444">
        <w:rPr>
          <w:rFonts w:ascii="Arial" w:hAnsi="Arial"/>
        </w:rPr>
        <w:t xml:space="preserve"> - normální</w:t>
      </w:r>
    </w:p>
    <w:p w:rsidR="00C601E2" w:rsidRPr="00660444" w:rsidRDefault="006C682C" w:rsidP="00C601E2">
      <w:pPr>
        <w:rPr>
          <w:rFonts w:ascii="Arial" w:hAnsi="Arial"/>
        </w:rPr>
      </w:pPr>
      <w:r w:rsidRPr="00660444">
        <w:rPr>
          <w:rFonts w:ascii="Arial" w:hAnsi="Arial"/>
        </w:rPr>
        <w:t>- prostory 3</w:t>
      </w:r>
      <w:r w:rsidR="00326656" w:rsidRPr="00660444">
        <w:rPr>
          <w:rFonts w:ascii="Arial" w:hAnsi="Arial"/>
        </w:rPr>
        <w:tab/>
        <w:t>(AA8,</w:t>
      </w:r>
      <w:r w:rsidR="00C601E2" w:rsidRPr="00660444">
        <w:rPr>
          <w:rFonts w:ascii="Arial" w:hAnsi="Arial"/>
        </w:rPr>
        <w:t xml:space="preserve"> AB8</w:t>
      </w:r>
      <w:r w:rsidR="00EF2546" w:rsidRPr="00660444">
        <w:rPr>
          <w:rFonts w:ascii="Arial" w:hAnsi="Arial"/>
        </w:rPr>
        <w:t xml:space="preserve">, AD4, AM5, AN2, BA4 </w:t>
      </w:r>
      <w:r w:rsidR="00C601E2" w:rsidRPr="00660444">
        <w:rPr>
          <w:rFonts w:ascii="Arial" w:hAnsi="Arial"/>
        </w:rPr>
        <w:t>– vně objektu</w:t>
      </w:r>
      <w:r w:rsidR="00E92453" w:rsidRPr="00660444">
        <w:rPr>
          <w:rFonts w:ascii="Arial" w:hAnsi="Arial"/>
        </w:rPr>
        <w:t>)</w:t>
      </w:r>
      <w:r w:rsidR="00EF2546" w:rsidRPr="00660444">
        <w:rPr>
          <w:rFonts w:ascii="Arial" w:hAnsi="Arial"/>
        </w:rPr>
        <w:t xml:space="preserve"> - nebezpečný</w:t>
      </w:r>
      <w:r w:rsidR="00C601E2" w:rsidRPr="00660444">
        <w:rPr>
          <w:rFonts w:ascii="Arial" w:hAnsi="Arial"/>
        </w:rPr>
        <w:t xml:space="preserve"> </w:t>
      </w:r>
    </w:p>
    <w:p w:rsidR="00C601E2" w:rsidRDefault="00C601E2" w:rsidP="00C601E2">
      <w:pPr>
        <w:rPr>
          <w:rFonts w:ascii="Arial" w:hAnsi="Arial"/>
        </w:rPr>
      </w:pPr>
    </w:p>
    <w:p w:rsidR="00C601E2" w:rsidRDefault="00C601E2" w:rsidP="00C601E2">
      <w:pPr>
        <w:pStyle w:val="Nadpis2"/>
      </w:pPr>
      <w:proofErr w:type="gramStart"/>
      <w:r>
        <w:t>2.   TECHNICKÁ</w:t>
      </w:r>
      <w:proofErr w:type="gramEnd"/>
      <w:r>
        <w:t xml:space="preserve"> ČÁST</w:t>
      </w:r>
    </w:p>
    <w:p w:rsidR="00C601E2" w:rsidRDefault="00C601E2" w:rsidP="00C601E2">
      <w:pPr>
        <w:rPr>
          <w:rFonts w:ascii="Arial" w:hAnsi="Arial"/>
          <w:b/>
        </w:rPr>
      </w:pPr>
    </w:p>
    <w:p w:rsidR="00C601E2" w:rsidRDefault="00C601E2" w:rsidP="00C601E2">
      <w:pPr>
        <w:rPr>
          <w:rFonts w:ascii="Arial" w:hAnsi="Arial"/>
          <w:b/>
        </w:rPr>
      </w:pPr>
      <w:r>
        <w:rPr>
          <w:rFonts w:ascii="Arial" w:hAnsi="Arial"/>
          <w:b/>
        </w:rPr>
        <w:t>2.1. Napěťová soustava:</w:t>
      </w:r>
    </w:p>
    <w:p w:rsidR="00387E23" w:rsidRPr="00387E23" w:rsidRDefault="00387E23" w:rsidP="00C601E2">
      <w:pPr>
        <w:rPr>
          <w:rFonts w:ascii="Arial" w:hAnsi="Arial"/>
          <w:b/>
        </w:rPr>
      </w:pPr>
    </w:p>
    <w:p w:rsidR="00C601E2" w:rsidRDefault="009552C2" w:rsidP="00C601E2">
      <w:pPr>
        <w:rPr>
          <w:rFonts w:ascii="Arial" w:hAnsi="Arial"/>
        </w:rPr>
      </w:pPr>
      <w:r>
        <w:rPr>
          <w:rFonts w:ascii="Arial" w:hAnsi="Arial"/>
        </w:rPr>
        <w:t>Soustava před rozvaděčem RH</w:t>
      </w:r>
      <w:r w:rsidR="00C601E2">
        <w:rPr>
          <w:rFonts w:ascii="Arial" w:hAnsi="Arial"/>
        </w:rPr>
        <w:t xml:space="preserve">: </w:t>
      </w:r>
      <w:r w:rsidR="00B53E2B">
        <w:rPr>
          <w:rFonts w:ascii="Arial" w:hAnsi="Arial"/>
        </w:rPr>
        <w:tab/>
      </w:r>
      <w:r w:rsidR="00B53E2B">
        <w:rPr>
          <w:rFonts w:ascii="Arial" w:hAnsi="Arial"/>
        </w:rPr>
        <w:tab/>
        <w:t>3+PEN, stř.50Hz, 400V/ TN-C</w:t>
      </w:r>
      <w:r w:rsidR="00B53E2B">
        <w:rPr>
          <w:rFonts w:ascii="Arial" w:hAnsi="Arial"/>
        </w:rPr>
        <w:tab/>
      </w:r>
      <w:r w:rsidR="00B53E2B">
        <w:rPr>
          <w:rFonts w:ascii="Arial" w:hAnsi="Arial"/>
        </w:rPr>
        <w:tab/>
      </w:r>
      <w:r w:rsidR="00B53E2B">
        <w:rPr>
          <w:rFonts w:ascii="Arial" w:hAnsi="Arial"/>
        </w:rPr>
        <w:tab/>
        <w:t xml:space="preserve"> </w:t>
      </w:r>
    </w:p>
    <w:p w:rsidR="00C601E2" w:rsidRDefault="001D7FCB" w:rsidP="00C601E2">
      <w:pPr>
        <w:rPr>
          <w:rFonts w:ascii="Arial" w:hAnsi="Arial"/>
        </w:rPr>
      </w:pPr>
      <w:r>
        <w:rPr>
          <w:rFonts w:ascii="Arial" w:hAnsi="Arial"/>
        </w:rPr>
        <w:t xml:space="preserve">Napěťová </w:t>
      </w:r>
      <w:r w:rsidR="009552C2">
        <w:rPr>
          <w:rFonts w:ascii="Arial" w:hAnsi="Arial"/>
        </w:rPr>
        <w:t>soustava za rozvaděčem</w:t>
      </w:r>
      <w:r w:rsidR="00C601E2">
        <w:rPr>
          <w:rFonts w:ascii="Arial" w:hAnsi="Arial"/>
        </w:rPr>
        <w:t xml:space="preserve"> </w:t>
      </w:r>
      <w:r w:rsidR="009552C2">
        <w:rPr>
          <w:rFonts w:ascii="Arial" w:hAnsi="Arial"/>
        </w:rPr>
        <w:t>RH:</w:t>
      </w:r>
      <w:r w:rsidR="00C601E2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C601E2">
        <w:rPr>
          <w:rFonts w:ascii="Arial" w:hAnsi="Arial"/>
        </w:rPr>
        <w:t>3+PE+N, 230/400V, TN-C-S</w:t>
      </w:r>
    </w:p>
    <w:p w:rsidR="00C601E2" w:rsidRDefault="00C601E2" w:rsidP="00C601E2">
      <w:pPr>
        <w:rPr>
          <w:rFonts w:ascii="Arial" w:hAnsi="Arial"/>
        </w:rPr>
      </w:pPr>
    </w:p>
    <w:p w:rsidR="00C601E2" w:rsidRDefault="00C601E2" w:rsidP="00C601E2">
      <w:pPr>
        <w:rPr>
          <w:rFonts w:ascii="Arial" w:hAnsi="Arial"/>
        </w:rPr>
      </w:pPr>
      <w:r>
        <w:rPr>
          <w:rFonts w:ascii="Arial" w:hAnsi="Arial"/>
          <w:b/>
        </w:rPr>
        <w:t xml:space="preserve">2.2. Ochrana před nebezpečným dotyk. </w:t>
      </w:r>
      <w:proofErr w:type="gramStart"/>
      <w:r>
        <w:rPr>
          <w:rFonts w:ascii="Arial" w:hAnsi="Arial"/>
          <w:b/>
        </w:rPr>
        <w:t>napětím</w:t>
      </w:r>
      <w:proofErr w:type="gramEnd"/>
      <w:r>
        <w:rPr>
          <w:rFonts w:ascii="Arial" w:hAnsi="Arial"/>
          <w:b/>
        </w:rPr>
        <w:t>, přepěťové ochrany:</w:t>
      </w:r>
    </w:p>
    <w:p w:rsidR="00387E23" w:rsidRDefault="00387E23" w:rsidP="00387E23">
      <w:pPr>
        <w:pStyle w:val="Zkladntextodsazen2"/>
      </w:pPr>
      <w:r>
        <w:t xml:space="preserve">V souladu s normou ČSN 33 2000-4-41 </w:t>
      </w:r>
      <w:proofErr w:type="spellStart"/>
      <w:r>
        <w:t>ed</w:t>
      </w:r>
      <w:proofErr w:type="spellEnd"/>
      <w:r>
        <w:t>. 2 (Elektrické instalace nízkého napětí - Část 4-41: Ochranná opatření pro zajištění bezpečnosti - Ochrana před úrazem elektrickým proudem z 08.2007 a změny Z1 z 04.2010) bude ochrana před úrazem elektrickým proudem provedena takto:</w:t>
      </w:r>
    </w:p>
    <w:p w:rsidR="00387E23" w:rsidRDefault="00387E23" w:rsidP="00387E23">
      <w:pPr>
        <w:pStyle w:val="Zkladntextodsazen2"/>
      </w:pPr>
      <w:r>
        <w:t>1)</w:t>
      </w:r>
      <w:r>
        <w:tab/>
        <w:t>Základní ochrana (ochrana za provozu):</w:t>
      </w:r>
    </w:p>
    <w:p w:rsidR="00387E23" w:rsidRDefault="00387E23" w:rsidP="00387E23">
      <w:pPr>
        <w:pStyle w:val="Zkladntextodsazen2"/>
      </w:pPr>
      <w:r>
        <w:t>krytím, základní izolací živých částí.</w:t>
      </w:r>
    </w:p>
    <w:p w:rsidR="00387E23" w:rsidRDefault="00387E23" w:rsidP="00387E23">
      <w:pPr>
        <w:pStyle w:val="Zkladntextodsazen2"/>
      </w:pPr>
      <w:r>
        <w:t>2)</w:t>
      </w:r>
      <w:r>
        <w:tab/>
        <w:t>Ochrana při poruše:</w:t>
      </w:r>
    </w:p>
    <w:p w:rsidR="00387E23" w:rsidRDefault="00387E23" w:rsidP="00387E23">
      <w:pPr>
        <w:pStyle w:val="Zkladntextodsazen2"/>
      </w:pPr>
      <w:r>
        <w:t>automatické odpojení od zdroje, dvojitá izolace, ochrana malým napětím SELV.</w:t>
      </w:r>
    </w:p>
    <w:p w:rsidR="00C601E2" w:rsidRDefault="00C601E2" w:rsidP="00387E23">
      <w:pPr>
        <w:pStyle w:val="Zkladntextodsazen2"/>
        <w:ind w:firstLine="0"/>
      </w:pPr>
      <w:r>
        <w:t xml:space="preserve">Ochrana před účinky nadměrného napětí dle ČSN 33 2000-1-131.6.2 a pro použití </w:t>
      </w:r>
      <w:proofErr w:type="spellStart"/>
      <w:proofErr w:type="gramStart"/>
      <w:r>
        <w:t>el</w:t>
      </w:r>
      <w:proofErr w:type="gramEnd"/>
      <w:r>
        <w:t>.</w:t>
      </w:r>
      <w:proofErr w:type="gramStart"/>
      <w:r>
        <w:t>předmětů</w:t>
      </w:r>
      <w:proofErr w:type="spellEnd"/>
      <w:proofErr w:type="gramEnd"/>
      <w:r>
        <w:t xml:space="preserve"> z hlediska kategorie přepětí dle ČSN 330420/2.2 bude provedena v tomto rozsahu:</w:t>
      </w:r>
    </w:p>
    <w:p w:rsidR="00C601E2" w:rsidRDefault="00C601E2" w:rsidP="00C601E2">
      <w:pPr>
        <w:pStyle w:val="Zkladntextodsazen2"/>
      </w:pPr>
      <w:proofErr w:type="gramStart"/>
      <w:r>
        <w:t xml:space="preserve">a)   </w:t>
      </w:r>
      <w:r w:rsidRPr="009F06C8">
        <w:t>SPD</w:t>
      </w:r>
      <w:proofErr w:type="gramEnd"/>
      <w:r w:rsidRPr="009F06C8">
        <w:t xml:space="preserve"> typ 1+2 – kombinova</w:t>
      </w:r>
      <w:r w:rsidR="001D7FCB">
        <w:t>n</w:t>
      </w:r>
      <w:r w:rsidR="00660444">
        <w:t>ý svodič typ 1 a 2 v rozvaděči RH</w:t>
      </w:r>
      <w:r>
        <w:t>,</w:t>
      </w:r>
    </w:p>
    <w:p w:rsidR="00C601E2" w:rsidRDefault="00C601E2" w:rsidP="00C601E2">
      <w:pPr>
        <w:rPr>
          <w:rFonts w:ascii="Arial" w:hAnsi="Arial"/>
        </w:rPr>
      </w:pPr>
      <w:r>
        <w:rPr>
          <w:rFonts w:ascii="Arial" w:hAnsi="Arial" w:cs="Arial"/>
        </w:rPr>
        <w:t xml:space="preserve">Přepěťové ochrany jsou navrženy v souladu s ČSN. </w:t>
      </w:r>
      <w:r>
        <w:rPr>
          <w:rFonts w:ascii="Arial" w:hAnsi="Arial" w:cs="Arial"/>
        </w:rPr>
        <w:tab/>
      </w:r>
      <w:r>
        <w:rPr>
          <w:rFonts w:ascii="Arial" w:hAnsi="Arial" w:cs="Arial"/>
          <w:sz w:val="22"/>
        </w:rPr>
        <w:tab/>
        <w:t xml:space="preserve">                                                                 </w:t>
      </w:r>
    </w:p>
    <w:p w:rsidR="00C601E2" w:rsidRDefault="00C601E2" w:rsidP="00C601E2">
      <w:pPr>
        <w:ind w:firstLine="708"/>
        <w:rPr>
          <w:rFonts w:ascii="Arial" w:hAnsi="Arial"/>
          <w:i/>
          <w:u w:val="single"/>
        </w:rPr>
      </w:pPr>
    </w:p>
    <w:p w:rsidR="00C601E2" w:rsidRDefault="00C601E2" w:rsidP="00C601E2">
      <w:pPr>
        <w:rPr>
          <w:rFonts w:ascii="Arial" w:hAnsi="Arial"/>
        </w:rPr>
      </w:pPr>
      <w:r>
        <w:rPr>
          <w:rFonts w:ascii="Arial" w:hAnsi="Arial"/>
          <w:b/>
        </w:rPr>
        <w:t>2.3 Energetická bilance:</w:t>
      </w:r>
    </w:p>
    <w:p w:rsidR="00C601E2" w:rsidRDefault="00C601E2" w:rsidP="00C601E2">
      <w:pPr>
        <w:rPr>
          <w:rFonts w:ascii="Arial" w:hAnsi="Arial"/>
        </w:rPr>
      </w:pPr>
    </w:p>
    <w:p w:rsidR="001D7FCB" w:rsidRPr="006B22E6" w:rsidRDefault="001D7FCB" w:rsidP="001D7FCB">
      <w:pPr>
        <w:rPr>
          <w:rFonts w:ascii="Arial" w:hAnsi="Arial"/>
        </w:rPr>
      </w:pPr>
      <w:r w:rsidRPr="006B22E6">
        <w:rPr>
          <w:rFonts w:ascii="Arial" w:hAnsi="Arial"/>
        </w:rPr>
        <w:t>Cel</w:t>
      </w:r>
      <w:r w:rsidR="00A31352">
        <w:rPr>
          <w:rFonts w:ascii="Arial" w:hAnsi="Arial"/>
        </w:rPr>
        <w:t>kový instalovaný výkon</w:t>
      </w:r>
      <w:r w:rsidR="00A31352">
        <w:rPr>
          <w:rFonts w:ascii="Arial" w:hAnsi="Arial"/>
        </w:rPr>
        <w:tab/>
      </w:r>
      <w:proofErr w:type="spellStart"/>
      <w:r w:rsidR="00A31352">
        <w:rPr>
          <w:rFonts w:ascii="Arial" w:hAnsi="Arial"/>
        </w:rPr>
        <w:t>Pi</w:t>
      </w:r>
      <w:proofErr w:type="spellEnd"/>
      <w:r w:rsidR="00A31352">
        <w:rPr>
          <w:rFonts w:ascii="Arial" w:hAnsi="Arial"/>
        </w:rPr>
        <w:t xml:space="preserve"> = </w:t>
      </w:r>
      <w:proofErr w:type="gramStart"/>
      <w:r w:rsidR="00A31352">
        <w:rPr>
          <w:rFonts w:ascii="Arial" w:hAnsi="Arial"/>
        </w:rPr>
        <w:t>34</w:t>
      </w:r>
      <w:r w:rsidR="006B22E6" w:rsidRPr="006B22E6">
        <w:rPr>
          <w:rFonts w:ascii="Arial" w:hAnsi="Arial"/>
        </w:rPr>
        <w:t>,</w:t>
      </w:r>
      <w:r w:rsidR="00A31352">
        <w:rPr>
          <w:rFonts w:ascii="Arial" w:hAnsi="Arial"/>
        </w:rPr>
        <w:t>4</w:t>
      </w:r>
      <w:r w:rsidRPr="006B22E6">
        <w:rPr>
          <w:rFonts w:ascii="Arial" w:hAnsi="Arial"/>
        </w:rPr>
        <w:t xml:space="preserve">  kW</w:t>
      </w:r>
      <w:proofErr w:type="gramEnd"/>
    </w:p>
    <w:p w:rsidR="001D7FCB" w:rsidRPr="006B22E6" w:rsidRDefault="006E20A1" w:rsidP="001D7FCB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  <w:r w:rsidRPr="006B22E6">
        <w:rPr>
          <w:rFonts w:ascii="Arial" w:hAnsi="Arial"/>
        </w:rPr>
        <w:t xml:space="preserve">Celkový soudobý </w:t>
      </w:r>
      <w:r w:rsidR="006B22E6" w:rsidRPr="006B22E6">
        <w:rPr>
          <w:rFonts w:ascii="Arial" w:hAnsi="Arial"/>
        </w:rPr>
        <w:t>p</w:t>
      </w:r>
      <w:r w:rsidR="00A31352">
        <w:rPr>
          <w:rFonts w:ascii="Arial" w:hAnsi="Arial"/>
        </w:rPr>
        <w:t>říkon</w:t>
      </w:r>
      <w:r w:rsidR="00A31352">
        <w:rPr>
          <w:rFonts w:ascii="Arial" w:hAnsi="Arial"/>
        </w:rPr>
        <w:tab/>
      </w:r>
      <w:proofErr w:type="spellStart"/>
      <w:r w:rsidR="00A31352">
        <w:rPr>
          <w:rFonts w:ascii="Arial" w:hAnsi="Arial"/>
        </w:rPr>
        <w:t>Ps</w:t>
      </w:r>
      <w:proofErr w:type="spellEnd"/>
      <w:r w:rsidR="00A31352">
        <w:rPr>
          <w:rFonts w:ascii="Arial" w:hAnsi="Arial"/>
        </w:rPr>
        <w:t xml:space="preserve"> =32</w:t>
      </w:r>
      <w:r w:rsidR="001D7FCB" w:rsidRPr="006B22E6">
        <w:rPr>
          <w:rFonts w:ascii="Arial" w:hAnsi="Arial"/>
        </w:rPr>
        <w:t>,0 kW</w:t>
      </w:r>
    </w:p>
    <w:p w:rsidR="00661BC7" w:rsidRPr="006B22E6" w:rsidRDefault="00C72718" w:rsidP="00661BC7">
      <w:pPr>
        <w:rPr>
          <w:rFonts w:ascii="Arial" w:hAnsi="Arial"/>
        </w:rPr>
      </w:pPr>
      <w:r w:rsidRPr="006B22E6">
        <w:rPr>
          <w:rFonts w:ascii="Arial" w:hAnsi="Arial"/>
        </w:rPr>
        <w:t>J</w:t>
      </w:r>
      <w:r w:rsidR="00734BD2">
        <w:rPr>
          <w:rFonts w:ascii="Arial" w:hAnsi="Arial"/>
        </w:rPr>
        <w:t>menovitý proud objektu</w:t>
      </w:r>
      <w:r w:rsidR="00734BD2">
        <w:rPr>
          <w:rFonts w:ascii="Arial" w:hAnsi="Arial"/>
        </w:rPr>
        <w:tab/>
        <w:t>In = 84</w:t>
      </w:r>
      <w:r w:rsidR="001D7FCB" w:rsidRPr="006B22E6">
        <w:rPr>
          <w:rFonts w:ascii="Arial" w:hAnsi="Arial"/>
        </w:rPr>
        <w:t>A</w:t>
      </w:r>
    </w:p>
    <w:p w:rsidR="003E171B" w:rsidRPr="006B22E6" w:rsidRDefault="003E171B" w:rsidP="00661BC7">
      <w:pPr>
        <w:rPr>
          <w:rFonts w:ascii="Arial" w:hAnsi="Arial"/>
        </w:rPr>
      </w:pPr>
    </w:p>
    <w:p w:rsidR="003E171B" w:rsidRPr="006B22E6" w:rsidRDefault="00A31352" w:rsidP="00661BC7">
      <w:pPr>
        <w:rPr>
          <w:rFonts w:ascii="Arial" w:hAnsi="Arial"/>
        </w:rPr>
      </w:pPr>
      <w:r>
        <w:rPr>
          <w:rFonts w:ascii="Arial" w:hAnsi="Arial"/>
        </w:rPr>
        <w:t xml:space="preserve">2 ks venkovních jednotek – </w:t>
      </w:r>
      <w:proofErr w:type="spellStart"/>
      <w:r>
        <w:rPr>
          <w:rFonts w:ascii="Arial" w:hAnsi="Arial"/>
        </w:rPr>
        <w:t>Pi</w:t>
      </w:r>
      <w:proofErr w:type="spellEnd"/>
      <w:r>
        <w:rPr>
          <w:rFonts w:ascii="Arial" w:hAnsi="Arial"/>
        </w:rPr>
        <w:t xml:space="preserve"> = 30,0</w:t>
      </w:r>
      <w:r w:rsidR="009552C2" w:rsidRPr="006B22E6">
        <w:rPr>
          <w:rFonts w:ascii="Arial" w:hAnsi="Arial"/>
        </w:rPr>
        <w:t>kW</w:t>
      </w:r>
    </w:p>
    <w:p w:rsidR="003E171B" w:rsidRPr="006B22E6" w:rsidRDefault="00120AEA" w:rsidP="00661BC7">
      <w:pPr>
        <w:rPr>
          <w:rFonts w:ascii="Arial" w:hAnsi="Arial"/>
        </w:rPr>
      </w:pPr>
      <w:r>
        <w:rPr>
          <w:rFonts w:ascii="Arial" w:hAnsi="Arial"/>
        </w:rPr>
        <w:t>67</w:t>
      </w:r>
      <w:r w:rsidR="00A31352">
        <w:rPr>
          <w:rFonts w:ascii="Arial" w:hAnsi="Arial"/>
        </w:rPr>
        <w:t xml:space="preserve"> ks vnitřních jednotek – </w:t>
      </w:r>
      <w:proofErr w:type="spellStart"/>
      <w:r w:rsidR="00A31352">
        <w:rPr>
          <w:rFonts w:ascii="Arial" w:hAnsi="Arial"/>
        </w:rPr>
        <w:t>Pi</w:t>
      </w:r>
      <w:proofErr w:type="spellEnd"/>
      <w:r w:rsidR="00A31352">
        <w:rPr>
          <w:rFonts w:ascii="Arial" w:hAnsi="Arial"/>
        </w:rPr>
        <w:t xml:space="preserve"> = 3,4kW</w:t>
      </w:r>
    </w:p>
    <w:p w:rsidR="00A31352" w:rsidRDefault="00A31352" w:rsidP="00C601E2">
      <w:pPr>
        <w:rPr>
          <w:rFonts w:ascii="Arial" w:hAnsi="Arial"/>
          <w:b/>
        </w:rPr>
      </w:pPr>
    </w:p>
    <w:p w:rsidR="00C601E2" w:rsidRDefault="00C601E2" w:rsidP="00C601E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2.4. Měření spotřeby </w:t>
      </w:r>
      <w:proofErr w:type="spellStart"/>
      <w:proofErr w:type="gramStart"/>
      <w:r>
        <w:rPr>
          <w:rFonts w:ascii="Arial" w:hAnsi="Arial"/>
          <w:b/>
        </w:rPr>
        <w:t>el</w:t>
      </w:r>
      <w:proofErr w:type="gramEnd"/>
      <w:r>
        <w:rPr>
          <w:rFonts w:ascii="Arial" w:hAnsi="Arial"/>
          <w:b/>
        </w:rPr>
        <w:t>.</w:t>
      </w:r>
      <w:proofErr w:type="gramStart"/>
      <w:r>
        <w:rPr>
          <w:rFonts w:ascii="Arial" w:hAnsi="Arial"/>
          <w:b/>
        </w:rPr>
        <w:t>energie</w:t>
      </w:r>
      <w:proofErr w:type="spellEnd"/>
      <w:proofErr w:type="gramEnd"/>
      <w:r>
        <w:rPr>
          <w:rFonts w:ascii="Arial" w:hAnsi="Arial"/>
          <w:b/>
        </w:rPr>
        <w:t>:</w:t>
      </w:r>
    </w:p>
    <w:p w:rsidR="00387E23" w:rsidRDefault="00387E23" w:rsidP="00C601E2">
      <w:pPr>
        <w:rPr>
          <w:rFonts w:ascii="Arial" w:hAnsi="Arial"/>
        </w:rPr>
      </w:pPr>
    </w:p>
    <w:p w:rsidR="00CF1C8B" w:rsidRDefault="00B3584E" w:rsidP="00AA00C7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Fakturační m</w:t>
      </w:r>
      <w:r w:rsidR="001D7FCB">
        <w:rPr>
          <w:rFonts w:ascii="Arial" w:hAnsi="Arial"/>
        </w:rPr>
        <w:t>ěření spotřeby e</w:t>
      </w:r>
      <w:r w:rsidR="00734BD2">
        <w:rPr>
          <w:rFonts w:ascii="Arial" w:hAnsi="Arial"/>
        </w:rPr>
        <w:t xml:space="preserve">lektrické energie bude zachováno se stávající </w:t>
      </w:r>
      <w:r>
        <w:rPr>
          <w:rFonts w:ascii="Arial" w:hAnsi="Arial"/>
        </w:rPr>
        <w:t>hodnotou.</w:t>
      </w:r>
    </w:p>
    <w:p w:rsidR="00734BD2" w:rsidRDefault="00734BD2" w:rsidP="00AA00C7">
      <w:pPr>
        <w:ind w:firstLine="708"/>
        <w:jc w:val="both"/>
        <w:rPr>
          <w:rFonts w:ascii="Arial" w:hAnsi="Arial"/>
        </w:rPr>
      </w:pPr>
    </w:p>
    <w:p w:rsidR="00C601E2" w:rsidRDefault="00C601E2" w:rsidP="00C601E2">
      <w:pPr>
        <w:rPr>
          <w:rFonts w:ascii="Arial" w:hAnsi="Arial"/>
          <w:b/>
        </w:rPr>
      </w:pPr>
      <w:r>
        <w:rPr>
          <w:rFonts w:ascii="Arial" w:hAnsi="Arial"/>
          <w:b/>
        </w:rPr>
        <w:t>2.5. Technické normy a předpisy:</w:t>
      </w:r>
    </w:p>
    <w:p w:rsidR="00C601E2" w:rsidRDefault="00C601E2" w:rsidP="00C601E2">
      <w:pPr>
        <w:rPr>
          <w:rFonts w:ascii="Arial" w:hAnsi="Arial"/>
        </w:rPr>
      </w:pPr>
    </w:p>
    <w:p w:rsidR="00C601E2" w:rsidRPr="00100D93" w:rsidRDefault="00C601E2" w:rsidP="00661BC7">
      <w:pPr>
        <w:jc w:val="both"/>
        <w:rPr>
          <w:rFonts w:ascii="Arial" w:hAnsi="Arial" w:cs="Arial"/>
        </w:rPr>
      </w:pPr>
      <w:r w:rsidRPr="00100D93">
        <w:rPr>
          <w:rFonts w:ascii="Arial" w:hAnsi="Arial" w:cs="Arial"/>
        </w:rPr>
        <w:t>ČSN 33 2000-1</w:t>
      </w:r>
      <w:r>
        <w:rPr>
          <w:rFonts w:ascii="Arial" w:hAnsi="Arial" w:cs="Arial"/>
        </w:rPr>
        <w:t>ed.2</w:t>
      </w:r>
      <w:r>
        <w:rPr>
          <w:rFonts w:ascii="Arial" w:hAnsi="Arial" w:cs="Arial"/>
        </w:rPr>
        <w:tab/>
      </w:r>
      <w:r w:rsidR="00472082">
        <w:rPr>
          <w:rFonts w:ascii="Arial" w:hAnsi="Arial" w:cs="Arial"/>
        </w:rPr>
        <w:tab/>
      </w:r>
      <w:r w:rsidRPr="00100D93">
        <w:rPr>
          <w:rFonts w:ascii="Arial" w:hAnsi="Arial" w:cs="Arial"/>
        </w:rPr>
        <w:t>Elektrická zařízení. Rozsah platnosti, účel a základní hlediska</w:t>
      </w:r>
    </w:p>
    <w:p w:rsidR="00C601E2" w:rsidRPr="00100D93" w:rsidRDefault="00C601E2" w:rsidP="00661BC7">
      <w:pPr>
        <w:jc w:val="both"/>
        <w:rPr>
          <w:rFonts w:ascii="Arial" w:hAnsi="Arial" w:cs="Arial"/>
        </w:rPr>
      </w:pPr>
      <w:r w:rsidRPr="00100D93">
        <w:rPr>
          <w:rFonts w:ascii="Arial" w:hAnsi="Arial" w:cs="Arial"/>
        </w:rPr>
        <w:t>ČSN 33 2000-4-41</w:t>
      </w:r>
      <w:r>
        <w:rPr>
          <w:rFonts w:ascii="Arial" w:hAnsi="Arial" w:cs="Arial"/>
        </w:rPr>
        <w:t>ed.2</w:t>
      </w:r>
      <w:r w:rsidRPr="00100D93">
        <w:rPr>
          <w:rFonts w:ascii="Arial" w:hAnsi="Arial" w:cs="Arial"/>
        </w:rPr>
        <w:tab/>
      </w:r>
      <w:r w:rsidR="00472082">
        <w:rPr>
          <w:rFonts w:ascii="Arial" w:hAnsi="Arial" w:cs="Arial"/>
        </w:rPr>
        <w:tab/>
      </w:r>
      <w:r w:rsidRPr="00100D93">
        <w:rPr>
          <w:rFonts w:ascii="Arial" w:hAnsi="Arial" w:cs="Arial"/>
        </w:rPr>
        <w:t>Bezpečnost, Ochrana před úrazem elektrickým proudem</w:t>
      </w:r>
    </w:p>
    <w:p w:rsidR="00C601E2" w:rsidRPr="00100D93" w:rsidRDefault="00C601E2" w:rsidP="00661BC7">
      <w:pPr>
        <w:jc w:val="both"/>
        <w:rPr>
          <w:rFonts w:ascii="Arial" w:hAnsi="Arial" w:cs="Arial"/>
        </w:rPr>
      </w:pPr>
      <w:r w:rsidRPr="00100D93">
        <w:rPr>
          <w:rFonts w:ascii="Arial" w:hAnsi="Arial" w:cs="Arial"/>
        </w:rPr>
        <w:t>ČSN 33 2000-4-43</w:t>
      </w:r>
      <w:r>
        <w:rPr>
          <w:rFonts w:ascii="Arial" w:hAnsi="Arial" w:cs="Arial"/>
        </w:rPr>
        <w:t>ed.2</w:t>
      </w:r>
      <w:r w:rsidRPr="00100D93">
        <w:rPr>
          <w:rFonts w:ascii="Arial" w:hAnsi="Arial" w:cs="Arial"/>
        </w:rPr>
        <w:tab/>
      </w:r>
      <w:r w:rsidR="00661BC7">
        <w:rPr>
          <w:rFonts w:ascii="Arial" w:hAnsi="Arial" w:cs="Arial"/>
        </w:rPr>
        <w:tab/>
      </w:r>
      <w:r w:rsidRPr="00100D93">
        <w:rPr>
          <w:rFonts w:ascii="Arial" w:hAnsi="Arial" w:cs="Arial"/>
        </w:rPr>
        <w:t>Ochrana proti nadproudům</w:t>
      </w:r>
    </w:p>
    <w:p w:rsidR="00C601E2" w:rsidRPr="00027619" w:rsidRDefault="00C601E2" w:rsidP="00661BC7">
      <w:pPr>
        <w:jc w:val="both"/>
        <w:rPr>
          <w:rFonts w:ascii="Arial" w:hAnsi="Arial" w:cs="Arial"/>
        </w:rPr>
      </w:pPr>
      <w:r w:rsidRPr="00027619">
        <w:rPr>
          <w:rFonts w:ascii="Arial" w:hAnsi="Arial" w:cs="Arial"/>
        </w:rPr>
        <w:t>ČSN 33 2000-4-443</w:t>
      </w:r>
      <w:r>
        <w:rPr>
          <w:rFonts w:ascii="Arial" w:hAnsi="Arial" w:cs="Arial"/>
        </w:rPr>
        <w:t>ed.2</w:t>
      </w:r>
      <w:r w:rsidR="00661BC7">
        <w:rPr>
          <w:rFonts w:ascii="Arial" w:hAnsi="Arial" w:cs="Arial"/>
        </w:rPr>
        <w:tab/>
      </w:r>
      <w:r w:rsidRPr="00027619">
        <w:rPr>
          <w:rFonts w:ascii="Arial" w:hAnsi="Arial" w:cs="Arial"/>
          <w:color w:val="000000"/>
          <w:shd w:val="clear" w:color="auto" w:fill="FEFEFE"/>
        </w:rPr>
        <w:t>Ochrana proti atmosférickým nebo spínacím přepětím</w:t>
      </w:r>
    </w:p>
    <w:p w:rsidR="00C601E2" w:rsidRDefault="00C601E2" w:rsidP="00661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ČSN 33 2000-4-444</w:t>
      </w:r>
      <w:r>
        <w:rPr>
          <w:rFonts w:ascii="Arial" w:hAnsi="Arial" w:cs="Arial"/>
        </w:rPr>
        <w:tab/>
      </w:r>
      <w:r w:rsidR="00661BC7">
        <w:rPr>
          <w:rFonts w:ascii="Arial" w:hAnsi="Arial" w:cs="Arial"/>
        </w:rPr>
        <w:tab/>
      </w:r>
      <w:r w:rsidRPr="00027619">
        <w:rPr>
          <w:rFonts w:ascii="Arial" w:hAnsi="Arial" w:cs="Arial"/>
          <w:color w:val="000000"/>
          <w:shd w:val="clear" w:color="auto" w:fill="FEFEFE"/>
        </w:rPr>
        <w:t>Ochrana před napěťovým a elektromagnetickým rušením</w:t>
      </w:r>
    </w:p>
    <w:p w:rsidR="00C601E2" w:rsidRPr="00027619" w:rsidRDefault="00C601E2" w:rsidP="00661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ČSN 33 2000-4-45</w:t>
      </w:r>
      <w:r w:rsidRPr="00027619">
        <w:rPr>
          <w:rFonts w:ascii="Arial" w:hAnsi="Arial" w:cs="Arial"/>
        </w:rPr>
        <w:tab/>
      </w:r>
      <w:r w:rsidR="00661BC7">
        <w:rPr>
          <w:rFonts w:ascii="Arial" w:hAnsi="Arial" w:cs="Arial"/>
        </w:rPr>
        <w:tab/>
      </w:r>
      <w:r>
        <w:rPr>
          <w:rFonts w:ascii="Arial" w:hAnsi="Arial" w:cs="Arial"/>
        </w:rPr>
        <w:t>Bezpečnost. Ochrana před podpětím</w:t>
      </w:r>
    </w:p>
    <w:p w:rsidR="00C601E2" w:rsidRPr="00100D93" w:rsidRDefault="00C601E2" w:rsidP="00661BC7">
      <w:pPr>
        <w:jc w:val="both"/>
        <w:rPr>
          <w:rFonts w:ascii="Arial" w:hAnsi="Arial" w:cs="Arial"/>
        </w:rPr>
      </w:pPr>
      <w:r w:rsidRPr="00100D93">
        <w:rPr>
          <w:rFonts w:ascii="Arial" w:hAnsi="Arial" w:cs="Arial"/>
        </w:rPr>
        <w:t>ČSN 33 2000-4-46</w:t>
      </w:r>
      <w:r>
        <w:rPr>
          <w:rFonts w:ascii="Arial" w:hAnsi="Arial" w:cs="Arial"/>
        </w:rPr>
        <w:t>ed.2</w:t>
      </w:r>
      <w:r w:rsidRPr="00100D93">
        <w:rPr>
          <w:rFonts w:ascii="Arial" w:hAnsi="Arial" w:cs="Arial"/>
        </w:rPr>
        <w:tab/>
      </w:r>
      <w:r w:rsidR="00661BC7">
        <w:rPr>
          <w:rFonts w:ascii="Arial" w:hAnsi="Arial" w:cs="Arial"/>
        </w:rPr>
        <w:tab/>
      </w:r>
      <w:r w:rsidRPr="00100D93">
        <w:rPr>
          <w:rFonts w:ascii="Arial" w:hAnsi="Arial" w:cs="Arial"/>
        </w:rPr>
        <w:t>Bezpečnost. Odpojování a spínání</w:t>
      </w:r>
    </w:p>
    <w:p w:rsidR="00C601E2" w:rsidRPr="00100D93" w:rsidRDefault="00C601E2" w:rsidP="00661BC7">
      <w:pPr>
        <w:jc w:val="both"/>
        <w:rPr>
          <w:rFonts w:ascii="Arial" w:hAnsi="Arial" w:cs="Arial"/>
        </w:rPr>
      </w:pPr>
      <w:r w:rsidRPr="00100D93">
        <w:rPr>
          <w:rFonts w:ascii="Arial" w:hAnsi="Arial" w:cs="Arial"/>
        </w:rPr>
        <w:t>ČSN 33 2000-4-473</w:t>
      </w:r>
      <w:r w:rsidRPr="00100D93">
        <w:rPr>
          <w:rFonts w:ascii="Arial" w:hAnsi="Arial" w:cs="Arial"/>
        </w:rPr>
        <w:tab/>
      </w:r>
      <w:r w:rsidR="00661BC7">
        <w:rPr>
          <w:rFonts w:ascii="Arial" w:hAnsi="Arial" w:cs="Arial"/>
        </w:rPr>
        <w:tab/>
      </w:r>
      <w:r w:rsidRPr="00100D93">
        <w:rPr>
          <w:rFonts w:ascii="Arial" w:hAnsi="Arial" w:cs="Arial"/>
        </w:rPr>
        <w:t>Bezpečnost. Opatření k ochraně proti nadproudům</w:t>
      </w:r>
    </w:p>
    <w:p w:rsidR="00C601E2" w:rsidRPr="00100D93" w:rsidRDefault="00C601E2" w:rsidP="00661BC7">
      <w:pPr>
        <w:ind w:left="2832" w:hanging="2832"/>
        <w:jc w:val="both"/>
        <w:rPr>
          <w:rFonts w:ascii="Arial" w:hAnsi="Arial" w:cs="Arial"/>
        </w:rPr>
      </w:pPr>
      <w:r w:rsidRPr="00100D93">
        <w:rPr>
          <w:rFonts w:ascii="Arial" w:hAnsi="Arial" w:cs="Arial"/>
        </w:rPr>
        <w:t>ČSN EN 50310</w:t>
      </w:r>
      <w:r>
        <w:rPr>
          <w:rFonts w:ascii="Arial" w:hAnsi="Arial" w:cs="Arial"/>
        </w:rPr>
        <w:t>ed.2</w:t>
      </w:r>
      <w:r w:rsidR="00AA00C7">
        <w:rPr>
          <w:rFonts w:ascii="Arial" w:hAnsi="Arial" w:cs="Arial"/>
        </w:rPr>
        <w:t xml:space="preserve"> </w:t>
      </w:r>
      <w:r w:rsidR="00661BC7">
        <w:rPr>
          <w:rFonts w:ascii="Arial" w:hAnsi="Arial" w:cs="Arial"/>
        </w:rPr>
        <w:tab/>
      </w:r>
      <w:r w:rsidRPr="00100D93">
        <w:rPr>
          <w:rFonts w:ascii="Arial" w:hAnsi="Arial" w:cs="Arial"/>
        </w:rPr>
        <w:t>Použití společné soustavy pr</w:t>
      </w:r>
      <w:r w:rsidR="00AA00C7">
        <w:rPr>
          <w:rFonts w:ascii="Arial" w:hAnsi="Arial" w:cs="Arial"/>
        </w:rPr>
        <w:t xml:space="preserve">opojování a uzemnění v budovách </w:t>
      </w:r>
      <w:r w:rsidRPr="00100D93">
        <w:rPr>
          <w:rFonts w:ascii="Arial" w:hAnsi="Arial" w:cs="Arial"/>
        </w:rPr>
        <w:t>vybavených zařízením informační techniky</w:t>
      </w:r>
    </w:p>
    <w:p w:rsidR="00C601E2" w:rsidRPr="003853B3" w:rsidRDefault="00C601E2" w:rsidP="00661BC7">
      <w:pPr>
        <w:jc w:val="both"/>
        <w:rPr>
          <w:rFonts w:ascii="Arial" w:hAnsi="Arial" w:cs="Arial"/>
        </w:rPr>
      </w:pPr>
      <w:r w:rsidRPr="00100D93">
        <w:rPr>
          <w:rFonts w:ascii="Arial" w:hAnsi="Arial" w:cs="Arial"/>
        </w:rPr>
        <w:t>ČSN 33 2000-5-51</w:t>
      </w:r>
      <w:r>
        <w:rPr>
          <w:rFonts w:ascii="Arial" w:hAnsi="Arial" w:cs="Arial"/>
        </w:rPr>
        <w:t>ed.3</w:t>
      </w:r>
      <w:r w:rsidRPr="00100D93">
        <w:rPr>
          <w:rFonts w:ascii="Arial" w:hAnsi="Arial" w:cs="Arial"/>
        </w:rPr>
        <w:tab/>
      </w:r>
      <w:r w:rsidR="00661BC7">
        <w:rPr>
          <w:rFonts w:ascii="Arial" w:hAnsi="Arial" w:cs="Arial"/>
        </w:rPr>
        <w:tab/>
      </w:r>
      <w:r>
        <w:rPr>
          <w:rFonts w:ascii="Arial" w:hAnsi="Arial" w:cs="Arial"/>
          <w:color w:val="000000"/>
          <w:shd w:val="clear" w:color="auto" w:fill="FEFEFE"/>
        </w:rPr>
        <w:t>Výběr a stavba el.</w:t>
      </w:r>
      <w:r w:rsidRPr="003853B3">
        <w:rPr>
          <w:rFonts w:ascii="Arial" w:hAnsi="Arial" w:cs="Arial"/>
          <w:color w:val="000000"/>
          <w:shd w:val="clear" w:color="auto" w:fill="FEFEFE"/>
        </w:rPr>
        <w:t xml:space="preserve"> </w:t>
      </w:r>
      <w:proofErr w:type="gramStart"/>
      <w:r w:rsidRPr="003853B3">
        <w:rPr>
          <w:rFonts w:ascii="Arial" w:hAnsi="Arial" w:cs="Arial"/>
          <w:color w:val="000000"/>
          <w:shd w:val="clear" w:color="auto" w:fill="FEFEFE"/>
        </w:rPr>
        <w:t>zařízení</w:t>
      </w:r>
      <w:proofErr w:type="gramEnd"/>
      <w:r w:rsidRPr="003853B3">
        <w:rPr>
          <w:rFonts w:ascii="Arial" w:hAnsi="Arial" w:cs="Arial"/>
          <w:color w:val="000000"/>
          <w:shd w:val="clear" w:color="auto" w:fill="FEFEFE"/>
        </w:rPr>
        <w:t xml:space="preserve"> - Všeobecné předpisy</w:t>
      </w:r>
    </w:p>
    <w:p w:rsidR="00C601E2" w:rsidRPr="003853B3" w:rsidRDefault="00C601E2" w:rsidP="00661BC7">
      <w:pPr>
        <w:jc w:val="both"/>
        <w:rPr>
          <w:rFonts w:ascii="Arial" w:hAnsi="Arial" w:cs="Arial"/>
        </w:rPr>
      </w:pPr>
      <w:r w:rsidRPr="003853B3">
        <w:rPr>
          <w:rFonts w:ascii="Arial" w:hAnsi="Arial" w:cs="Arial"/>
        </w:rPr>
        <w:t>ČSN 33 2000-5-52ed.2</w:t>
      </w:r>
      <w:r w:rsidRPr="003853B3">
        <w:rPr>
          <w:rFonts w:ascii="Arial" w:hAnsi="Arial" w:cs="Arial"/>
        </w:rPr>
        <w:tab/>
      </w:r>
      <w:r w:rsidR="00661BC7">
        <w:rPr>
          <w:rFonts w:ascii="Arial" w:hAnsi="Arial" w:cs="Arial"/>
        </w:rPr>
        <w:tab/>
      </w:r>
      <w:r w:rsidRPr="003853B3">
        <w:rPr>
          <w:rFonts w:ascii="Arial" w:hAnsi="Arial" w:cs="Arial"/>
          <w:color w:val="000000"/>
          <w:shd w:val="clear" w:color="auto" w:fill="FEFEFE"/>
        </w:rPr>
        <w:t>Výbě</w:t>
      </w:r>
      <w:r>
        <w:rPr>
          <w:rFonts w:ascii="Arial" w:hAnsi="Arial" w:cs="Arial"/>
          <w:color w:val="000000"/>
          <w:shd w:val="clear" w:color="auto" w:fill="FEFEFE"/>
        </w:rPr>
        <w:t>r a stavba el.</w:t>
      </w:r>
      <w:r w:rsidRPr="003853B3">
        <w:rPr>
          <w:rFonts w:ascii="Arial" w:hAnsi="Arial" w:cs="Arial"/>
          <w:color w:val="000000"/>
          <w:shd w:val="clear" w:color="auto" w:fill="FEFEFE"/>
        </w:rPr>
        <w:t xml:space="preserve"> </w:t>
      </w:r>
      <w:proofErr w:type="gramStart"/>
      <w:r w:rsidRPr="003853B3">
        <w:rPr>
          <w:rFonts w:ascii="Arial" w:hAnsi="Arial" w:cs="Arial"/>
          <w:color w:val="000000"/>
          <w:shd w:val="clear" w:color="auto" w:fill="FEFEFE"/>
        </w:rPr>
        <w:t>zařízení</w:t>
      </w:r>
      <w:proofErr w:type="gramEnd"/>
      <w:r w:rsidRPr="003853B3">
        <w:rPr>
          <w:rFonts w:ascii="Arial" w:hAnsi="Arial" w:cs="Arial"/>
          <w:color w:val="000000"/>
          <w:shd w:val="clear" w:color="auto" w:fill="FEFEFE"/>
        </w:rPr>
        <w:t xml:space="preserve"> - Elektrická vedení</w:t>
      </w:r>
    </w:p>
    <w:p w:rsidR="00C601E2" w:rsidRPr="00100D93" w:rsidRDefault="00C601E2" w:rsidP="00661BC7">
      <w:pPr>
        <w:jc w:val="both"/>
        <w:rPr>
          <w:rFonts w:ascii="Arial" w:hAnsi="Arial" w:cs="Arial"/>
        </w:rPr>
      </w:pPr>
      <w:r w:rsidRPr="00100D93">
        <w:rPr>
          <w:rFonts w:ascii="Arial" w:hAnsi="Arial" w:cs="Arial"/>
        </w:rPr>
        <w:t>ČSN 33 2000-5-537</w:t>
      </w:r>
      <w:r w:rsidRPr="00100D93">
        <w:rPr>
          <w:rFonts w:ascii="Arial" w:hAnsi="Arial" w:cs="Arial"/>
        </w:rPr>
        <w:tab/>
      </w:r>
      <w:r w:rsidR="00661BC7">
        <w:rPr>
          <w:rFonts w:ascii="Arial" w:hAnsi="Arial" w:cs="Arial"/>
        </w:rPr>
        <w:tab/>
      </w:r>
      <w:r w:rsidRPr="00100D93">
        <w:rPr>
          <w:rFonts w:ascii="Arial" w:hAnsi="Arial" w:cs="Arial"/>
        </w:rPr>
        <w:t>Přístroje pro odpojování a spínání</w:t>
      </w:r>
    </w:p>
    <w:p w:rsidR="00C601E2" w:rsidRPr="003853B3" w:rsidRDefault="00C601E2" w:rsidP="00661BC7">
      <w:pPr>
        <w:jc w:val="both"/>
        <w:rPr>
          <w:rFonts w:ascii="Arial" w:hAnsi="Arial" w:cs="Arial"/>
        </w:rPr>
      </w:pPr>
      <w:r w:rsidRPr="00100D93">
        <w:rPr>
          <w:rFonts w:ascii="Arial" w:hAnsi="Arial" w:cs="Arial"/>
        </w:rPr>
        <w:t>ČSN 33 2000-5-54</w:t>
      </w:r>
      <w:r>
        <w:rPr>
          <w:rFonts w:ascii="Arial" w:hAnsi="Arial" w:cs="Arial"/>
        </w:rPr>
        <w:t>ed.3</w:t>
      </w:r>
      <w:r w:rsidRPr="00100D93">
        <w:rPr>
          <w:rFonts w:ascii="Arial" w:hAnsi="Arial" w:cs="Arial"/>
        </w:rPr>
        <w:tab/>
      </w:r>
      <w:r w:rsidR="00661BC7">
        <w:rPr>
          <w:rFonts w:ascii="Arial" w:hAnsi="Arial" w:cs="Arial"/>
        </w:rPr>
        <w:tab/>
      </w:r>
      <w:r>
        <w:rPr>
          <w:rFonts w:ascii="Arial" w:hAnsi="Arial" w:cs="Arial"/>
          <w:color w:val="000000"/>
          <w:shd w:val="clear" w:color="auto" w:fill="FEFEFE"/>
        </w:rPr>
        <w:t>Výběr a stavba el.</w:t>
      </w:r>
      <w:r w:rsidRPr="003853B3">
        <w:rPr>
          <w:rFonts w:ascii="Arial" w:hAnsi="Arial" w:cs="Arial"/>
          <w:color w:val="000000"/>
          <w:shd w:val="clear" w:color="auto" w:fill="FEFEFE"/>
        </w:rPr>
        <w:t xml:space="preserve"> </w:t>
      </w:r>
      <w:proofErr w:type="gramStart"/>
      <w:r w:rsidRPr="003853B3">
        <w:rPr>
          <w:rFonts w:ascii="Arial" w:hAnsi="Arial" w:cs="Arial"/>
          <w:color w:val="000000"/>
          <w:shd w:val="clear" w:color="auto" w:fill="FEFEFE"/>
        </w:rPr>
        <w:t>zařízení</w:t>
      </w:r>
      <w:proofErr w:type="gramEnd"/>
      <w:r w:rsidRPr="003853B3">
        <w:rPr>
          <w:rFonts w:ascii="Arial" w:hAnsi="Arial" w:cs="Arial"/>
          <w:color w:val="000000"/>
          <w:shd w:val="clear" w:color="auto" w:fill="FEFEFE"/>
        </w:rPr>
        <w:t xml:space="preserve"> - Uzemnění a ochranné vodiče</w:t>
      </w:r>
    </w:p>
    <w:p w:rsidR="00C601E2" w:rsidRPr="003853B3" w:rsidRDefault="00C601E2" w:rsidP="00661BC7">
      <w:pPr>
        <w:jc w:val="both"/>
        <w:rPr>
          <w:rFonts w:ascii="Arial" w:hAnsi="Arial" w:cs="Arial"/>
        </w:rPr>
      </w:pPr>
      <w:r w:rsidRPr="003853B3">
        <w:rPr>
          <w:rFonts w:ascii="Arial" w:hAnsi="Arial" w:cs="Arial"/>
          <w:bCs/>
        </w:rPr>
        <w:t>ČSN 33 2000-5-559</w:t>
      </w:r>
      <w:r>
        <w:rPr>
          <w:rFonts w:ascii="Arial" w:hAnsi="Arial" w:cs="Arial"/>
          <w:bCs/>
        </w:rPr>
        <w:tab/>
      </w:r>
      <w:r w:rsidR="00661BC7">
        <w:rPr>
          <w:rFonts w:ascii="Arial" w:hAnsi="Arial" w:cs="Arial"/>
          <w:bCs/>
        </w:rPr>
        <w:tab/>
      </w:r>
      <w:r w:rsidRPr="003853B3">
        <w:rPr>
          <w:rFonts w:ascii="Arial" w:hAnsi="Arial" w:cs="Arial"/>
          <w:color w:val="000000"/>
          <w:shd w:val="clear" w:color="auto" w:fill="FEFEFE"/>
        </w:rPr>
        <w:t xml:space="preserve">Výběr a stavba el. </w:t>
      </w:r>
      <w:proofErr w:type="gramStart"/>
      <w:r w:rsidRPr="003853B3">
        <w:rPr>
          <w:rFonts w:ascii="Arial" w:hAnsi="Arial" w:cs="Arial"/>
          <w:color w:val="000000"/>
          <w:shd w:val="clear" w:color="auto" w:fill="FEFEFE"/>
        </w:rPr>
        <w:t>zařízení</w:t>
      </w:r>
      <w:proofErr w:type="gramEnd"/>
      <w:r>
        <w:rPr>
          <w:rFonts w:ascii="Arial" w:hAnsi="Arial" w:cs="Arial"/>
          <w:color w:val="000000"/>
          <w:shd w:val="clear" w:color="auto" w:fill="FEFEFE"/>
        </w:rPr>
        <w:t xml:space="preserve"> - </w:t>
      </w:r>
      <w:r w:rsidRPr="003853B3">
        <w:rPr>
          <w:rFonts w:ascii="Arial" w:hAnsi="Arial" w:cs="Arial"/>
          <w:color w:val="000000"/>
          <w:shd w:val="clear" w:color="auto" w:fill="FEFEFE"/>
        </w:rPr>
        <w:t>Svítidla a světelná instalace</w:t>
      </w:r>
    </w:p>
    <w:p w:rsidR="00C601E2" w:rsidRDefault="00C601E2" w:rsidP="00661BC7">
      <w:pPr>
        <w:jc w:val="both"/>
        <w:rPr>
          <w:rFonts w:ascii="Arial" w:hAnsi="Arial" w:cs="Arial"/>
        </w:rPr>
      </w:pPr>
      <w:r w:rsidRPr="00100D93">
        <w:rPr>
          <w:rFonts w:ascii="Arial" w:hAnsi="Arial" w:cs="Arial"/>
        </w:rPr>
        <w:t>ČSN 33 2000-7-701</w:t>
      </w:r>
      <w:r w:rsidR="00B1386F">
        <w:rPr>
          <w:rFonts w:ascii="Arial" w:hAnsi="Arial" w:cs="Arial"/>
        </w:rPr>
        <w:t>ed.2</w:t>
      </w:r>
      <w:r w:rsidR="00661BC7">
        <w:rPr>
          <w:rFonts w:ascii="Arial" w:hAnsi="Arial" w:cs="Arial"/>
        </w:rPr>
        <w:tab/>
      </w:r>
      <w:r>
        <w:rPr>
          <w:rFonts w:ascii="Arial" w:hAnsi="Arial" w:cs="Arial"/>
        </w:rPr>
        <w:t>Prostory s vanou nebo sprchou</w:t>
      </w:r>
    </w:p>
    <w:p w:rsidR="00C601E2" w:rsidRDefault="00C601E2" w:rsidP="00661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ČSN EN 60445ed.4</w:t>
      </w:r>
      <w:r w:rsidRPr="00100D93">
        <w:rPr>
          <w:rFonts w:ascii="Arial" w:hAnsi="Arial" w:cs="Arial"/>
        </w:rPr>
        <w:tab/>
      </w:r>
      <w:r w:rsidR="00661BC7">
        <w:rPr>
          <w:rFonts w:ascii="Arial" w:hAnsi="Arial" w:cs="Arial"/>
        </w:rPr>
        <w:tab/>
      </w:r>
      <w:r w:rsidRPr="009458DA">
        <w:rPr>
          <w:rFonts w:ascii="Arial" w:hAnsi="Arial" w:cs="Arial"/>
          <w:color w:val="000000"/>
          <w:shd w:val="clear" w:color="auto" w:fill="FEFEFE"/>
        </w:rPr>
        <w:t>Identifikace svorek předmětů, konců vodičů a vodičů</w:t>
      </w:r>
    </w:p>
    <w:p w:rsidR="00C601E2" w:rsidRPr="00C66E17" w:rsidRDefault="00C601E2" w:rsidP="00661BC7">
      <w:pPr>
        <w:jc w:val="both"/>
        <w:rPr>
          <w:rFonts w:ascii="Arial" w:hAnsi="Arial" w:cs="Arial"/>
        </w:rPr>
      </w:pPr>
      <w:r w:rsidRPr="00C66E17">
        <w:rPr>
          <w:rFonts w:ascii="Arial" w:hAnsi="Arial" w:cs="Arial"/>
          <w:iCs/>
        </w:rPr>
        <w:t>ČSN EN 12464-1</w:t>
      </w:r>
      <w:r w:rsidRPr="00C66E17">
        <w:rPr>
          <w:rFonts w:ascii="Arial" w:hAnsi="Arial" w:cs="Arial"/>
        </w:rPr>
        <w:tab/>
      </w:r>
      <w:r w:rsidR="00661BC7">
        <w:rPr>
          <w:rFonts w:ascii="Arial" w:hAnsi="Arial" w:cs="Arial"/>
        </w:rPr>
        <w:tab/>
      </w:r>
      <w:r>
        <w:rPr>
          <w:rFonts w:ascii="Arial" w:hAnsi="Arial" w:cs="Arial"/>
          <w:iCs/>
        </w:rPr>
        <w:t xml:space="preserve">Světlo a </w:t>
      </w:r>
      <w:proofErr w:type="spellStart"/>
      <w:r>
        <w:rPr>
          <w:rFonts w:ascii="Arial" w:hAnsi="Arial" w:cs="Arial"/>
          <w:iCs/>
        </w:rPr>
        <w:t>osvětlení-</w:t>
      </w:r>
      <w:r w:rsidRPr="00C66E17">
        <w:rPr>
          <w:rFonts w:ascii="Arial" w:hAnsi="Arial" w:cs="Arial"/>
          <w:iCs/>
        </w:rPr>
        <w:t>Vnitřní</w:t>
      </w:r>
      <w:proofErr w:type="spellEnd"/>
      <w:r w:rsidRPr="00C66E17">
        <w:rPr>
          <w:rFonts w:ascii="Arial" w:hAnsi="Arial" w:cs="Arial"/>
          <w:iCs/>
        </w:rPr>
        <w:t xml:space="preserve"> pracovní prostory</w:t>
      </w:r>
    </w:p>
    <w:p w:rsidR="00C601E2" w:rsidRPr="00100D93" w:rsidRDefault="00C601E2" w:rsidP="00661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ČSN 36 0020</w:t>
      </w:r>
      <w:r w:rsidRPr="00100D93">
        <w:rPr>
          <w:rFonts w:ascii="Arial" w:hAnsi="Arial" w:cs="Arial"/>
        </w:rPr>
        <w:t xml:space="preserve"> </w:t>
      </w:r>
      <w:r w:rsidRPr="00100D9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61BC7">
        <w:rPr>
          <w:rFonts w:ascii="Arial" w:hAnsi="Arial" w:cs="Arial"/>
        </w:rPr>
        <w:tab/>
      </w:r>
      <w:r w:rsidRPr="00100D93">
        <w:rPr>
          <w:rFonts w:ascii="Arial" w:hAnsi="Arial" w:cs="Arial"/>
        </w:rPr>
        <w:t xml:space="preserve">Sdružené osvětlení. </w:t>
      </w:r>
    </w:p>
    <w:p w:rsidR="00C601E2" w:rsidRPr="00660444" w:rsidRDefault="00C601E2" w:rsidP="00661BC7">
      <w:pPr>
        <w:rPr>
          <w:rFonts w:ascii="Arial" w:hAnsi="Arial" w:cs="Arial"/>
        </w:rPr>
      </w:pPr>
      <w:r w:rsidRPr="00660444">
        <w:rPr>
          <w:rFonts w:ascii="Arial" w:hAnsi="Arial" w:cs="Arial"/>
        </w:rPr>
        <w:t>ČSN 33 2130</w:t>
      </w:r>
      <w:r w:rsidR="00EF2546" w:rsidRPr="00660444">
        <w:rPr>
          <w:rFonts w:ascii="Arial" w:hAnsi="Arial" w:cs="Arial"/>
        </w:rPr>
        <w:t>ed.3</w:t>
      </w:r>
      <w:r w:rsidRPr="00660444">
        <w:rPr>
          <w:rFonts w:ascii="Arial" w:hAnsi="Arial" w:cs="Arial"/>
        </w:rPr>
        <w:tab/>
      </w:r>
      <w:r w:rsidR="00661BC7" w:rsidRPr="00660444">
        <w:rPr>
          <w:rFonts w:ascii="Arial" w:hAnsi="Arial" w:cs="Arial"/>
        </w:rPr>
        <w:tab/>
      </w:r>
      <w:r w:rsidRPr="00660444">
        <w:rPr>
          <w:rFonts w:ascii="Arial" w:hAnsi="Arial" w:cs="Arial"/>
        </w:rPr>
        <w:t>Elektrické instalace nízkého napětí; Vnitřní elektrické rozvody</w:t>
      </w:r>
    </w:p>
    <w:p w:rsidR="00C601E2" w:rsidRPr="00660444" w:rsidRDefault="00C601E2" w:rsidP="00661BC7">
      <w:pPr>
        <w:rPr>
          <w:rFonts w:ascii="Arial" w:hAnsi="Arial" w:cs="Arial"/>
        </w:rPr>
      </w:pPr>
      <w:r w:rsidRPr="00660444">
        <w:rPr>
          <w:rFonts w:ascii="Arial" w:hAnsi="Arial" w:cs="Arial"/>
        </w:rPr>
        <w:t>ČSN 33 2180</w:t>
      </w:r>
      <w:r w:rsidRPr="00660444">
        <w:rPr>
          <w:rFonts w:ascii="Arial" w:hAnsi="Arial" w:cs="Arial"/>
        </w:rPr>
        <w:tab/>
      </w:r>
      <w:r w:rsidRPr="00660444">
        <w:rPr>
          <w:rFonts w:ascii="Arial" w:hAnsi="Arial" w:cs="Arial"/>
        </w:rPr>
        <w:tab/>
      </w:r>
      <w:r w:rsidR="00661BC7" w:rsidRPr="00660444">
        <w:rPr>
          <w:rFonts w:ascii="Arial" w:hAnsi="Arial" w:cs="Arial"/>
        </w:rPr>
        <w:tab/>
      </w:r>
      <w:r w:rsidRPr="00660444">
        <w:rPr>
          <w:rFonts w:ascii="Arial" w:hAnsi="Arial" w:cs="Arial"/>
        </w:rPr>
        <w:t>Připojování elektrických přístrojů a spotřebičů</w:t>
      </w:r>
    </w:p>
    <w:p w:rsidR="00C601E2" w:rsidRPr="00660444" w:rsidRDefault="00C601E2" w:rsidP="00661BC7">
      <w:pPr>
        <w:rPr>
          <w:rFonts w:ascii="Arial" w:hAnsi="Arial" w:cs="Arial"/>
        </w:rPr>
      </w:pPr>
      <w:r w:rsidRPr="00660444">
        <w:rPr>
          <w:rFonts w:ascii="Arial" w:hAnsi="Arial" w:cs="Arial"/>
        </w:rPr>
        <w:t>ČSN 33 3320</w:t>
      </w:r>
      <w:r w:rsidR="00EF2546" w:rsidRPr="00660444">
        <w:rPr>
          <w:rFonts w:ascii="Arial" w:hAnsi="Arial" w:cs="Arial"/>
        </w:rPr>
        <w:t>ed.2</w:t>
      </w:r>
      <w:r w:rsidRPr="00660444">
        <w:rPr>
          <w:rFonts w:ascii="Arial" w:hAnsi="Arial" w:cs="Arial"/>
        </w:rPr>
        <w:tab/>
      </w:r>
      <w:r w:rsidRPr="00660444">
        <w:rPr>
          <w:rFonts w:ascii="Arial" w:hAnsi="Arial" w:cs="Arial"/>
        </w:rPr>
        <w:tab/>
        <w:t>Elektrotechnické předpisy; Elektrické přípojky</w:t>
      </w:r>
    </w:p>
    <w:p w:rsidR="00C601E2" w:rsidRPr="00660444" w:rsidRDefault="00C601E2" w:rsidP="00661BC7">
      <w:pPr>
        <w:rPr>
          <w:rFonts w:ascii="Arial" w:hAnsi="Arial" w:cs="Arial"/>
        </w:rPr>
      </w:pPr>
      <w:r w:rsidRPr="00660444">
        <w:rPr>
          <w:rFonts w:ascii="Arial" w:hAnsi="Arial" w:cs="Arial"/>
        </w:rPr>
        <w:t>ČSN EN 62305</w:t>
      </w:r>
      <w:r w:rsidRPr="00660444">
        <w:rPr>
          <w:rFonts w:ascii="Arial" w:hAnsi="Arial" w:cs="Arial"/>
        </w:rPr>
        <w:tab/>
      </w:r>
      <w:r w:rsidRPr="00660444">
        <w:rPr>
          <w:rFonts w:ascii="Arial" w:hAnsi="Arial" w:cs="Arial"/>
        </w:rPr>
        <w:tab/>
      </w:r>
      <w:r w:rsidR="00661BC7" w:rsidRPr="00660444">
        <w:rPr>
          <w:rFonts w:ascii="Arial" w:hAnsi="Arial" w:cs="Arial"/>
        </w:rPr>
        <w:tab/>
      </w:r>
      <w:r w:rsidRPr="00660444">
        <w:rPr>
          <w:rFonts w:ascii="Arial" w:hAnsi="Arial" w:cs="Arial"/>
        </w:rPr>
        <w:t>Předpisy pro ochranu před bleskem</w:t>
      </w:r>
    </w:p>
    <w:p w:rsidR="00C601E2" w:rsidRPr="00414627" w:rsidRDefault="00C601E2" w:rsidP="00661BC7">
      <w:pPr>
        <w:rPr>
          <w:rFonts w:ascii="Arial" w:hAnsi="Arial" w:cs="Arial"/>
        </w:rPr>
      </w:pPr>
      <w:r w:rsidRPr="00414627">
        <w:rPr>
          <w:rFonts w:ascii="Arial" w:hAnsi="Arial" w:cs="Arial"/>
        </w:rPr>
        <w:t>ČSN 736005</w:t>
      </w:r>
      <w:r w:rsidRPr="00414627">
        <w:rPr>
          <w:rFonts w:ascii="Arial" w:hAnsi="Arial" w:cs="Arial"/>
        </w:rPr>
        <w:tab/>
      </w:r>
      <w:r w:rsidRPr="00414627">
        <w:rPr>
          <w:rFonts w:ascii="Arial" w:hAnsi="Arial" w:cs="Arial"/>
        </w:rPr>
        <w:tab/>
      </w:r>
      <w:r w:rsidR="00661BC7">
        <w:rPr>
          <w:rFonts w:ascii="Arial" w:hAnsi="Arial" w:cs="Arial"/>
        </w:rPr>
        <w:tab/>
      </w:r>
      <w:r w:rsidRPr="00414627">
        <w:rPr>
          <w:rFonts w:ascii="Arial" w:hAnsi="Arial" w:cs="Arial"/>
        </w:rPr>
        <w:t>Prostorové uspořádání sítí technického vybavení</w:t>
      </w:r>
    </w:p>
    <w:p w:rsidR="00C601E2" w:rsidRDefault="00C601E2" w:rsidP="00C601E2">
      <w:pPr>
        <w:rPr>
          <w:rFonts w:ascii="Arial" w:hAnsi="Arial" w:cs="Arial"/>
        </w:rPr>
      </w:pPr>
    </w:p>
    <w:p w:rsidR="00C601E2" w:rsidRDefault="00C601E2" w:rsidP="00C601E2">
      <w:pPr>
        <w:rPr>
          <w:rFonts w:ascii="Arial" w:hAnsi="Arial"/>
          <w:b/>
        </w:rPr>
      </w:pPr>
      <w:r>
        <w:rPr>
          <w:rFonts w:ascii="Arial" w:hAnsi="Arial"/>
          <w:b/>
        </w:rPr>
        <w:t>2.6. Právní předpisy:</w:t>
      </w:r>
    </w:p>
    <w:p w:rsidR="00C601E2" w:rsidRDefault="00C601E2" w:rsidP="00C601E2">
      <w:pPr>
        <w:rPr>
          <w:rFonts w:ascii="Arial" w:hAnsi="Arial" w:cs="Arial"/>
        </w:rPr>
      </w:pPr>
    </w:p>
    <w:p w:rsidR="00C601E2" w:rsidRDefault="00C601E2" w:rsidP="00661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Zákon č.183/2006 Sb., stavební zákon novelizovaný zákonem č.68/2007 Sb.</w:t>
      </w:r>
    </w:p>
    <w:p w:rsidR="00C601E2" w:rsidRDefault="00C601E2" w:rsidP="00661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Stavební řád – vyhlášky č.526/2006 Sb., č.498/2006 Sb. a č.499/2006 Sb.</w:t>
      </w:r>
    </w:p>
    <w:p w:rsidR="00C601E2" w:rsidRDefault="00C601E2" w:rsidP="00661BC7">
      <w:pPr>
        <w:jc w:val="both"/>
        <w:rPr>
          <w:rFonts w:ascii="Arial" w:hAnsi="Arial" w:cs="Arial"/>
        </w:rPr>
      </w:pPr>
      <w:r w:rsidRPr="007144D0">
        <w:rPr>
          <w:rFonts w:ascii="Arial" w:hAnsi="Arial" w:cs="Arial"/>
        </w:rPr>
        <w:t>Zákon č.22/97 Sb., o technických požadavcích na výrobky</w:t>
      </w:r>
      <w:r>
        <w:rPr>
          <w:rFonts w:ascii="Arial" w:hAnsi="Arial" w:cs="Arial"/>
        </w:rPr>
        <w:t xml:space="preserve"> ve znění zákonů č.71/2000 Sb.,</w:t>
      </w:r>
    </w:p>
    <w:p w:rsidR="00C601E2" w:rsidRPr="007144D0" w:rsidRDefault="00C601E2" w:rsidP="00661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zákona č.205/2002 Sb., zákona č.226/2003 Sb. </w:t>
      </w:r>
    </w:p>
    <w:p w:rsidR="00C601E2" w:rsidRDefault="00C601E2" w:rsidP="00661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Zákon č.262/2006 Sb., zákoník práce.</w:t>
      </w:r>
    </w:p>
    <w:p w:rsidR="00C601E2" w:rsidRDefault="00C601E2" w:rsidP="00661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Zákon č.513/1991 Sb., ve znění zákona č.308/2006 Sb., obchodní zákoník.</w:t>
      </w:r>
    </w:p>
    <w:p w:rsidR="00C601E2" w:rsidRDefault="00C601E2" w:rsidP="00661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Zákon č.309/2006 Sb., kterým se upravují další požadavky bezpečnosti a ochrana zdraví při práci v pracovněprávních vztazích.</w:t>
      </w:r>
    </w:p>
    <w:p w:rsidR="00C601E2" w:rsidRDefault="00C601E2" w:rsidP="00661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Vyhláška č.50/1978 Sb., o odborné způsobilosti v elektrotechnice.</w:t>
      </w:r>
    </w:p>
    <w:p w:rsidR="00C601E2" w:rsidRDefault="00C601E2" w:rsidP="00661BC7">
      <w:pPr>
        <w:jc w:val="both"/>
        <w:rPr>
          <w:rFonts w:ascii="Arial" w:hAnsi="Arial" w:cs="Arial"/>
        </w:rPr>
      </w:pPr>
      <w:r w:rsidRPr="00660444">
        <w:rPr>
          <w:rFonts w:ascii="Arial" w:hAnsi="Arial" w:cs="Arial"/>
        </w:rPr>
        <w:t>Vyhláška č.</w:t>
      </w:r>
      <w:r w:rsidR="00EF2546" w:rsidRPr="00660444">
        <w:rPr>
          <w:rFonts w:ascii="Arial" w:hAnsi="Arial" w:cs="Arial"/>
        </w:rPr>
        <w:t>73/2010</w:t>
      </w:r>
      <w:r w:rsidRPr="00660444">
        <w:rPr>
          <w:rFonts w:ascii="Arial" w:hAnsi="Arial" w:cs="Arial"/>
        </w:rPr>
        <w:t xml:space="preserve"> Sb., kterou se určují vyhrazená elektrická zařízení a stanoví některé podmínky</w:t>
      </w:r>
      <w:r>
        <w:rPr>
          <w:rFonts w:ascii="Arial" w:hAnsi="Arial" w:cs="Arial"/>
        </w:rPr>
        <w:t xml:space="preserve"> k zajištění jejich bezpečnosti, ve znění vyhlášky č.553/1990 Sb., nařízení vlády č.352/2000 Sb. A vyhlášky č.159/2002 Sb.</w:t>
      </w:r>
    </w:p>
    <w:p w:rsidR="00C601E2" w:rsidRDefault="00C601E2" w:rsidP="00661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Nařízení vlády č.362/2005 Sb., o bližších požadavcích na bezpečnost a ochranu zdraví při práci na pracovištích s nebezpečím pádu z výšky nebo do hloubky.</w:t>
      </w:r>
    </w:p>
    <w:p w:rsidR="00C601E2" w:rsidRDefault="00C601E2" w:rsidP="00661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Nařízení vlády č.378/2001 Sb., kterým se stanoví bližší požadavky na bezpečný provoz a používání strojů, technických zařízení, přístrojů a nářadí.</w:t>
      </w:r>
    </w:p>
    <w:p w:rsidR="00C601E2" w:rsidRPr="007144D0" w:rsidRDefault="00C601E2" w:rsidP="00C601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Nařízení vlády č.591/2006 Sb. O bližších minimálních požadavcích na bezpečnost a ochranu zdraví při práci na staveništi. </w:t>
      </w:r>
    </w:p>
    <w:p w:rsidR="00C601E2" w:rsidRDefault="00C601E2" w:rsidP="00C601E2">
      <w:pPr>
        <w:jc w:val="both"/>
        <w:rPr>
          <w:rFonts w:ascii="Arial" w:hAnsi="Arial" w:cs="Arial"/>
        </w:rPr>
      </w:pPr>
      <w:r w:rsidRPr="007144D0">
        <w:rPr>
          <w:rFonts w:ascii="Arial" w:hAnsi="Arial" w:cs="Arial"/>
        </w:rPr>
        <w:t>- všechny uvedené zákony a vyhlášky ve znění pozdějších předpisů.</w:t>
      </w:r>
    </w:p>
    <w:p w:rsidR="003C60D6" w:rsidRDefault="003C60D6" w:rsidP="00C601E2">
      <w:pPr>
        <w:jc w:val="both"/>
        <w:rPr>
          <w:rFonts w:ascii="Arial" w:hAnsi="Arial" w:cs="Arial"/>
        </w:rPr>
      </w:pPr>
    </w:p>
    <w:p w:rsidR="00C601E2" w:rsidRDefault="00C601E2" w:rsidP="00C601E2">
      <w:pPr>
        <w:pStyle w:val="Nadpis2"/>
      </w:pPr>
      <w:proofErr w:type="gramStart"/>
      <w:r>
        <w:t>3.   TECHNICKÉ</w:t>
      </w:r>
      <w:proofErr w:type="gramEnd"/>
      <w:r>
        <w:t xml:space="preserve"> ŘEŠENÍ</w:t>
      </w:r>
    </w:p>
    <w:p w:rsidR="00C601E2" w:rsidRDefault="00C601E2" w:rsidP="00C601E2">
      <w:pPr>
        <w:pStyle w:val="Zhlav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ab/>
      </w:r>
    </w:p>
    <w:p w:rsidR="00C601E2" w:rsidRDefault="00C601E2" w:rsidP="00C601E2">
      <w:pPr>
        <w:rPr>
          <w:rFonts w:ascii="Arial" w:hAnsi="Arial"/>
        </w:rPr>
      </w:pPr>
      <w:r>
        <w:rPr>
          <w:rFonts w:ascii="Arial" w:hAnsi="Arial"/>
          <w:b/>
        </w:rPr>
        <w:t>3.1. Napájecí rozvod</w:t>
      </w:r>
      <w:r w:rsidR="00BF2C77">
        <w:rPr>
          <w:rFonts w:ascii="Arial" w:hAnsi="Arial"/>
          <w:b/>
        </w:rPr>
        <w:t xml:space="preserve"> – silnoproud</w:t>
      </w:r>
      <w:r>
        <w:rPr>
          <w:rFonts w:ascii="Arial" w:hAnsi="Arial"/>
          <w:b/>
        </w:rPr>
        <w:t xml:space="preserve">: </w:t>
      </w:r>
    </w:p>
    <w:p w:rsidR="00C601E2" w:rsidRDefault="00C601E2" w:rsidP="00C601E2">
      <w:pPr>
        <w:ind w:firstLine="708"/>
        <w:rPr>
          <w:rFonts w:ascii="Arial" w:hAnsi="Arial"/>
        </w:rPr>
      </w:pPr>
    </w:p>
    <w:p w:rsidR="00531F04" w:rsidRDefault="00C601E2" w:rsidP="00802E63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="003C60D6">
        <w:rPr>
          <w:rFonts w:ascii="Arial" w:hAnsi="Arial"/>
        </w:rPr>
        <w:t>Objekt rektorátu je napojen dv</w:t>
      </w:r>
      <w:r w:rsidR="00531F04">
        <w:rPr>
          <w:rFonts w:ascii="Arial" w:hAnsi="Arial"/>
        </w:rPr>
        <w:t>ěma kabely AYKY 4x95mm</w:t>
      </w:r>
      <w:r w:rsidR="00531F04" w:rsidRPr="00CD3B0D">
        <w:rPr>
          <w:rFonts w:ascii="Arial" w:hAnsi="Arial"/>
          <w:vertAlign w:val="superscript"/>
        </w:rPr>
        <w:t>2</w:t>
      </w:r>
      <w:r w:rsidR="00531F04">
        <w:rPr>
          <w:rFonts w:ascii="Arial" w:hAnsi="Arial"/>
        </w:rPr>
        <w:t xml:space="preserve">, které </w:t>
      </w:r>
      <w:r w:rsidR="003C60D6">
        <w:rPr>
          <w:rFonts w:ascii="Arial" w:hAnsi="Arial"/>
        </w:rPr>
        <w:t>jsou odjištěny v rozvodně tělocvičny jističem J21U 100A, tento jistič bude zaměněn za jistič nový s hodnotou 3x160A. Vlivem výměny bude nutné provést úpravu</w:t>
      </w:r>
      <w:r w:rsidR="00531F04">
        <w:rPr>
          <w:rFonts w:ascii="Arial" w:hAnsi="Arial"/>
        </w:rPr>
        <w:t xml:space="preserve"> v rozvaděči, tak, aby se jistič dostal do uvolněné pozice.</w:t>
      </w:r>
    </w:p>
    <w:p w:rsidR="00531F04" w:rsidRDefault="00531F04" w:rsidP="00802E6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V rozvodně rektorátu bude nutné umístit 6x pojistku PH1 s hodnotou 100A v poli </w:t>
      </w:r>
      <w:proofErr w:type="gramStart"/>
      <w:r>
        <w:rPr>
          <w:rFonts w:ascii="Arial" w:hAnsi="Arial"/>
        </w:rPr>
        <w:t>č.1, v poli</w:t>
      </w:r>
      <w:proofErr w:type="gramEnd"/>
      <w:r>
        <w:rPr>
          <w:rFonts w:ascii="Arial" w:hAnsi="Arial"/>
        </w:rPr>
        <w:t xml:space="preserve"> č.2 budou navíc umístěny jističe</w:t>
      </w:r>
      <w:r w:rsidR="00CD3B0D">
        <w:rPr>
          <w:rFonts w:ascii="Arial" w:hAnsi="Arial"/>
        </w:rPr>
        <w:t xml:space="preserve"> pro venkovní jednotky a pro vnitřní jednotky umístěné v suterénu. U patrových </w:t>
      </w:r>
      <w:r w:rsidR="00CD3B0D">
        <w:rPr>
          <w:rFonts w:ascii="Arial" w:hAnsi="Arial"/>
        </w:rPr>
        <w:lastRenderedPageBreak/>
        <w:t xml:space="preserve">rozvodnic bude nutné provést instalaci nových 12 modulových rozvodnic s výzbrojí dle výkresové dokumentace. </w:t>
      </w:r>
    </w:p>
    <w:p w:rsidR="00FE69A6" w:rsidRDefault="00FE69A6" w:rsidP="00802E63">
      <w:pPr>
        <w:jc w:val="both"/>
        <w:rPr>
          <w:rFonts w:ascii="Arial" w:hAnsi="Arial"/>
        </w:rPr>
      </w:pPr>
    </w:p>
    <w:p w:rsidR="00C601E2" w:rsidRDefault="003C60D6" w:rsidP="00CD3B0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C601E2">
        <w:rPr>
          <w:rFonts w:ascii="Arial" w:hAnsi="Arial"/>
          <w:b/>
        </w:rPr>
        <w:t>3.2 Rozvaděče a jejich provedení:</w:t>
      </w:r>
    </w:p>
    <w:p w:rsidR="00C601E2" w:rsidRDefault="00C601E2" w:rsidP="00C601E2">
      <w:pPr>
        <w:ind w:firstLine="708"/>
        <w:rPr>
          <w:rFonts w:ascii="Arial" w:hAnsi="Arial"/>
        </w:rPr>
      </w:pPr>
    </w:p>
    <w:p w:rsidR="00C601E2" w:rsidRDefault="00CD3B0D" w:rsidP="00802E63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Stávající rozvaděče v rozvodnách (tělocvična a rektorát) bude nutné upravit dle výkresové dokumentace, která je součástí projektu.</w:t>
      </w:r>
    </w:p>
    <w:p w:rsidR="00C601E2" w:rsidRDefault="00CD3B0D" w:rsidP="00915860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Jednotlivé patrové rozvodnice umístěné ve stoupacích nikách jsou v současné době již zaplněné, a proto bude nutné instalovat pro nové vnitřní chladící jednotky nové </w:t>
      </w:r>
      <w:proofErr w:type="gramStart"/>
      <w:r>
        <w:rPr>
          <w:rFonts w:ascii="Arial" w:hAnsi="Arial"/>
        </w:rPr>
        <w:t>12-ti</w:t>
      </w:r>
      <w:proofErr w:type="gramEnd"/>
      <w:r>
        <w:rPr>
          <w:rFonts w:ascii="Arial" w:hAnsi="Arial"/>
        </w:rPr>
        <w:t xml:space="preserve"> modulové rozvodnice, které bude nutné přidělat na novou </w:t>
      </w:r>
      <w:proofErr w:type="spellStart"/>
      <w:r>
        <w:rPr>
          <w:rFonts w:ascii="Arial" w:hAnsi="Arial"/>
        </w:rPr>
        <w:t>pasovinu</w:t>
      </w:r>
      <w:proofErr w:type="spellEnd"/>
      <w:r>
        <w:rPr>
          <w:rFonts w:ascii="Arial" w:hAnsi="Arial"/>
        </w:rPr>
        <w:t>, která bude přišroubována</w:t>
      </w:r>
      <w:r w:rsidR="00915860">
        <w:rPr>
          <w:rFonts w:ascii="Arial" w:hAnsi="Arial"/>
        </w:rPr>
        <w:t xml:space="preserve"> na stávající nosnou konstrukci ve stoupacích nikách. Schémata nových patrových rozvodnic jsou patrná z přiložené dokumentace. Dodavatel provede napojení nových rozvodnic kabelem CYKY 4x16mm</w:t>
      </w:r>
      <w:r w:rsidR="00915860" w:rsidRPr="00915860">
        <w:rPr>
          <w:rFonts w:ascii="Arial" w:hAnsi="Arial"/>
          <w:vertAlign w:val="superscript"/>
        </w:rPr>
        <w:t>2</w:t>
      </w:r>
      <w:r w:rsidR="00915860">
        <w:rPr>
          <w:rFonts w:ascii="Arial" w:hAnsi="Arial"/>
        </w:rPr>
        <w:t>, ze stávajících rozvodnic.</w:t>
      </w:r>
    </w:p>
    <w:p w:rsidR="00915860" w:rsidRDefault="00915860" w:rsidP="00915860">
      <w:pPr>
        <w:ind w:firstLine="708"/>
        <w:jc w:val="both"/>
        <w:rPr>
          <w:rFonts w:ascii="Arial" w:hAnsi="Arial"/>
        </w:rPr>
      </w:pPr>
    </w:p>
    <w:p w:rsidR="00C601E2" w:rsidRPr="00802E63" w:rsidRDefault="00C601E2" w:rsidP="00C601E2">
      <w:pPr>
        <w:rPr>
          <w:rFonts w:ascii="Arial" w:hAnsi="Arial"/>
          <w:b/>
        </w:rPr>
      </w:pPr>
      <w:r w:rsidRPr="00802E63">
        <w:rPr>
          <w:rFonts w:ascii="Arial" w:hAnsi="Arial"/>
          <w:b/>
        </w:rPr>
        <w:t>3.3. Elektroinstalace, rozvod</w:t>
      </w:r>
      <w:r w:rsidR="00802E63">
        <w:rPr>
          <w:rFonts w:ascii="Arial" w:hAnsi="Arial"/>
          <w:b/>
        </w:rPr>
        <w:t>:</w:t>
      </w:r>
    </w:p>
    <w:p w:rsidR="00C601E2" w:rsidRDefault="00C601E2" w:rsidP="00C601E2">
      <w:pPr>
        <w:ind w:firstLine="705"/>
        <w:rPr>
          <w:rFonts w:ascii="Arial" w:hAnsi="Arial"/>
        </w:rPr>
      </w:pPr>
    </w:p>
    <w:p w:rsidR="000D2CDA" w:rsidRDefault="00691A89" w:rsidP="00691A89">
      <w:pPr>
        <w:ind w:firstLine="705"/>
        <w:jc w:val="both"/>
        <w:rPr>
          <w:rFonts w:ascii="Arial" w:hAnsi="Arial"/>
        </w:rPr>
      </w:pPr>
      <w:r w:rsidRPr="00691A89">
        <w:rPr>
          <w:rFonts w:ascii="Arial" w:hAnsi="Arial"/>
        </w:rPr>
        <w:t xml:space="preserve">Rozvody budou provedeny kabely </w:t>
      </w:r>
      <w:r w:rsidR="000D2CDA">
        <w:rPr>
          <w:rFonts w:ascii="Arial" w:hAnsi="Arial"/>
        </w:rPr>
        <w:t>CYKY</w:t>
      </w:r>
      <w:r w:rsidRPr="00691A89">
        <w:rPr>
          <w:rFonts w:ascii="Arial" w:hAnsi="Arial"/>
        </w:rPr>
        <w:t xml:space="preserve"> na povrchu</w:t>
      </w:r>
      <w:r w:rsidR="00915860">
        <w:rPr>
          <w:rFonts w:ascii="Arial" w:hAnsi="Arial"/>
        </w:rPr>
        <w:t xml:space="preserve"> v kabelových lištách, přechody pokud </w:t>
      </w:r>
      <w:proofErr w:type="gramStart"/>
      <w:r w:rsidR="00915860">
        <w:rPr>
          <w:rFonts w:ascii="Arial" w:hAnsi="Arial"/>
        </w:rPr>
        <w:t>budou</w:t>
      </w:r>
      <w:proofErr w:type="gramEnd"/>
      <w:r w:rsidR="00915860">
        <w:rPr>
          <w:rFonts w:ascii="Arial" w:hAnsi="Arial"/>
        </w:rPr>
        <w:t xml:space="preserve"> nutné v prostoru chodeb </w:t>
      </w:r>
      <w:proofErr w:type="gramStart"/>
      <w:r w:rsidR="00915860">
        <w:rPr>
          <w:rFonts w:ascii="Arial" w:hAnsi="Arial"/>
        </w:rPr>
        <w:t>budou</w:t>
      </w:r>
      <w:proofErr w:type="gramEnd"/>
      <w:r w:rsidR="00915860">
        <w:rPr>
          <w:rFonts w:ascii="Arial" w:hAnsi="Arial"/>
        </w:rPr>
        <w:t xml:space="preserve"> </w:t>
      </w:r>
      <w:proofErr w:type="spellStart"/>
      <w:r w:rsidR="00915860">
        <w:rPr>
          <w:rFonts w:ascii="Arial" w:hAnsi="Arial"/>
        </w:rPr>
        <w:t>opláštěny</w:t>
      </w:r>
      <w:proofErr w:type="spellEnd"/>
      <w:r w:rsidR="00915860">
        <w:rPr>
          <w:rFonts w:ascii="Arial" w:hAnsi="Arial"/>
        </w:rPr>
        <w:t xml:space="preserve"> požárním SDK</w:t>
      </w:r>
      <w:r w:rsidRPr="00691A89">
        <w:rPr>
          <w:rFonts w:ascii="Arial" w:hAnsi="Arial"/>
        </w:rPr>
        <w:t>.</w:t>
      </w:r>
      <w:r w:rsidR="000D2CDA">
        <w:rPr>
          <w:rFonts w:ascii="Arial" w:hAnsi="Arial"/>
        </w:rPr>
        <w:t xml:space="preserve"> </w:t>
      </w:r>
      <w:r w:rsidR="00915860">
        <w:rPr>
          <w:rFonts w:ascii="Arial" w:hAnsi="Arial"/>
        </w:rPr>
        <w:t xml:space="preserve">Ve stoupacích jádrech v sociálkách budou umístěny rozvody pro napojení venkovních chladících jednotek, kabeláž bude umístěna pomocí </w:t>
      </w:r>
      <w:r w:rsidR="00065DDA">
        <w:rPr>
          <w:rFonts w:ascii="Arial" w:hAnsi="Arial"/>
        </w:rPr>
        <w:t>jednoduchých patkových příchytek</w:t>
      </w:r>
      <w:r w:rsidR="00FB3191">
        <w:rPr>
          <w:rFonts w:ascii="Arial" w:hAnsi="Arial"/>
        </w:rPr>
        <w:t>, která budou přivrtány po 0,5m do nosných konstrukcí jader.</w:t>
      </w:r>
      <w:r w:rsidR="00330F9B">
        <w:rPr>
          <w:rFonts w:ascii="Arial" w:hAnsi="Arial"/>
        </w:rPr>
        <w:t xml:space="preserve"> Stávající dvě jednotky budou </w:t>
      </w:r>
      <w:proofErr w:type="spellStart"/>
      <w:r w:rsidR="00330F9B">
        <w:rPr>
          <w:rFonts w:ascii="Arial" w:hAnsi="Arial"/>
        </w:rPr>
        <w:t>zdemontovány</w:t>
      </w:r>
      <w:proofErr w:type="spellEnd"/>
      <w:r w:rsidR="00330F9B">
        <w:rPr>
          <w:rFonts w:ascii="Arial" w:hAnsi="Arial"/>
        </w:rPr>
        <w:t xml:space="preserve"> dle pokynů profese chlazení.</w:t>
      </w:r>
    </w:p>
    <w:p w:rsidR="00C601E2" w:rsidRDefault="00C601E2" w:rsidP="00C601E2">
      <w:pPr>
        <w:rPr>
          <w:rFonts w:ascii="Arial" w:hAnsi="Arial"/>
        </w:rPr>
      </w:pPr>
    </w:p>
    <w:p w:rsidR="00C601E2" w:rsidRDefault="00C601E2" w:rsidP="00C601E2">
      <w:pPr>
        <w:rPr>
          <w:rFonts w:ascii="Arial" w:hAnsi="Arial"/>
        </w:rPr>
      </w:pPr>
      <w:r>
        <w:rPr>
          <w:rFonts w:ascii="Arial" w:hAnsi="Arial"/>
          <w:b/>
        </w:rPr>
        <w:t xml:space="preserve">3.4. </w:t>
      </w:r>
      <w:proofErr w:type="gramStart"/>
      <w:r>
        <w:rPr>
          <w:rFonts w:ascii="Arial" w:hAnsi="Arial"/>
          <w:b/>
        </w:rPr>
        <w:t>Intenzita a  způsob</w:t>
      </w:r>
      <w:proofErr w:type="gramEnd"/>
      <w:r>
        <w:rPr>
          <w:rFonts w:ascii="Arial" w:hAnsi="Arial"/>
          <w:b/>
        </w:rPr>
        <w:t xml:space="preserve"> osvětlení:</w:t>
      </w:r>
    </w:p>
    <w:p w:rsidR="00C601E2" w:rsidRDefault="00C601E2" w:rsidP="00C601E2">
      <w:pPr>
        <w:ind w:firstLine="708"/>
        <w:rPr>
          <w:rFonts w:ascii="Arial" w:hAnsi="Arial"/>
        </w:rPr>
      </w:pPr>
    </w:p>
    <w:p w:rsidR="00933F53" w:rsidRPr="00933F53" w:rsidRDefault="00FB3191" w:rsidP="003119C7">
      <w:pPr>
        <w:pStyle w:val="Zkladntextodsazen2"/>
        <w:ind w:firstLine="0"/>
        <w:rPr>
          <w:b/>
        </w:rPr>
      </w:pPr>
      <w:r>
        <w:t>Osvětlení není předmětem projektové dokumentace.</w:t>
      </w:r>
    </w:p>
    <w:p w:rsidR="00933F53" w:rsidRDefault="00933F53" w:rsidP="003119C7">
      <w:pPr>
        <w:pStyle w:val="Zkladntextodsazen2"/>
        <w:ind w:firstLine="0"/>
      </w:pPr>
    </w:p>
    <w:p w:rsidR="003119C7" w:rsidRDefault="003119C7" w:rsidP="003119C7">
      <w:pPr>
        <w:rPr>
          <w:rFonts w:ascii="Arial" w:hAnsi="Arial"/>
        </w:rPr>
      </w:pPr>
      <w:r>
        <w:rPr>
          <w:rFonts w:ascii="Arial" w:hAnsi="Arial"/>
          <w:b/>
        </w:rPr>
        <w:t>3.5. Záložní zdroje:</w:t>
      </w:r>
    </w:p>
    <w:p w:rsidR="003119C7" w:rsidRDefault="003119C7" w:rsidP="003119C7">
      <w:pPr>
        <w:pStyle w:val="Zkladntextodsazen2"/>
      </w:pPr>
    </w:p>
    <w:p w:rsidR="003119C7" w:rsidRPr="0029581F" w:rsidRDefault="002B20AA" w:rsidP="00FB3191">
      <w:pPr>
        <w:pStyle w:val="Zkladntextodsazen2"/>
        <w:ind w:firstLine="0"/>
      </w:pPr>
      <w:r>
        <w:t xml:space="preserve">Záložní zdroje nejsou </w:t>
      </w:r>
      <w:r w:rsidR="00FB3191">
        <w:t>specialistou PBŘ ani specialistou</w:t>
      </w:r>
      <w:r>
        <w:t xml:space="preserve"> TZB požadovány.</w:t>
      </w:r>
    </w:p>
    <w:p w:rsidR="00C601E2" w:rsidRDefault="00C601E2" w:rsidP="00C601E2">
      <w:pPr>
        <w:ind w:firstLine="708"/>
        <w:rPr>
          <w:rFonts w:ascii="Arial" w:hAnsi="Arial"/>
          <w:i/>
          <w:u w:val="single"/>
        </w:rPr>
      </w:pPr>
    </w:p>
    <w:p w:rsidR="00BF2C77" w:rsidRDefault="00BF2C77" w:rsidP="00C601E2">
      <w:pPr>
        <w:rPr>
          <w:rFonts w:ascii="Arial" w:hAnsi="Arial"/>
          <w:b/>
        </w:rPr>
      </w:pPr>
      <w:r>
        <w:rPr>
          <w:rFonts w:ascii="Arial" w:hAnsi="Arial"/>
          <w:b/>
        </w:rPr>
        <w:t>3.6</w:t>
      </w:r>
      <w:r w:rsidRPr="00BF2C77">
        <w:rPr>
          <w:rFonts w:ascii="Arial" w:hAnsi="Arial"/>
          <w:b/>
        </w:rPr>
        <w:t xml:space="preserve">. </w:t>
      </w:r>
      <w:r>
        <w:rPr>
          <w:rFonts w:ascii="Arial" w:hAnsi="Arial"/>
          <w:b/>
        </w:rPr>
        <w:t>Technologické požadavky na připojení</w:t>
      </w:r>
      <w:r w:rsidRPr="00BF2C77">
        <w:rPr>
          <w:rFonts w:ascii="Arial" w:hAnsi="Arial"/>
          <w:b/>
        </w:rPr>
        <w:t>:</w:t>
      </w:r>
    </w:p>
    <w:p w:rsidR="00BF2C77" w:rsidRDefault="00BF2C77" w:rsidP="00C601E2">
      <w:pPr>
        <w:rPr>
          <w:rFonts w:ascii="Arial" w:hAnsi="Arial"/>
        </w:rPr>
      </w:pPr>
    </w:p>
    <w:p w:rsidR="00882B7A" w:rsidRDefault="00BF2C77" w:rsidP="00C601E2">
      <w:pPr>
        <w:rPr>
          <w:rFonts w:ascii="Arial" w:hAnsi="Arial"/>
        </w:rPr>
      </w:pPr>
      <w:r>
        <w:rPr>
          <w:rFonts w:ascii="Arial" w:hAnsi="Arial"/>
        </w:rPr>
        <w:t xml:space="preserve">Dle požadavku </w:t>
      </w:r>
      <w:r w:rsidR="00FB3191">
        <w:rPr>
          <w:rFonts w:ascii="Arial" w:hAnsi="Arial"/>
        </w:rPr>
        <w:t>specialisty</w:t>
      </w:r>
      <w:r w:rsidRPr="00BF2C77">
        <w:rPr>
          <w:rFonts w:ascii="Arial" w:hAnsi="Arial"/>
        </w:rPr>
        <w:t xml:space="preserve"> </w:t>
      </w:r>
      <w:r w:rsidR="00FB3191">
        <w:rPr>
          <w:rFonts w:ascii="Arial" w:hAnsi="Arial"/>
        </w:rPr>
        <w:t>chlazení budou př</w:t>
      </w:r>
      <w:r>
        <w:rPr>
          <w:rFonts w:ascii="Arial" w:hAnsi="Arial"/>
        </w:rPr>
        <w:t>ipojeny následující technologie:</w:t>
      </w:r>
    </w:p>
    <w:p w:rsidR="00330F9B" w:rsidRDefault="00330F9B" w:rsidP="00C601E2">
      <w:pPr>
        <w:rPr>
          <w:rFonts w:ascii="Arial" w:hAnsi="Arial"/>
          <w:b/>
        </w:rPr>
      </w:pPr>
    </w:p>
    <w:p w:rsidR="00882B7A" w:rsidRPr="00882B7A" w:rsidRDefault="00330F9B" w:rsidP="00C601E2">
      <w:pPr>
        <w:rPr>
          <w:rFonts w:ascii="Arial" w:hAnsi="Arial"/>
          <w:b/>
        </w:rPr>
      </w:pPr>
      <w:r>
        <w:rPr>
          <w:rFonts w:ascii="Arial" w:hAnsi="Arial"/>
          <w:b/>
        </w:rPr>
        <w:t>Zařízení chlazení</w:t>
      </w:r>
      <w:r w:rsidR="00882B7A" w:rsidRPr="00882B7A">
        <w:rPr>
          <w:rFonts w:ascii="Arial" w:hAnsi="Arial"/>
          <w:b/>
        </w:rPr>
        <w:t>:</w:t>
      </w:r>
    </w:p>
    <w:p w:rsidR="001E199A" w:rsidRDefault="00882B7A" w:rsidP="00330F9B">
      <w:pPr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120AEA">
        <w:rPr>
          <w:rFonts w:ascii="Arial" w:hAnsi="Arial"/>
        </w:rPr>
        <w:t>67</w:t>
      </w:r>
      <w:r w:rsidR="00330F9B">
        <w:rPr>
          <w:rFonts w:ascii="Arial" w:hAnsi="Arial"/>
        </w:rPr>
        <w:t xml:space="preserve"> ks vni</w:t>
      </w:r>
      <w:r w:rsidR="00120AEA">
        <w:rPr>
          <w:rFonts w:ascii="Arial" w:hAnsi="Arial"/>
        </w:rPr>
        <w:t>třních chladicích jednotek – 50</w:t>
      </w:r>
      <w:r w:rsidR="00330F9B">
        <w:rPr>
          <w:rFonts w:ascii="Arial" w:hAnsi="Arial"/>
        </w:rPr>
        <w:t>W/230V</w:t>
      </w:r>
    </w:p>
    <w:p w:rsidR="001E199A" w:rsidRDefault="001E199A" w:rsidP="00C601E2">
      <w:pPr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904A7D">
        <w:rPr>
          <w:rFonts w:ascii="Arial" w:hAnsi="Arial"/>
        </w:rPr>
        <w:t xml:space="preserve">2ks venkovních </w:t>
      </w:r>
      <w:r>
        <w:rPr>
          <w:rFonts w:ascii="Arial" w:hAnsi="Arial"/>
        </w:rPr>
        <w:t>chladící</w:t>
      </w:r>
      <w:r w:rsidR="00904A7D">
        <w:rPr>
          <w:rFonts w:ascii="Arial" w:hAnsi="Arial"/>
        </w:rPr>
        <w:t>ch jednotek, které jsou umístěné</w:t>
      </w:r>
      <w:r>
        <w:rPr>
          <w:rFonts w:ascii="Arial" w:hAnsi="Arial"/>
        </w:rPr>
        <w:t xml:space="preserve"> </w:t>
      </w:r>
      <w:r w:rsidR="00904A7D">
        <w:rPr>
          <w:rFonts w:ascii="Arial" w:hAnsi="Arial"/>
        </w:rPr>
        <w:t>na střeše, napojené</w:t>
      </w:r>
      <w:r>
        <w:rPr>
          <w:rFonts w:ascii="Arial" w:hAnsi="Arial"/>
        </w:rPr>
        <w:t xml:space="preserve"> z RH – </w:t>
      </w:r>
      <w:r w:rsidR="00330F9B">
        <w:rPr>
          <w:rFonts w:ascii="Arial" w:hAnsi="Arial"/>
        </w:rPr>
        <w:t>15kW/40A</w:t>
      </w:r>
    </w:p>
    <w:p w:rsidR="001E199A" w:rsidRDefault="001E199A" w:rsidP="00C601E2">
      <w:pPr>
        <w:rPr>
          <w:rFonts w:ascii="Arial" w:hAnsi="Arial"/>
        </w:rPr>
      </w:pPr>
      <w:r>
        <w:rPr>
          <w:rFonts w:ascii="Arial" w:hAnsi="Arial"/>
        </w:rPr>
        <w:t>- výše</w:t>
      </w:r>
      <w:r w:rsidR="00904A7D">
        <w:rPr>
          <w:rFonts w:ascii="Arial" w:hAnsi="Arial"/>
        </w:rPr>
        <w:t xml:space="preserve"> </w:t>
      </w:r>
      <w:r>
        <w:rPr>
          <w:rFonts w:ascii="Arial" w:hAnsi="Arial"/>
        </w:rPr>
        <w:t>uvedená</w:t>
      </w:r>
      <w:r w:rsidR="00330F9B">
        <w:rPr>
          <w:rFonts w:ascii="Arial" w:hAnsi="Arial"/>
        </w:rPr>
        <w:t xml:space="preserve"> zařízení jsou napojena napřímo</w:t>
      </w:r>
    </w:p>
    <w:p w:rsidR="00330F9B" w:rsidRDefault="00330F9B" w:rsidP="00C601E2">
      <w:pPr>
        <w:rPr>
          <w:rFonts w:ascii="Arial" w:hAnsi="Arial"/>
          <w:b/>
        </w:rPr>
      </w:pPr>
      <w:bookmarkStart w:id="0" w:name="_GoBack"/>
      <w:bookmarkEnd w:id="0"/>
    </w:p>
    <w:p w:rsidR="00C601E2" w:rsidRDefault="00BF2C77" w:rsidP="00C601E2">
      <w:pPr>
        <w:rPr>
          <w:rFonts w:ascii="Arial" w:hAnsi="Arial"/>
        </w:rPr>
      </w:pPr>
      <w:r>
        <w:rPr>
          <w:rFonts w:ascii="Arial" w:hAnsi="Arial"/>
          <w:b/>
        </w:rPr>
        <w:t>3.7</w:t>
      </w:r>
      <w:r w:rsidR="00C601E2">
        <w:rPr>
          <w:rFonts w:ascii="Arial" w:hAnsi="Arial"/>
          <w:b/>
        </w:rPr>
        <w:t>.  Hromosvod</w:t>
      </w:r>
      <w:r w:rsidR="001C4165">
        <w:rPr>
          <w:rFonts w:ascii="Arial" w:hAnsi="Arial"/>
          <w:b/>
        </w:rPr>
        <w:t xml:space="preserve"> objektu</w:t>
      </w:r>
      <w:r w:rsidR="00C601E2">
        <w:rPr>
          <w:rFonts w:ascii="Arial" w:hAnsi="Arial"/>
          <w:b/>
        </w:rPr>
        <w:t>:</w:t>
      </w:r>
    </w:p>
    <w:p w:rsidR="00C601E2" w:rsidRDefault="00C601E2" w:rsidP="00C601E2">
      <w:pPr>
        <w:pStyle w:val="Zkladntextodsazen"/>
        <w:ind w:firstLine="708"/>
      </w:pPr>
    </w:p>
    <w:p w:rsidR="00EF2546" w:rsidRDefault="00330F9B" w:rsidP="00330F9B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Nově umístěné venkovní chladící jednotky budou připojeny na stávající hromosvod, který prochází v těsné blízkosti instalovaného zařízení. Pro připojení bude použito vodiče </w:t>
      </w:r>
      <w:proofErr w:type="spellStart"/>
      <w:r>
        <w:rPr>
          <w:rFonts w:ascii="Arial" w:hAnsi="Arial"/>
        </w:rPr>
        <w:t>AlMgSi</w:t>
      </w:r>
      <w:proofErr w:type="spellEnd"/>
      <w:r>
        <w:rPr>
          <w:rFonts w:ascii="Arial" w:hAnsi="Arial"/>
        </w:rPr>
        <w:t xml:space="preserve"> pr.8mm na podpěrách PV. Samotné zařízení bude připojeno pomocí připojovací svorky dle pokynů výrobce.</w:t>
      </w:r>
    </w:p>
    <w:p w:rsidR="00EF2546" w:rsidRDefault="00EF2546" w:rsidP="001C4165">
      <w:pPr>
        <w:rPr>
          <w:rFonts w:ascii="Arial" w:hAnsi="Arial"/>
        </w:rPr>
      </w:pPr>
    </w:p>
    <w:p w:rsidR="00C601E2" w:rsidRPr="002537F6" w:rsidRDefault="00C601E2" w:rsidP="0087067B">
      <w:pPr>
        <w:pStyle w:val="Nadpis2"/>
        <w:jc w:val="both"/>
      </w:pPr>
      <w:r w:rsidRPr="002537F6">
        <w:t>4. ZÁVĚR</w:t>
      </w:r>
    </w:p>
    <w:p w:rsidR="00C601E2" w:rsidRPr="002537F6" w:rsidRDefault="00C601E2" w:rsidP="0087067B">
      <w:pPr>
        <w:jc w:val="both"/>
        <w:rPr>
          <w:rFonts w:ascii="Arial" w:hAnsi="Arial"/>
        </w:rPr>
      </w:pPr>
    </w:p>
    <w:p w:rsidR="00C601E2" w:rsidRDefault="00EF2546" w:rsidP="0087067B">
      <w:pPr>
        <w:ind w:firstLine="360"/>
        <w:jc w:val="both"/>
        <w:rPr>
          <w:rFonts w:ascii="Arial" w:hAnsi="Arial"/>
        </w:rPr>
      </w:pPr>
      <w:r w:rsidRPr="00355144">
        <w:rPr>
          <w:rFonts w:ascii="Arial" w:hAnsi="Arial" w:cs="Arial"/>
        </w:rPr>
        <w:t>Během výstavby vnitřních rozvodů je nutno dodržet normy ČSN, vyhlášky a bezpečnostní předpisy platné v ČR. Dodavatel zajistí v rámci dodávky vypra</w:t>
      </w:r>
      <w:r>
        <w:rPr>
          <w:rFonts w:ascii="Arial" w:hAnsi="Arial" w:cs="Arial"/>
        </w:rPr>
        <w:t>cování dodavatelské dokumentace.</w:t>
      </w:r>
      <w:r w:rsidR="001C4165">
        <w:rPr>
          <w:rFonts w:ascii="Arial" w:hAnsi="Arial"/>
        </w:rPr>
        <w:t xml:space="preserve"> Zároveň je nutné dodržet podnikové předpisy včetně interních technických předpisů platných v daném období zpracování dokumentace.</w:t>
      </w:r>
    </w:p>
    <w:p w:rsidR="00B1209A" w:rsidRDefault="00B1209A" w:rsidP="00B1209A">
      <w:pPr>
        <w:jc w:val="both"/>
        <w:rPr>
          <w:rFonts w:ascii="Arial" w:hAnsi="Arial"/>
        </w:rPr>
      </w:pPr>
    </w:p>
    <w:p w:rsidR="00B1209A" w:rsidRDefault="00B1209A" w:rsidP="00B1209A">
      <w:pPr>
        <w:pStyle w:val="Zkladntextodsazen2"/>
        <w:tabs>
          <w:tab w:val="left" w:pos="6379"/>
        </w:tabs>
        <w:ind w:firstLine="0"/>
        <w:rPr>
          <w:rFonts w:cs="Arial"/>
          <w:b/>
          <w:i/>
          <w:u w:val="single"/>
        </w:rPr>
      </w:pPr>
      <w:r w:rsidRPr="00330F9B">
        <w:rPr>
          <w:rFonts w:cs="Arial"/>
          <w:b/>
          <w:i/>
          <w:u w:val="single"/>
        </w:rPr>
        <w:t>Protipožární opatření:</w:t>
      </w:r>
    </w:p>
    <w:p w:rsidR="00904A7D" w:rsidRPr="00330F9B" w:rsidRDefault="00904A7D" w:rsidP="00B1209A">
      <w:pPr>
        <w:pStyle w:val="Zkladntextodsazen2"/>
        <w:tabs>
          <w:tab w:val="left" w:pos="6379"/>
        </w:tabs>
        <w:ind w:firstLine="0"/>
        <w:rPr>
          <w:rFonts w:cs="Arial"/>
          <w:b/>
          <w:i/>
          <w:u w:val="single"/>
        </w:rPr>
      </w:pPr>
    </w:p>
    <w:p w:rsidR="00B1209A" w:rsidRPr="00355144" w:rsidRDefault="00B1209A" w:rsidP="00B1209A">
      <w:pPr>
        <w:numPr>
          <w:ilvl w:val="0"/>
          <w:numId w:val="7"/>
        </w:numPr>
        <w:tabs>
          <w:tab w:val="left" w:pos="720"/>
          <w:tab w:val="left" w:pos="6379"/>
        </w:tabs>
        <w:ind w:left="720"/>
        <w:rPr>
          <w:rFonts w:ascii="Arial" w:hAnsi="Arial" w:cs="Arial"/>
        </w:rPr>
      </w:pPr>
      <w:r w:rsidRPr="00355144">
        <w:rPr>
          <w:rFonts w:ascii="Arial" w:hAnsi="Arial" w:cs="Arial"/>
        </w:rPr>
        <w:t>pro zamezení vzniku požáru v kabelových trasách je třeba dodržet ustanovení norem ČSN 33 2000-5-52</w:t>
      </w:r>
      <w:r>
        <w:rPr>
          <w:rFonts w:ascii="Arial" w:hAnsi="Arial" w:cs="Arial"/>
        </w:rPr>
        <w:t xml:space="preserve"> ed.2</w:t>
      </w:r>
      <w:r w:rsidRPr="00355144">
        <w:rPr>
          <w:rFonts w:ascii="Arial" w:hAnsi="Arial" w:cs="Arial"/>
        </w:rPr>
        <w:t xml:space="preserve"> – výběr soustav a stavba vedení. Kabelové trasy jsou umístěny do bezpečné vzdálenosti od požáru nebezpečných zařízení</w:t>
      </w:r>
    </w:p>
    <w:p w:rsidR="00B1209A" w:rsidRPr="00355144" w:rsidRDefault="00B1209A" w:rsidP="00B1209A">
      <w:pPr>
        <w:numPr>
          <w:ilvl w:val="0"/>
          <w:numId w:val="7"/>
        </w:numPr>
        <w:tabs>
          <w:tab w:val="left" w:pos="720"/>
          <w:tab w:val="left" w:pos="6379"/>
        </w:tabs>
        <w:ind w:left="720"/>
        <w:rPr>
          <w:rFonts w:ascii="Arial" w:hAnsi="Arial" w:cs="Arial"/>
        </w:rPr>
      </w:pPr>
      <w:r w:rsidRPr="00355144">
        <w:rPr>
          <w:rFonts w:ascii="Arial" w:hAnsi="Arial" w:cs="Arial"/>
        </w:rPr>
        <w:t>na předělech požárních úseků budou veškeré kabelové průchodky stavební konstrukcí opatřeny protipožárními ucpávkami, těsnící konstrukce musí vykazovat požární odolnost shodnou s požární odolností konstrukce, kterou rozvody prostupují</w:t>
      </w:r>
    </w:p>
    <w:p w:rsidR="00B1209A" w:rsidRDefault="00B1209A" w:rsidP="00B1209A">
      <w:pPr>
        <w:numPr>
          <w:ilvl w:val="0"/>
          <w:numId w:val="7"/>
        </w:numPr>
        <w:tabs>
          <w:tab w:val="left" w:pos="720"/>
          <w:tab w:val="left" w:pos="6379"/>
        </w:tabs>
        <w:ind w:left="720"/>
        <w:rPr>
          <w:rFonts w:ascii="Arial" w:hAnsi="Arial" w:cs="Arial"/>
        </w:rPr>
      </w:pPr>
      <w:r w:rsidRPr="00355144">
        <w:rPr>
          <w:rFonts w:ascii="Arial" w:hAnsi="Arial" w:cs="Arial"/>
        </w:rPr>
        <w:lastRenderedPageBreak/>
        <w:t xml:space="preserve">pro likvidaci požáru v kabelových prostorách musí být použito hasících přístrojů CO2 event. </w:t>
      </w:r>
      <w:proofErr w:type="gramStart"/>
      <w:r w:rsidRPr="00355144">
        <w:rPr>
          <w:rFonts w:ascii="Arial" w:hAnsi="Arial" w:cs="Arial"/>
        </w:rPr>
        <w:t>hasících</w:t>
      </w:r>
      <w:proofErr w:type="gramEnd"/>
      <w:r w:rsidRPr="00355144">
        <w:rPr>
          <w:rFonts w:ascii="Arial" w:hAnsi="Arial" w:cs="Arial"/>
        </w:rPr>
        <w:t xml:space="preserve"> přístrojů práškových nebo sněhových.</w:t>
      </w:r>
    </w:p>
    <w:p w:rsidR="00B1209A" w:rsidRDefault="00B1209A" w:rsidP="00B1209A">
      <w:pPr>
        <w:tabs>
          <w:tab w:val="left" w:pos="720"/>
          <w:tab w:val="left" w:pos="6379"/>
        </w:tabs>
        <w:ind w:left="720"/>
        <w:rPr>
          <w:rFonts w:ascii="Arial" w:hAnsi="Arial" w:cs="Arial"/>
        </w:rPr>
      </w:pPr>
    </w:p>
    <w:p w:rsidR="00B1209A" w:rsidRDefault="00B1209A" w:rsidP="00B1209A">
      <w:pPr>
        <w:pStyle w:val="Zkladntextodsazen2"/>
        <w:numPr>
          <w:ilvl w:val="12"/>
          <w:numId w:val="0"/>
        </w:numPr>
        <w:tabs>
          <w:tab w:val="left" w:pos="720"/>
          <w:tab w:val="left" w:pos="6379"/>
        </w:tabs>
        <w:rPr>
          <w:rFonts w:cs="Arial"/>
          <w:b/>
          <w:i/>
          <w:u w:val="single"/>
        </w:rPr>
      </w:pPr>
      <w:r w:rsidRPr="00330F9B">
        <w:rPr>
          <w:rFonts w:cs="Arial"/>
          <w:b/>
          <w:i/>
          <w:u w:val="single"/>
        </w:rPr>
        <w:t>Požadavky na dodavatele stavby:</w:t>
      </w:r>
    </w:p>
    <w:p w:rsidR="00904A7D" w:rsidRPr="00330F9B" w:rsidRDefault="00904A7D" w:rsidP="00B1209A">
      <w:pPr>
        <w:pStyle w:val="Zkladntextodsazen2"/>
        <w:numPr>
          <w:ilvl w:val="12"/>
          <w:numId w:val="0"/>
        </w:numPr>
        <w:tabs>
          <w:tab w:val="left" w:pos="720"/>
          <w:tab w:val="left" w:pos="6379"/>
        </w:tabs>
        <w:rPr>
          <w:rFonts w:cs="Arial"/>
          <w:b/>
          <w:i/>
          <w:u w:val="single"/>
        </w:rPr>
      </w:pPr>
    </w:p>
    <w:p w:rsidR="00B1209A" w:rsidRPr="00355144" w:rsidRDefault="00B1209A" w:rsidP="00B1209A">
      <w:pPr>
        <w:numPr>
          <w:ilvl w:val="0"/>
          <w:numId w:val="7"/>
        </w:numPr>
        <w:tabs>
          <w:tab w:val="left" w:pos="720"/>
          <w:tab w:val="left" w:pos="6379"/>
        </w:tabs>
        <w:ind w:left="720"/>
        <w:rPr>
          <w:rFonts w:ascii="Arial" w:hAnsi="Arial" w:cs="Arial"/>
        </w:rPr>
      </w:pPr>
      <w:r w:rsidRPr="00355144">
        <w:rPr>
          <w:rFonts w:ascii="Arial" w:hAnsi="Arial" w:cs="Arial"/>
        </w:rPr>
        <w:t>Při zpracování nabídky pro generálního dodavatele stavby si potencionální dodavatel vyjasní případné nejasnosti / nesrovnalosti tak, aby jeho nabídka byla konečná a úplná.</w:t>
      </w:r>
    </w:p>
    <w:p w:rsidR="00B1209A" w:rsidRDefault="00B1209A" w:rsidP="00B1209A">
      <w:pPr>
        <w:numPr>
          <w:ilvl w:val="0"/>
          <w:numId w:val="7"/>
        </w:numPr>
        <w:tabs>
          <w:tab w:val="left" w:pos="720"/>
          <w:tab w:val="left" w:pos="6379"/>
        </w:tabs>
        <w:ind w:left="720"/>
        <w:rPr>
          <w:rFonts w:ascii="Arial" w:hAnsi="Arial" w:cs="Arial"/>
        </w:rPr>
      </w:pPr>
      <w:r w:rsidRPr="00355144">
        <w:rPr>
          <w:rFonts w:ascii="Arial" w:hAnsi="Arial" w:cs="Arial"/>
        </w:rPr>
        <w:t>Před zahájením výroby provede dodavatel na své náklady potřebnou výrobní a montážní dokumentaci a předloží ji projektantovi k odsouhlasení tak, aby jeho případné</w:t>
      </w:r>
      <w:r w:rsidRPr="00B1209A">
        <w:rPr>
          <w:rFonts w:ascii="Arial" w:hAnsi="Arial" w:cs="Arial"/>
        </w:rPr>
        <w:t xml:space="preserve"> </w:t>
      </w:r>
      <w:r w:rsidRPr="00355144">
        <w:rPr>
          <w:rFonts w:ascii="Arial" w:hAnsi="Arial" w:cs="Arial"/>
        </w:rPr>
        <w:t xml:space="preserve">připomínky neovlivnily časový harmonogram a cenu dodávky. </w:t>
      </w:r>
    </w:p>
    <w:p w:rsidR="00B1209A" w:rsidRPr="00B1209A" w:rsidRDefault="00B1209A" w:rsidP="00B1209A">
      <w:pPr>
        <w:numPr>
          <w:ilvl w:val="0"/>
          <w:numId w:val="7"/>
        </w:numPr>
        <w:tabs>
          <w:tab w:val="left" w:pos="720"/>
          <w:tab w:val="left" w:pos="6379"/>
        </w:tabs>
        <w:ind w:left="720"/>
        <w:rPr>
          <w:rFonts w:ascii="Arial" w:hAnsi="Arial" w:cs="Arial"/>
        </w:rPr>
      </w:pPr>
      <w:r w:rsidRPr="00355144">
        <w:rPr>
          <w:rFonts w:ascii="Arial" w:hAnsi="Arial" w:cs="Arial"/>
        </w:rPr>
        <w:t>Dodavatel vezme do</w:t>
      </w:r>
      <w:r w:rsidRPr="00B1209A">
        <w:rPr>
          <w:rFonts w:ascii="Arial" w:hAnsi="Arial" w:cs="Arial"/>
        </w:rPr>
        <w:t xml:space="preserve"> </w:t>
      </w:r>
      <w:r w:rsidRPr="00355144">
        <w:rPr>
          <w:rFonts w:ascii="Arial" w:hAnsi="Arial" w:cs="Arial"/>
        </w:rPr>
        <w:t xml:space="preserve">úvahy při zpracování nabídky, že je třeba předložit / provést vzorky jednotlivých částí </w:t>
      </w:r>
      <w:r w:rsidRPr="00B1209A">
        <w:rPr>
          <w:rFonts w:ascii="Arial" w:hAnsi="Arial" w:cs="Arial"/>
        </w:rPr>
        <w:t>jeho dodávky tak, jak bude projektantem požadováno v průběhu stavby. Jedná se zejména o prvky, které zůstanou viditelné i po úplném dokončení celého díla / stavby.</w:t>
      </w:r>
    </w:p>
    <w:p w:rsidR="00B1209A" w:rsidRPr="00355144" w:rsidRDefault="00B1209A" w:rsidP="00B1209A">
      <w:pPr>
        <w:numPr>
          <w:ilvl w:val="0"/>
          <w:numId w:val="7"/>
        </w:numPr>
        <w:ind w:left="720"/>
        <w:rPr>
          <w:rFonts w:ascii="Arial" w:hAnsi="Arial" w:cs="Arial"/>
        </w:rPr>
      </w:pPr>
      <w:r w:rsidRPr="00355144">
        <w:rPr>
          <w:rFonts w:ascii="Arial" w:hAnsi="Arial" w:cs="Arial"/>
        </w:rPr>
        <w:t>Dodavatel zohlední ve své nabídce, že doloží všechny potřebné doklady potřebné pro úspěšné kolaudační řízení a následné předání díla uživateli, včetně potřebných zkoušek, provozních předpisů, měření a atestů.</w:t>
      </w:r>
    </w:p>
    <w:p w:rsidR="00B1209A" w:rsidRPr="00355144" w:rsidRDefault="00B1209A" w:rsidP="00B1209A">
      <w:pPr>
        <w:numPr>
          <w:ilvl w:val="0"/>
          <w:numId w:val="7"/>
        </w:numPr>
        <w:ind w:left="720"/>
        <w:rPr>
          <w:rFonts w:ascii="Arial" w:hAnsi="Arial" w:cs="Arial"/>
        </w:rPr>
      </w:pPr>
      <w:r w:rsidRPr="00355144">
        <w:rPr>
          <w:rFonts w:ascii="Arial" w:hAnsi="Arial" w:cs="Arial"/>
        </w:rPr>
        <w:t xml:space="preserve">Dodavatel zajistí provedení všech potřebných zatmelení, těsnění, pomocných / podpůrných konstrukcí a zavěšení, spojovacích prvků a stavebních </w:t>
      </w:r>
      <w:proofErr w:type="spellStart"/>
      <w:r w:rsidRPr="00355144">
        <w:rPr>
          <w:rFonts w:ascii="Arial" w:hAnsi="Arial" w:cs="Arial"/>
        </w:rPr>
        <w:t>přípomocí</w:t>
      </w:r>
      <w:proofErr w:type="spellEnd"/>
      <w:r w:rsidRPr="00355144">
        <w:rPr>
          <w:rFonts w:ascii="Arial" w:hAnsi="Arial" w:cs="Arial"/>
        </w:rPr>
        <w:t xml:space="preserve"> nezbytných pro zhotovení a plnou funkčnost a požadovanou kvalitu stavby. Všechny </w:t>
      </w:r>
      <w:proofErr w:type="spellStart"/>
      <w:r w:rsidRPr="00355144">
        <w:rPr>
          <w:rFonts w:ascii="Arial" w:hAnsi="Arial" w:cs="Arial"/>
        </w:rPr>
        <w:t>přípomoci</w:t>
      </w:r>
      <w:proofErr w:type="spellEnd"/>
      <w:r w:rsidRPr="00355144">
        <w:rPr>
          <w:rFonts w:ascii="Arial" w:hAnsi="Arial" w:cs="Arial"/>
        </w:rPr>
        <w:t xml:space="preserve"> a zmíněná zatmelení atd. budou zohledněny v nabídce.</w:t>
      </w:r>
    </w:p>
    <w:p w:rsidR="00B1209A" w:rsidRPr="00304E88" w:rsidRDefault="00B1209A" w:rsidP="00B1209A">
      <w:pPr>
        <w:numPr>
          <w:ilvl w:val="0"/>
          <w:numId w:val="7"/>
        </w:numPr>
        <w:ind w:left="720"/>
        <w:rPr>
          <w:rFonts w:ascii="Arial" w:hAnsi="Arial" w:cs="Arial"/>
          <w:sz w:val="22"/>
        </w:rPr>
      </w:pPr>
      <w:r w:rsidRPr="00355144">
        <w:rPr>
          <w:rFonts w:ascii="Arial" w:hAnsi="Arial" w:cs="Arial"/>
        </w:rPr>
        <w:t xml:space="preserve">Dodavatel zajistí, aby všechna strojní zařízení a rozvody instalací byla opatřena předepsanými </w:t>
      </w:r>
      <w:proofErr w:type="spellStart"/>
      <w:r w:rsidRPr="00355144">
        <w:rPr>
          <w:rFonts w:ascii="Arial" w:hAnsi="Arial" w:cs="Arial"/>
        </w:rPr>
        <w:t>antihlukovými</w:t>
      </w:r>
      <w:proofErr w:type="spellEnd"/>
      <w:r w:rsidRPr="00355144">
        <w:rPr>
          <w:rFonts w:ascii="Arial" w:hAnsi="Arial" w:cs="Arial"/>
        </w:rPr>
        <w:t xml:space="preserve"> a </w:t>
      </w:r>
      <w:proofErr w:type="spellStart"/>
      <w:r w:rsidRPr="00355144">
        <w:rPr>
          <w:rFonts w:ascii="Arial" w:hAnsi="Arial" w:cs="Arial"/>
        </w:rPr>
        <w:t>antivibračními</w:t>
      </w:r>
      <w:proofErr w:type="spellEnd"/>
      <w:r w:rsidRPr="00355144">
        <w:rPr>
          <w:rFonts w:ascii="Arial" w:hAnsi="Arial" w:cs="Arial"/>
        </w:rPr>
        <w:t xml:space="preserve"> izolacemi ve smyslu platných předpisů. Prostupy instalací požárně dělícími konstrukcemi provede dodavatel tak, aby byly požárně utěsněny výhradně schválenými atestovanými hmotami s požadovanou požární odolností. Dodavatel je povinen ověřit si požadavky na akustické a požární utěsnění dle akustické nebo požární zprávy.</w:t>
      </w:r>
    </w:p>
    <w:p w:rsidR="00B1209A" w:rsidRPr="002537F6" w:rsidRDefault="00B1209A" w:rsidP="00B1209A">
      <w:pPr>
        <w:jc w:val="both"/>
        <w:rPr>
          <w:rFonts w:ascii="Arial" w:hAnsi="Arial"/>
        </w:rPr>
      </w:pPr>
    </w:p>
    <w:p w:rsidR="001D7CDE" w:rsidRPr="00566CE0" w:rsidRDefault="001D7CDE" w:rsidP="001D7CDE">
      <w:pPr>
        <w:rPr>
          <w:rFonts w:ascii="Arial" w:hAnsi="Arial"/>
        </w:rPr>
      </w:pPr>
    </w:p>
    <w:p w:rsidR="00693388" w:rsidRPr="00693388" w:rsidRDefault="00693388" w:rsidP="00C601E2">
      <w:pPr>
        <w:rPr>
          <w:rFonts w:ascii="Arial" w:hAnsi="Arial"/>
        </w:rPr>
      </w:pPr>
    </w:p>
    <w:p w:rsidR="00185819" w:rsidRDefault="00185819"/>
    <w:p w:rsidR="00FF278C" w:rsidRDefault="00FF278C"/>
    <w:p w:rsidR="00FF278C" w:rsidRDefault="00FF278C"/>
    <w:p w:rsidR="00FF278C" w:rsidRDefault="00FF278C"/>
    <w:p w:rsidR="00FF278C" w:rsidRDefault="00FF278C"/>
    <w:p w:rsidR="00FF278C" w:rsidRDefault="00FF278C"/>
    <w:p w:rsidR="00FF278C" w:rsidRDefault="00FF278C"/>
    <w:p w:rsidR="00FF278C" w:rsidRDefault="00FF278C"/>
    <w:p w:rsidR="00FF278C" w:rsidRDefault="00FF278C"/>
    <w:p w:rsidR="00FF278C" w:rsidRDefault="00FF278C"/>
    <w:p w:rsidR="00FF278C" w:rsidRDefault="00FF278C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330F9B" w:rsidRDefault="00330F9B"/>
    <w:p w:rsidR="00571A4A" w:rsidRDefault="00571A4A" w:rsidP="00FF278C">
      <w:pPr>
        <w:tabs>
          <w:tab w:val="left" w:pos="637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Instalace chlazení objektu rektorátu ZČU v Plzni</w:t>
      </w:r>
    </w:p>
    <w:p w:rsidR="00571A4A" w:rsidRDefault="00571A4A" w:rsidP="00FF278C">
      <w:pPr>
        <w:tabs>
          <w:tab w:val="left" w:pos="637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Univerzitní 8, 306 14 Plzeň</w:t>
      </w:r>
    </w:p>
    <w:p w:rsidR="00FF278C" w:rsidRPr="00FF278C" w:rsidRDefault="00571A4A" w:rsidP="00FF278C">
      <w:pPr>
        <w:tabs>
          <w:tab w:val="left" w:pos="6379"/>
        </w:tabs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Elektroinstalace</w:t>
      </w:r>
    </w:p>
    <w:p w:rsidR="00FF278C" w:rsidRPr="00FF278C" w:rsidRDefault="00FF278C" w:rsidP="00FF278C">
      <w:pPr>
        <w:tabs>
          <w:tab w:val="left" w:pos="6379"/>
        </w:tabs>
        <w:rPr>
          <w:sz w:val="24"/>
          <w:szCs w:val="24"/>
        </w:rPr>
      </w:pPr>
      <w:r w:rsidRPr="00FF278C">
        <w:rPr>
          <w:rFonts w:ascii="Arial" w:hAnsi="Arial" w:cs="Arial"/>
          <w:sz w:val="24"/>
          <w:szCs w:val="24"/>
        </w:rPr>
        <w:t xml:space="preserve">Dokumentace pro </w:t>
      </w:r>
      <w:r w:rsidR="00571A4A">
        <w:rPr>
          <w:rFonts w:ascii="Arial" w:hAnsi="Arial" w:cs="Arial"/>
          <w:sz w:val="24"/>
          <w:szCs w:val="24"/>
        </w:rPr>
        <w:t>výběr dodavatele</w:t>
      </w:r>
      <w:r w:rsidRPr="00FF278C">
        <w:rPr>
          <w:rFonts w:ascii="Arial" w:hAnsi="Arial" w:cs="Arial"/>
          <w:sz w:val="24"/>
          <w:szCs w:val="24"/>
        </w:rPr>
        <w:t xml:space="preserve"> </w:t>
      </w:r>
    </w:p>
    <w:p w:rsidR="00FF278C" w:rsidRDefault="00FF278C" w:rsidP="00FF278C">
      <w:pPr>
        <w:tabs>
          <w:tab w:val="left" w:pos="6379"/>
        </w:tabs>
        <w:rPr>
          <w:rFonts w:cs="Arial"/>
          <w:sz w:val="28"/>
        </w:rPr>
      </w:pPr>
    </w:p>
    <w:p w:rsidR="00FF278C" w:rsidRDefault="00FF278C" w:rsidP="00FF278C">
      <w:pPr>
        <w:tabs>
          <w:tab w:val="left" w:pos="6379"/>
        </w:tabs>
        <w:rPr>
          <w:rFonts w:cs="Arial"/>
          <w:sz w:val="28"/>
        </w:rPr>
      </w:pPr>
    </w:p>
    <w:p w:rsidR="00FF278C" w:rsidRDefault="00FF278C" w:rsidP="00FF278C">
      <w:pPr>
        <w:tabs>
          <w:tab w:val="left" w:pos="6379"/>
        </w:tabs>
        <w:rPr>
          <w:rFonts w:cs="Arial"/>
          <w:sz w:val="28"/>
        </w:rPr>
      </w:pPr>
    </w:p>
    <w:p w:rsidR="00FF278C" w:rsidRDefault="00FF278C" w:rsidP="00FF278C">
      <w:pPr>
        <w:tabs>
          <w:tab w:val="left" w:pos="6379"/>
        </w:tabs>
        <w:rPr>
          <w:rFonts w:cs="Arial"/>
          <w:sz w:val="28"/>
        </w:rPr>
      </w:pPr>
    </w:p>
    <w:p w:rsidR="00FF278C" w:rsidRDefault="00FF278C" w:rsidP="00FF278C">
      <w:pPr>
        <w:tabs>
          <w:tab w:val="left" w:pos="6379"/>
        </w:tabs>
        <w:rPr>
          <w:rFonts w:cs="Arial"/>
          <w:sz w:val="28"/>
        </w:rPr>
      </w:pPr>
    </w:p>
    <w:p w:rsidR="00FF278C" w:rsidRDefault="00FF278C" w:rsidP="00FF278C">
      <w:pPr>
        <w:tabs>
          <w:tab w:val="left" w:pos="6379"/>
        </w:tabs>
        <w:ind w:left="2340"/>
      </w:pPr>
      <w:r>
        <w:rPr>
          <w:rFonts w:ascii="Arial" w:eastAsia="Arial" w:hAnsi="Arial" w:cs="Arial"/>
          <w:sz w:val="28"/>
        </w:rPr>
        <w:t xml:space="preserve">     </w:t>
      </w:r>
      <w:proofErr w:type="gramStart"/>
      <w:r>
        <w:rPr>
          <w:rFonts w:ascii="Arial" w:hAnsi="Arial" w:cs="Arial"/>
          <w:b/>
          <w:bCs/>
          <w:sz w:val="28"/>
          <w:u w:val="single"/>
        </w:rPr>
        <w:t>SEZNAM  DOKUMENTACE</w:t>
      </w:r>
      <w:proofErr w:type="gramEnd"/>
    </w:p>
    <w:p w:rsidR="00FF278C" w:rsidRDefault="00FF278C" w:rsidP="00FF278C">
      <w:pPr>
        <w:tabs>
          <w:tab w:val="left" w:pos="6379"/>
        </w:tabs>
        <w:rPr>
          <w:rFonts w:cs="Arial"/>
        </w:rPr>
      </w:pPr>
    </w:p>
    <w:p w:rsidR="00FF278C" w:rsidRDefault="00FF278C" w:rsidP="00FF278C">
      <w:pPr>
        <w:tabs>
          <w:tab w:val="left" w:pos="6379"/>
        </w:tabs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F278C" w:rsidRDefault="00FF278C" w:rsidP="00FF278C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FF278C" w:rsidRDefault="00FF278C" w:rsidP="00FF278C">
      <w:pPr>
        <w:numPr>
          <w:ilvl w:val="0"/>
          <w:numId w:val="5"/>
        </w:numPr>
        <w:tabs>
          <w:tab w:val="left" w:pos="851"/>
        </w:tabs>
        <w:suppressAutoHyphens/>
      </w:pPr>
      <w:r>
        <w:rPr>
          <w:rFonts w:ascii="Arial" w:hAnsi="Arial" w:cs="Arial"/>
          <w:sz w:val="22"/>
          <w:szCs w:val="22"/>
        </w:rPr>
        <w:t>TEXTOVÁ ČÁST:</w:t>
      </w:r>
    </w:p>
    <w:p w:rsidR="00FF278C" w:rsidRDefault="00FF278C" w:rsidP="00FF278C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571A4A" w:rsidRDefault="00571A4A" w:rsidP="00571A4A">
      <w:pPr>
        <w:tabs>
          <w:tab w:val="left" w:pos="2268"/>
        </w:tabs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FF278C">
        <w:rPr>
          <w:rFonts w:ascii="Arial" w:hAnsi="Arial" w:cs="Arial"/>
          <w:sz w:val="22"/>
          <w:szCs w:val="22"/>
        </w:rPr>
        <w:t xml:space="preserve"> Technická zpráva</w:t>
      </w:r>
    </w:p>
    <w:p w:rsidR="00571A4A" w:rsidRPr="00FF278C" w:rsidRDefault="00571A4A" w:rsidP="00571A4A">
      <w:pPr>
        <w:tabs>
          <w:tab w:val="left" w:pos="2268"/>
        </w:tabs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Výkaz výměr</w:t>
      </w:r>
    </w:p>
    <w:p w:rsidR="00FF278C" w:rsidRDefault="00571A4A" w:rsidP="00FF278C">
      <w:pPr>
        <w:tabs>
          <w:tab w:val="left" w:pos="6379"/>
        </w:tabs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F278C" w:rsidRDefault="00FF278C" w:rsidP="00FF278C">
      <w:pPr>
        <w:numPr>
          <w:ilvl w:val="0"/>
          <w:numId w:val="5"/>
        </w:numPr>
        <w:tabs>
          <w:tab w:val="left" w:pos="851"/>
        </w:tabs>
        <w:suppressAutoHyphens/>
      </w:pPr>
      <w:r>
        <w:rPr>
          <w:rFonts w:ascii="Arial" w:hAnsi="Arial" w:cs="Arial"/>
          <w:sz w:val="22"/>
          <w:szCs w:val="22"/>
        </w:rPr>
        <w:t>VÝKRESOVÁ ČÁST:</w:t>
      </w:r>
    </w:p>
    <w:p w:rsidR="00FF278C" w:rsidRDefault="00FF278C" w:rsidP="00FF278C">
      <w:pPr>
        <w:tabs>
          <w:tab w:val="left" w:pos="2268"/>
        </w:tabs>
        <w:ind w:left="1276"/>
      </w:pPr>
    </w:p>
    <w:p w:rsidR="00330F9B" w:rsidRPr="00571A4A" w:rsidRDefault="00571A4A" w:rsidP="00FF278C">
      <w:pPr>
        <w:tabs>
          <w:tab w:val="left" w:pos="2268"/>
        </w:tabs>
        <w:ind w:left="1276"/>
        <w:rPr>
          <w:rFonts w:ascii="Arial" w:hAnsi="Arial" w:cs="Arial"/>
          <w:sz w:val="22"/>
          <w:szCs w:val="22"/>
        </w:rPr>
      </w:pPr>
      <w:r w:rsidRPr="00571A4A">
        <w:rPr>
          <w:rFonts w:ascii="Arial" w:hAnsi="Arial" w:cs="Arial"/>
          <w:sz w:val="22"/>
          <w:szCs w:val="22"/>
        </w:rPr>
        <w:t xml:space="preserve">3. </w:t>
      </w:r>
      <w:proofErr w:type="gramStart"/>
      <w:r w:rsidR="00330F9B" w:rsidRPr="00571A4A">
        <w:rPr>
          <w:rFonts w:ascii="Arial" w:hAnsi="Arial" w:cs="Arial"/>
          <w:sz w:val="22"/>
          <w:szCs w:val="22"/>
        </w:rPr>
        <w:t>Půdorys 1.PP</w:t>
      </w:r>
      <w:proofErr w:type="gramEnd"/>
    </w:p>
    <w:p w:rsidR="00FF278C" w:rsidRPr="00571A4A" w:rsidRDefault="00571A4A" w:rsidP="00FF278C">
      <w:pPr>
        <w:tabs>
          <w:tab w:val="left" w:pos="2268"/>
        </w:tabs>
        <w:ind w:left="1276"/>
        <w:rPr>
          <w:rFonts w:ascii="Arial" w:hAnsi="Arial" w:cs="Arial"/>
          <w:sz w:val="22"/>
          <w:szCs w:val="22"/>
        </w:rPr>
      </w:pPr>
      <w:r w:rsidRPr="00571A4A">
        <w:rPr>
          <w:rFonts w:ascii="Arial" w:hAnsi="Arial" w:cs="Arial"/>
          <w:sz w:val="22"/>
          <w:szCs w:val="22"/>
        </w:rPr>
        <w:t xml:space="preserve">4. </w:t>
      </w:r>
      <w:r w:rsidR="001C4165" w:rsidRPr="00571A4A">
        <w:rPr>
          <w:rFonts w:ascii="Arial" w:hAnsi="Arial" w:cs="Arial"/>
          <w:sz w:val="22"/>
          <w:szCs w:val="22"/>
        </w:rPr>
        <w:t>Půdorys 1.N</w:t>
      </w:r>
      <w:r w:rsidR="00FF278C" w:rsidRPr="00571A4A">
        <w:rPr>
          <w:rFonts w:ascii="Arial" w:hAnsi="Arial" w:cs="Arial"/>
          <w:sz w:val="22"/>
          <w:szCs w:val="22"/>
        </w:rPr>
        <w:t>P</w:t>
      </w:r>
    </w:p>
    <w:p w:rsidR="00FF278C" w:rsidRPr="00571A4A" w:rsidRDefault="00571A4A" w:rsidP="00FF278C">
      <w:pPr>
        <w:tabs>
          <w:tab w:val="left" w:pos="2268"/>
        </w:tabs>
        <w:ind w:left="1276"/>
        <w:rPr>
          <w:rFonts w:ascii="Arial" w:hAnsi="Arial" w:cs="Arial"/>
          <w:sz w:val="22"/>
          <w:szCs w:val="22"/>
        </w:rPr>
      </w:pPr>
      <w:r w:rsidRPr="00571A4A">
        <w:rPr>
          <w:rFonts w:ascii="Arial" w:hAnsi="Arial" w:cs="Arial"/>
          <w:sz w:val="22"/>
          <w:szCs w:val="22"/>
        </w:rPr>
        <w:t xml:space="preserve">5. </w:t>
      </w:r>
      <w:r w:rsidR="00B1209A" w:rsidRPr="00571A4A">
        <w:rPr>
          <w:rFonts w:ascii="Arial" w:hAnsi="Arial" w:cs="Arial"/>
          <w:sz w:val="22"/>
          <w:szCs w:val="22"/>
        </w:rPr>
        <w:t>Půdorys 2</w:t>
      </w:r>
      <w:r w:rsidR="00FF278C" w:rsidRPr="00571A4A">
        <w:rPr>
          <w:rFonts w:ascii="Arial" w:hAnsi="Arial" w:cs="Arial"/>
          <w:sz w:val="22"/>
          <w:szCs w:val="22"/>
        </w:rPr>
        <w:t>.NP</w:t>
      </w:r>
    </w:p>
    <w:p w:rsidR="00330F9B" w:rsidRPr="00571A4A" w:rsidRDefault="00571A4A" w:rsidP="00FF278C">
      <w:pPr>
        <w:tabs>
          <w:tab w:val="left" w:pos="2268"/>
        </w:tabs>
        <w:ind w:left="1276"/>
        <w:rPr>
          <w:rFonts w:ascii="Arial" w:hAnsi="Arial" w:cs="Arial"/>
          <w:sz w:val="22"/>
          <w:szCs w:val="22"/>
        </w:rPr>
      </w:pPr>
      <w:r w:rsidRPr="00571A4A">
        <w:rPr>
          <w:rFonts w:ascii="Arial" w:hAnsi="Arial" w:cs="Arial"/>
          <w:sz w:val="22"/>
          <w:szCs w:val="22"/>
        </w:rPr>
        <w:t xml:space="preserve">6. </w:t>
      </w:r>
      <w:r w:rsidR="00330F9B" w:rsidRPr="00571A4A">
        <w:rPr>
          <w:rFonts w:ascii="Arial" w:hAnsi="Arial" w:cs="Arial"/>
          <w:sz w:val="22"/>
          <w:szCs w:val="22"/>
        </w:rPr>
        <w:t>Půdorys 3.NP</w:t>
      </w:r>
    </w:p>
    <w:p w:rsidR="00FF278C" w:rsidRPr="00571A4A" w:rsidRDefault="00571A4A" w:rsidP="00FF278C">
      <w:pPr>
        <w:tabs>
          <w:tab w:val="left" w:pos="2268"/>
        </w:tabs>
        <w:ind w:left="1276"/>
        <w:rPr>
          <w:rFonts w:ascii="Arial" w:hAnsi="Arial" w:cs="Arial"/>
          <w:sz w:val="22"/>
          <w:szCs w:val="22"/>
        </w:rPr>
      </w:pPr>
      <w:r w:rsidRPr="00571A4A">
        <w:rPr>
          <w:rFonts w:ascii="Arial" w:hAnsi="Arial" w:cs="Arial"/>
          <w:sz w:val="22"/>
          <w:szCs w:val="22"/>
        </w:rPr>
        <w:t>7. Půdorys 4.NP</w:t>
      </w:r>
    </w:p>
    <w:p w:rsidR="00FF278C" w:rsidRPr="00571A4A" w:rsidRDefault="00571A4A" w:rsidP="00FF278C">
      <w:pPr>
        <w:tabs>
          <w:tab w:val="left" w:pos="1260"/>
        </w:tabs>
        <w:ind w:left="1260" w:hanging="1260"/>
        <w:rPr>
          <w:rFonts w:ascii="Arial" w:hAnsi="Arial" w:cs="Arial"/>
          <w:sz w:val="22"/>
          <w:szCs w:val="22"/>
        </w:rPr>
      </w:pPr>
      <w:r w:rsidRPr="00571A4A">
        <w:rPr>
          <w:rFonts w:ascii="Arial" w:hAnsi="Arial" w:cs="Arial"/>
          <w:sz w:val="22"/>
          <w:szCs w:val="22"/>
        </w:rPr>
        <w:tab/>
        <w:t>8.</w:t>
      </w:r>
      <w:r w:rsidR="00B07742">
        <w:rPr>
          <w:rFonts w:ascii="Arial" w:hAnsi="Arial" w:cs="Arial"/>
          <w:sz w:val="22"/>
          <w:szCs w:val="22"/>
        </w:rPr>
        <w:t xml:space="preserve"> </w:t>
      </w:r>
      <w:r w:rsidR="00B1209A" w:rsidRPr="00571A4A">
        <w:rPr>
          <w:rFonts w:ascii="Arial" w:hAnsi="Arial" w:cs="Arial"/>
          <w:sz w:val="22"/>
          <w:szCs w:val="22"/>
        </w:rPr>
        <w:t>Rozvaděč RH</w:t>
      </w:r>
      <w:r w:rsidR="00B07742">
        <w:rPr>
          <w:rFonts w:ascii="Arial" w:hAnsi="Arial" w:cs="Arial"/>
          <w:sz w:val="22"/>
          <w:szCs w:val="22"/>
        </w:rPr>
        <w:t xml:space="preserve"> </w:t>
      </w:r>
      <w:r w:rsidR="00330F9B" w:rsidRPr="00571A4A">
        <w:rPr>
          <w:rFonts w:ascii="Arial" w:hAnsi="Arial" w:cs="Arial"/>
          <w:sz w:val="22"/>
          <w:szCs w:val="22"/>
        </w:rPr>
        <w:t>(tělocvična)</w:t>
      </w:r>
    </w:p>
    <w:p w:rsidR="00330F9B" w:rsidRPr="00571A4A" w:rsidRDefault="00330F9B" w:rsidP="00FF278C">
      <w:pPr>
        <w:tabs>
          <w:tab w:val="left" w:pos="1260"/>
        </w:tabs>
        <w:ind w:left="1260" w:hanging="1260"/>
        <w:rPr>
          <w:rFonts w:ascii="Arial" w:hAnsi="Arial" w:cs="Arial"/>
          <w:sz w:val="22"/>
          <w:szCs w:val="22"/>
        </w:rPr>
      </w:pPr>
      <w:r w:rsidRPr="00571A4A">
        <w:rPr>
          <w:rFonts w:ascii="Arial" w:hAnsi="Arial" w:cs="Arial"/>
          <w:sz w:val="22"/>
          <w:szCs w:val="22"/>
        </w:rPr>
        <w:tab/>
      </w:r>
      <w:r w:rsidR="00571A4A" w:rsidRPr="00571A4A">
        <w:rPr>
          <w:rFonts w:ascii="Arial" w:hAnsi="Arial" w:cs="Arial"/>
          <w:sz w:val="22"/>
          <w:szCs w:val="22"/>
        </w:rPr>
        <w:t>9.</w:t>
      </w:r>
      <w:r w:rsidR="00B07742">
        <w:rPr>
          <w:rFonts w:ascii="Arial" w:hAnsi="Arial" w:cs="Arial"/>
          <w:sz w:val="22"/>
          <w:szCs w:val="22"/>
        </w:rPr>
        <w:t xml:space="preserve"> Rozvaděč RH (</w:t>
      </w:r>
      <w:r w:rsidRPr="00571A4A">
        <w:rPr>
          <w:rFonts w:ascii="Arial" w:hAnsi="Arial" w:cs="Arial"/>
          <w:sz w:val="22"/>
          <w:szCs w:val="22"/>
        </w:rPr>
        <w:t>rektorát)</w:t>
      </w:r>
    </w:p>
    <w:p w:rsidR="00330F9B" w:rsidRPr="00571A4A" w:rsidRDefault="00330F9B" w:rsidP="00FF278C">
      <w:pPr>
        <w:tabs>
          <w:tab w:val="left" w:pos="1260"/>
        </w:tabs>
        <w:ind w:left="1260" w:hanging="1260"/>
        <w:rPr>
          <w:rFonts w:ascii="Arial" w:hAnsi="Arial" w:cs="Arial"/>
          <w:sz w:val="22"/>
          <w:szCs w:val="22"/>
        </w:rPr>
      </w:pPr>
      <w:r w:rsidRPr="00571A4A">
        <w:rPr>
          <w:rFonts w:ascii="Arial" w:hAnsi="Arial" w:cs="Arial"/>
          <w:sz w:val="22"/>
          <w:szCs w:val="22"/>
        </w:rPr>
        <w:tab/>
      </w:r>
      <w:r w:rsidR="00571A4A" w:rsidRPr="00571A4A">
        <w:rPr>
          <w:rFonts w:ascii="Arial" w:hAnsi="Arial" w:cs="Arial"/>
          <w:sz w:val="22"/>
          <w:szCs w:val="22"/>
        </w:rPr>
        <w:t xml:space="preserve">10. </w:t>
      </w:r>
      <w:r w:rsidRPr="00571A4A">
        <w:rPr>
          <w:rFonts w:ascii="Arial" w:hAnsi="Arial" w:cs="Arial"/>
          <w:sz w:val="22"/>
          <w:szCs w:val="22"/>
        </w:rPr>
        <w:t>Rozvaděč R0.1</w:t>
      </w:r>
    </w:p>
    <w:p w:rsidR="00330F9B" w:rsidRPr="00571A4A" w:rsidRDefault="00330F9B" w:rsidP="00FF278C">
      <w:pPr>
        <w:tabs>
          <w:tab w:val="left" w:pos="1260"/>
        </w:tabs>
        <w:ind w:left="1260" w:hanging="1260"/>
        <w:rPr>
          <w:rFonts w:ascii="Arial" w:hAnsi="Arial" w:cs="Arial"/>
          <w:sz w:val="22"/>
          <w:szCs w:val="22"/>
        </w:rPr>
      </w:pPr>
      <w:r w:rsidRPr="00571A4A">
        <w:rPr>
          <w:rFonts w:ascii="Arial" w:hAnsi="Arial" w:cs="Arial"/>
          <w:sz w:val="22"/>
          <w:szCs w:val="22"/>
        </w:rPr>
        <w:tab/>
      </w:r>
      <w:r w:rsidR="00571A4A" w:rsidRPr="00571A4A">
        <w:rPr>
          <w:rFonts w:ascii="Arial" w:hAnsi="Arial" w:cs="Arial"/>
          <w:sz w:val="22"/>
          <w:szCs w:val="22"/>
        </w:rPr>
        <w:t xml:space="preserve">11. </w:t>
      </w:r>
      <w:r w:rsidRPr="00571A4A">
        <w:rPr>
          <w:rFonts w:ascii="Arial" w:hAnsi="Arial" w:cs="Arial"/>
          <w:sz w:val="22"/>
          <w:szCs w:val="22"/>
        </w:rPr>
        <w:t>Rozvaděč R1.1</w:t>
      </w:r>
    </w:p>
    <w:p w:rsidR="00FF278C" w:rsidRPr="00571A4A" w:rsidRDefault="00330F9B" w:rsidP="00FF278C">
      <w:pPr>
        <w:tabs>
          <w:tab w:val="left" w:pos="1260"/>
        </w:tabs>
        <w:ind w:left="1260" w:hanging="1260"/>
        <w:rPr>
          <w:rFonts w:ascii="Arial" w:hAnsi="Arial" w:cs="Arial"/>
          <w:sz w:val="22"/>
          <w:szCs w:val="22"/>
        </w:rPr>
      </w:pPr>
      <w:r w:rsidRPr="00571A4A">
        <w:rPr>
          <w:rFonts w:ascii="Arial" w:hAnsi="Arial" w:cs="Arial"/>
          <w:sz w:val="22"/>
          <w:szCs w:val="22"/>
        </w:rPr>
        <w:tab/>
      </w:r>
      <w:r w:rsidR="00571A4A" w:rsidRPr="00571A4A">
        <w:rPr>
          <w:rFonts w:ascii="Arial" w:hAnsi="Arial" w:cs="Arial"/>
          <w:sz w:val="22"/>
          <w:szCs w:val="22"/>
        </w:rPr>
        <w:t xml:space="preserve">12. </w:t>
      </w:r>
      <w:r w:rsidRPr="00571A4A">
        <w:rPr>
          <w:rFonts w:ascii="Arial" w:hAnsi="Arial" w:cs="Arial"/>
          <w:sz w:val="22"/>
          <w:szCs w:val="22"/>
        </w:rPr>
        <w:t>Rozvaděč R2.1</w:t>
      </w:r>
    </w:p>
    <w:p w:rsidR="00FF278C" w:rsidRPr="00571A4A" w:rsidRDefault="00330F9B" w:rsidP="00FF278C">
      <w:pPr>
        <w:tabs>
          <w:tab w:val="left" w:pos="1260"/>
        </w:tabs>
        <w:ind w:left="1260" w:hanging="1260"/>
        <w:rPr>
          <w:rFonts w:ascii="Arial" w:hAnsi="Arial" w:cs="Arial"/>
          <w:sz w:val="22"/>
          <w:szCs w:val="22"/>
        </w:rPr>
      </w:pPr>
      <w:r w:rsidRPr="00571A4A">
        <w:rPr>
          <w:rFonts w:ascii="Arial" w:hAnsi="Arial" w:cs="Arial"/>
          <w:sz w:val="22"/>
          <w:szCs w:val="22"/>
        </w:rPr>
        <w:tab/>
      </w:r>
      <w:r w:rsidR="00571A4A" w:rsidRPr="00571A4A">
        <w:rPr>
          <w:rFonts w:ascii="Arial" w:hAnsi="Arial" w:cs="Arial"/>
          <w:sz w:val="22"/>
          <w:szCs w:val="22"/>
        </w:rPr>
        <w:t xml:space="preserve">13. </w:t>
      </w:r>
      <w:r w:rsidRPr="00571A4A">
        <w:rPr>
          <w:rFonts w:ascii="Arial" w:hAnsi="Arial" w:cs="Arial"/>
          <w:sz w:val="22"/>
          <w:szCs w:val="22"/>
        </w:rPr>
        <w:t>Rozvaděč R3.1</w:t>
      </w: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571A4A">
      <w:pPr>
        <w:tabs>
          <w:tab w:val="left" w:pos="1260"/>
        </w:tabs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FF278C" w:rsidP="00FF278C">
      <w:pPr>
        <w:tabs>
          <w:tab w:val="left" w:pos="1260"/>
        </w:tabs>
        <w:ind w:left="1260" w:hanging="1260"/>
        <w:rPr>
          <w:rFonts w:ascii="Arial" w:hAnsi="Arial" w:cs="Arial"/>
          <w:color w:val="FF0000"/>
          <w:sz w:val="22"/>
          <w:szCs w:val="22"/>
        </w:rPr>
      </w:pPr>
    </w:p>
    <w:p w:rsidR="00FF278C" w:rsidRDefault="00571A4A" w:rsidP="00FF278C">
      <w:pPr>
        <w:tabs>
          <w:tab w:val="left" w:pos="6379"/>
        </w:tabs>
      </w:pPr>
      <w:r>
        <w:rPr>
          <w:rFonts w:ascii="Arial" w:hAnsi="Arial" w:cs="Arial"/>
          <w:sz w:val="22"/>
        </w:rPr>
        <w:t>V Praze, prosinec 2017</w:t>
      </w:r>
      <w:r w:rsidR="00FF278C">
        <w:rPr>
          <w:rFonts w:ascii="Arial" w:hAnsi="Arial" w:cs="Arial"/>
          <w:sz w:val="22"/>
        </w:rPr>
        <w:tab/>
      </w:r>
      <w:r w:rsidR="00FF278C">
        <w:rPr>
          <w:rFonts w:ascii="Arial" w:hAnsi="Arial" w:cs="Arial"/>
          <w:sz w:val="22"/>
        </w:rPr>
        <w:tab/>
      </w:r>
      <w:proofErr w:type="spellStart"/>
      <w:r w:rsidR="00FF278C">
        <w:rPr>
          <w:rFonts w:ascii="Arial" w:hAnsi="Arial" w:cs="Arial"/>
          <w:sz w:val="22"/>
        </w:rPr>
        <w:t>č.vyhot</w:t>
      </w:r>
      <w:proofErr w:type="spellEnd"/>
      <w:r w:rsidR="00FF278C">
        <w:rPr>
          <w:rFonts w:ascii="Arial" w:hAnsi="Arial" w:cs="Arial"/>
          <w:sz w:val="22"/>
        </w:rPr>
        <w:t>.:</w:t>
      </w:r>
    </w:p>
    <w:sectPr w:rsidR="00FF278C" w:rsidSect="00185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205" w:hanging="930"/>
      </w:pPr>
    </w:lvl>
  </w:abstractNum>
  <w:abstractNum w:abstractNumId="2" w15:restartNumberingAfterBreak="0">
    <w:nsid w:val="268B5277"/>
    <w:multiLevelType w:val="hybridMultilevel"/>
    <w:tmpl w:val="8812B4F4"/>
    <w:lvl w:ilvl="0" w:tplc="FFFFFFFF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748267D"/>
    <w:multiLevelType w:val="hybridMultilevel"/>
    <w:tmpl w:val="6B76F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77CF8"/>
    <w:multiLevelType w:val="multilevel"/>
    <w:tmpl w:val="3232369C"/>
    <w:lvl w:ilvl="0">
      <w:start w:val="2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680B4A52"/>
    <w:multiLevelType w:val="hybridMultilevel"/>
    <w:tmpl w:val="D616B4C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91649E"/>
    <w:multiLevelType w:val="hybridMultilevel"/>
    <w:tmpl w:val="EFFC17F4"/>
    <w:lvl w:ilvl="0" w:tplc="FFFFFFFF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01E2"/>
    <w:rsid w:val="0001795F"/>
    <w:rsid w:val="00034275"/>
    <w:rsid w:val="00044268"/>
    <w:rsid w:val="00065DDA"/>
    <w:rsid w:val="0008075B"/>
    <w:rsid w:val="00082C79"/>
    <w:rsid w:val="000D14F4"/>
    <w:rsid w:val="000D2CDA"/>
    <w:rsid w:val="000F601C"/>
    <w:rsid w:val="00102378"/>
    <w:rsid w:val="00112A54"/>
    <w:rsid w:val="00114D6D"/>
    <w:rsid w:val="00120AEA"/>
    <w:rsid w:val="00185819"/>
    <w:rsid w:val="001C4165"/>
    <w:rsid w:val="001D7CDE"/>
    <w:rsid w:val="001D7FCB"/>
    <w:rsid w:val="001E199A"/>
    <w:rsid w:val="00217686"/>
    <w:rsid w:val="002537F6"/>
    <w:rsid w:val="0029581F"/>
    <w:rsid w:val="002A4627"/>
    <w:rsid w:val="002B20AA"/>
    <w:rsid w:val="002C03C0"/>
    <w:rsid w:val="0031175F"/>
    <w:rsid w:val="003119C7"/>
    <w:rsid w:val="00321A5F"/>
    <w:rsid w:val="00326656"/>
    <w:rsid w:val="00330F9B"/>
    <w:rsid w:val="00333AC4"/>
    <w:rsid w:val="00387CD9"/>
    <w:rsid w:val="00387E23"/>
    <w:rsid w:val="003A79D5"/>
    <w:rsid w:val="003C60D6"/>
    <w:rsid w:val="003E171B"/>
    <w:rsid w:val="003E1D8B"/>
    <w:rsid w:val="003E6083"/>
    <w:rsid w:val="003F36E4"/>
    <w:rsid w:val="00472082"/>
    <w:rsid w:val="004A768F"/>
    <w:rsid w:val="004C49E1"/>
    <w:rsid w:val="00531F04"/>
    <w:rsid w:val="005372C3"/>
    <w:rsid w:val="00566BD3"/>
    <w:rsid w:val="00566CE0"/>
    <w:rsid w:val="00571A4A"/>
    <w:rsid w:val="0057253D"/>
    <w:rsid w:val="005C30D3"/>
    <w:rsid w:val="005E4481"/>
    <w:rsid w:val="005E63CB"/>
    <w:rsid w:val="00637FD2"/>
    <w:rsid w:val="00660444"/>
    <w:rsid w:val="00661BC7"/>
    <w:rsid w:val="0067747B"/>
    <w:rsid w:val="00685811"/>
    <w:rsid w:val="00691A89"/>
    <w:rsid w:val="00693388"/>
    <w:rsid w:val="0069513A"/>
    <w:rsid w:val="006B22E6"/>
    <w:rsid w:val="006B4DD4"/>
    <w:rsid w:val="006C682C"/>
    <w:rsid w:val="006E20A1"/>
    <w:rsid w:val="00701CE1"/>
    <w:rsid w:val="007037D8"/>
    <w:rsid w:val="00711AF4"/>
    <w:rsid w:val="00716BFA"/>
    <w:rsid w:val="00734BD2"/>
    <w:rsid w:val="00734ED9"/>
    <w:rsid w:val="007830C9"/>
    <w:rsid w:val="007B0950"/>
    <w:rsid w:val="007E1C2A"/>
    <w:rsid w:val="007F62FF"/>
    <w:rsid w:val="00802E63"/>
    <w:rsid w:val="00835E9D"/>
    <w:rsid w:val="0087067B"/>
    <w:rsid w:val="00882B7A"/>
    <w:rsid w:val="00904A7D"/>
    <w:rsid w:val="00907884"/>
    <w:rsid w:val="00915860"/>
    <w:rsid w:val="0092644A"/>
    <w:rsid w:val="00931687"/>
    <w:rsid w:val="00933F53"/>
    <w:rsid w:val="00952092"/>
    <w:rsid w:val="009552C2"/>
    <w:rsid w:val="009C64E8"/>
    <w:rsid w:val="00A004C2"/>
    <w:rsid w:val="00A22311"/>
    <w:rsid w:val="00A31352"/>
    <w:rsid w:val="00A32A3D"/>
    <w:rsid w:val="00A92D84"/>
    <w:rsid w:val="00A92E57"/>
    <w:rsid w:val="00AA00C7"/>
    <w:rsid w:val="00B009FD"/>
    <w:rsid w:val="00B00DFA"/>
    <w:rsid w:val="00B07742"/>
    <w:rsid w:val="00B1209A"/>
    <w:rsid w:val="00B1386F"/>
    <w:rsid w:val="00B16DFC"/>
    <w:rsid w:val="00B21D7C"/>
    <w:rsid w:val="00B3584E"/>
    <w:rsid w:val="00B53E2B"/>
    <w:rsid w:val="00BA111C"/>
    <w:rsid w:val="00BD2E94"/>
    <w:rsid w:val="00BF2C77"/>
    <w:rsid w:val="00BF784B"/>
    <w:rsid w:val="00C00B10"/>
    <w:rsid w:val="00C2549E"/>
    <w:rsid w:val="00C56EB0"/>
    <w:rsid w:val="00C601E2"/>
    <w:rsid w:val="00C61704"/>
    <w:rsid w:val="00C72718"/>
    <w:rsid w:val="00C954FE"/>
    <w:rsid w:val="00CD3B0D"/>
    <w:rsid w:val="00CF1C8B"/>
    <w:rsid w:val="00D459C9"/>
    <w:rsid w:val="00DA36C1"/>
    <w:rsid w:val="00DE6DE5"/>
    <w:rsid w:val="00DF7B43"/>
    <w:rsid w:val="00E73411"/>
    <w:rsid w:val="00E92453"/>
    <w:rsid w:val="00EF2546"/>
    <w:rsid w:val="00EF39D9"/>
    <w:rsid w:val="00F219AA"/>
    <w:rsid w:val="00FB3191"/>
    <w:rsid w:val="00FE69A6"/>
    <w:rsid w:val="00FF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92880-BECB-4C22-BD4A-9637B5A2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1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601E2"/>
    <w:pPr>
      <w:keepNext/>
      <w:outlineLvl w:val="1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601E2"/>
    <w:rPr>
      <w:rFonts w:ascii="Arial" w:eastAsia="Times New Roman" w:hAnsi="Arial" w:cs="Times New Roman"/>
      <w:b/>
      <w:sz w:val="20"/>
      <w:szCs w:val="20"/>
    </w:rPr>
  </w:style>
  <w:style w:type="paragraph" w:styleId="Zhlav">
    <w:name w:val="header"/>
    <w:aliases w:val="Char, Char"/>
    <w:basedOn w:val="Normln"/>
    <w:link w:val="ZhlavChar"/>
    <w:rsid w:val="00C601E2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, Char Char"/>
    <w:basedOn w:val="Standardnpsmoodstavce"/>
    <w:link w:val="Zhlav"/>
    <w:rsid w:val="00C601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C601E2"/>
    <w:pPr>
      <w:numPr>
        <w:ilvl w:val="12"/>
      </w:numPr>
      <w:ind w:firstLine="737"/>
      <w:jc w:val="both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rsid w:val="00C601E2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C601E2"/>
    <w:pPr>
      <w:ind w:firstLine="708"/>
      <w:jc w:val="both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rsid w:val="00C601E2"/>
    <w:rPr>
      <w:rFonts w:ascii="Arial" w:eastAsia="Times New Roman" w:hAnsi="Arial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601E2"/>
    <w:pPr>
      <w:ind w:left="708"/>
    </w:pPr>
  </w:style>
  <w:style w:type="character" w:styleId="Hypertextovodkaz">
    <w:name w:val="Hyperlink"/>
    <w:basedOn w:val="Standardnpsmoodstavce"/>
    <w:uiPriority w:val="99"/>
    <w:unhideWhenUsed/>
    <w:rsid w:val="00C601E2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9513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9513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69513A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69513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F784B"/>
    <w:rPr>
      <w:rFonts w:ascii="Calibri" w:eastAsiaTheme="minorHAnsi" w:hAnsi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F784B"/>
    <w:rPr>
      <w:rFonts w:ascii="Calibri" w:hAnsi="Calibri" w:cs="Times New Roman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1209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1209A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1658</TotalTime>
  <Pages>5</Pages>
  <Words>1620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Havlíček</dc:creator>
  <cp:lastModifiedBy>Petr Matoušek</cp:lastModifiedBy>
  <cp:revision>32</cp:revision>
  <cp:lastPrinted>2018-03-07T14:48:00Z</cp:lastPrinted>
  <dcterms:created xsi:type="dcterms:W3CDTF">2017-12-20T10:37:00Z</dcterms:created>
  <dcterms:modified xsi:type="dcterms:W3CDTF">2019-02-27T10:41:00Z</dcterms:modified>
</cp:coreProperties>
</file>