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CDC" w:rsidRDefault="00980CDC" w:rsidP="00980CDC">
      <w:pPr>
        <w:pStyle w:val="Nadpis1"/>
      </w:pPr>
      <w:r>
        <w:t>úvod</w:t>
      </w:r>
    </w:p>
    <w:p w:rsidR="00F773CB" w:rsidRDefault="00CB6FA4" w:rsidP="00F773CB">
      <w:pPr>
        <w:ind w:firstLine="432"/>
      </w:pPr>
      <w:r>
        <w:t xml:space="preserve">Tento projekt </w:t>
      </w:r>
      <w:r w:rsidR="00774752">
        <w:t>pro výběr dodavatele pro akci</w:t>
      </w:r>
      <w:r w:rsidR="00F773CB">
        <w:t xml:space="preserve">: </w:t>
      </w:r>
      <w:r w:rsidR="00774752">
        <w:t>INSTALACE CHLAZENÍ OBJEKTU REKTORÁTU ZČU v PLZNI</w:t>
      </w:r>
      <w:r w:rsidR="00F773CB">
        <w:t>,</w:t>
      </w:r>
      <w:r w:rsidR="00774752">
        <w:t xml:space="preserve"> Univerzitní ulice </w:t>
      </w:r>
      <w:proofErr w:type="gramStart"/>
      <w:r w:rsidR="00774752">
        <w:t>č.8, 306 14</w:t>
      </w:r>
      <w:proofErr w:type="gramEnd"/>
      <w:r w:rsidR="00774752">
        <w:t xml:space="preserve"> Plzeň,</w:t>
      </w:r>
      <w:r w:rsidR="00F773CB">
        <w:t xml:space="preserve"> v rámci níž bude instalováno chladící zařízen</w:t>
      </w:r>
      <w:r w:rsidR="00774752">
        <w:t>í do některých prostorů objektu Rektorátu ZČU</w:t>
      </w:r>
      <w:r w:rsidR="00F04CB9">
        <w:t>.</w:t>
      </w:r>
      <w:r w:rsidR="00F773CB">
        <w:t xml:space="preserve"> Účelem akce je zlepšení stavu vnitřního prostředí v letním období roku a naplnění hygienickou vyhláškou požadovaných parametrů pracovního prostředí, kterých není za dnešního stavu v horkých letních dnech dosahováno.</w:t>
      </w:r>
    </w:p>
    <w:p w:rsidR="00F773CB" w:rsidRDefault="00665626" w:rsidP="00AA2DF9">
      <w:r>
        <w:t xml:space="preserve">Část ZTI řeší především systém odvodu zkondenzované vzdušné vlhkosti (kondenzátu) z vnitřních výparníkových chladících jednotek umístěných v kancelářích a zasedacích místnostech v 1. PP až 4. NP.  </w:t>
      </w:r>
    </w:p>
    <w:p w:rsidR="00CB6FA4" w:rsidRDefault="00CB6FA4" w:rsidP="00CB6FA4">
      <w:pPr>
        <w:pStyle w:val="Nadpis1"/>
      </w:pPr>
      <w:r>
        <w:t>Podklady</w:t>
      </w:r>
    </w:p>
    <w:p w:rsidR="005D0321" w:rsidRDefault="0014183E" w:rsidP="007B7684">
      <w:pPr>
        <w:ind w:firstLine="432"/>
      </w:pPr>
      <w:r>
        <w:t xml:space="preserve">Podklady pro vypracování tohoto projektu byly především </w:t>
      </w:r>
      <w:r w:rsidR="007B7684">
        <w:t xml:space="preserve">výkresy </w:t>
      </w:r>
      <w:r>
        <w:t>stavební</w:t>
      </w:r>
      <w:r w:rsidR="007B7684">
        <w:t>ch dispozic</w:t>
      </w:r>
      <w:r>
        <w:t xml:space="preserve"> </w:t>
      </w:r>
      <w:r w:rsidR="00600E12">
        <w:t xml:space="preserve">objektu, </w:t>
      </w:r>
      <w:r w:rsidR="007B7684">
        <w:t>vycházející z projektu skutečného provedení stavby předané správcem objektu</w:t>
      </w:r>
      <w:r w:rsidR="005D0321">
        <w:t xml:space="preserve"> a opravené při návštěvě objektu pro zjištění skutečné aktuální situace.</w:t>
      </w:r>
    </w:p>
    <w:p w:rsidR="00FA000A" w:rsidRDefault="00FA000A" w:rsidP="007B7684">
      <w:pPr>
        <w:ind w:firstLine="432"/>
      </w:pPr>
    </w:p>
    <w:p w:rsidR="00EA372D" w:rsidRDefault="00EA372D" w:rsidP="00EA372D">
      <w:pPr>
        <w:pStyle w:val="Nadpis1"/>
      </w:pPr>
      <w:r>
        <w:t>Technické řešení</w:t>
      </w:r>
    </w:p>
    <w:p w:rsidR="000C5E3A" w:rsidRPr="000C5E3A" w:rsidRDefault="000C5E3A" w:rsidP="000C5E3A">
      <w:pPr>
        <w:pStyle w:val="Nadpis2"/>
      </w:pPr>
      <w:r>
        <w:t>Popis technického řešení</w:t>
      </w:r>
    </w:p>
    <w:p w:rsidR="00665626" w:rsidRDefault="00665626" w:rsidP="008A1546">
      <w:pPr>
        <w:ind w:firstLine="576"/>
      </w:pPr>
      <w:r>
        <w:t xml:space="preserve">Systém odvodu kondenzátu bude realizován z plastového svařovaného potrubí PPR vedeného ve spádu min. 1% směrem ke stávajícím kanalizačním stoupačkám v jádrech objektu. Chladící jednotky budou vybaveny v případě potřeby čerpadly kondenzátu tak, aby bylo možno kondenzát odvádět i přes složitou konstrukci statických prvků – průvlaků a trámů pod stropem jednotlivých pater.     </w:t>
      </w:r>
    </w:p>
    <w:p w:rsidR="00665626" w:rsidRDefault="00665626" w:rsidP="002003B6">
      <w:r>
        <w:t>Minimální dimenze potrubí 25x2.5 pro zabránění zanášení průřezu šlemem z kondenzátu.</w:t>
      </w:r>
    </w:p>
    <w:p w:rsidR="00CD38BA" w:rsidRDefault="00665626" w:rsidP="002003B6">
      <w:r>
        <w:t>Připojení na stávající systém kanalizace objektu bude důsledně přes zápachové uzávěrky ve vyznačených přípojných bodech v patrových kuchyňkách nebo umývárnách před WC.</w:t>
      </w:r>
    </w:p>
    <w:p w:rsidR="00F53A4A" w:rsidRDefault="00665626" w:rsidP="002003B6">
      <w:bookmarkStart w:id="0" w:name="_GoBack"/>
      <w:bookmarkEnd w:id="0"/>
      <w:r>
        <w:t xml:space="preserve">    </w:t>
      </w:r>
    </w:p>
    <w:p w:rsidR="00665626" w:rsidRDefault="00665626" w:rsidP="002003B6"/>
    <w:p w:rsidR="00665626" w:rsidRDefault="00665626" w:rsidP="002003B6"/>
    <w:p w:rsidR="00665626" w:rsidRDefault="00665626" w:rsidP="002003B6"/>
    <w:p w:rsidR="00665626" w:rsidRDefault="00665626" w:rsidP="002003B6"/>
    <w:p w:rsidR="00665626" w:rsidRDefault="00665626" w:rsidP="002003B6"/>
    <w:p w:rsidR="00665626" w:rsidRDefault="00665626" w:rsidP="002003B6"/>
    <w:p w:rsidR="00665626" w:rsidRDefault="00665626" w:rsidP="002003B6"/>
    <w:p w:rsidR="00665626" w:rsidRDefault="00665626" w:rsidP="002003B6"/>
    <w:p w:rsidR="00665626" w:rsidRDefault="00665626" w:rsidP="002003B6"/>
    <w:p w:rsidR="00653742" w:rsidRDefault="00774752" w:rsidP="002003B6">
      <w:r>
        <w:t>V Praze</w:t>
      </w:r>
      <w:r w:rsidR="00D6659A">
        <w:t xml:space="preserve">, </w:t>
      </w:r>
      <w:r>
        <w:t>prosinec</w:t>
      </w:r>
      <w:r w:rsidR="00450DD7">
        <w:t xml:space="preserve"> 20</w:t>
      </w:r>
      <w:r>
        <w:t>1</w:t>
      </w:r>
      <w:r w:rsidR="00450DD7">
        <w:t>7</w:t>
      </w:r>
      <w:r w:rsidR="00653742">
        <w:tab/>
      </w:r>
      <w:r w:rsidR="00653742">
        <w:tab/>
      </w:r>
      <w:r w:rsidR="00653742">
        <w:tab/>
      </w:r>
      <w:r w:rsidR="001C55DD">
        <w:tab/>
      </w:r>
      <w:r w:rsidR="00653742">
        <w:t xml:space="preserve">Vypracoval </w:t>
      </w:r>
      <w:r w:rsidR="00653742">
        <w:tab/>
        <w:t xml:space="preserve">Ing. </w:t>
      </w:r>
      <w:smartTag w:uri="urn:schemas-microsoft-com:office:smarttags" w:element="PersonName">
        <w:r w:rsidR="00653742">
          <w:t>Petr Matoušek</w:t>
        </w:r>
      </w:smartTag>
    </w:p>
    <w:p w:rsidR="00653742" w:rsidRPr="00653742" w:rsidRDefault="00653742" w:rsidP="002003B6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53742">
        <w:rPr>
          <w:sz w:val="20"/>
          <w:szCs w:val="20"/>
        </w:rPr>
        <w:t xml:space="preserve">Tel.: </w:t>
      </w:r>
      <w:r w:rsidR="000F2199">
        <w:rPr>
          <w:sz w:val="20"/>
          <w:szCs w:val="20"/>
        </w:rPr>
        <w:t>603 814 936</w:t>
      </w:r>
    </w:p>
    <w:p w:rsidR="00062216" w:rsidRPr="002003B6" w:rsidRDefault="00653742" w:rsidP="00F53A4A">
      <w:r w:rsidRPr="00653742">
        <w:rPr>
          <w:sz w:val="20"/>
          <w:szCs w:val="20"/>
        </w:rPr>
        <w:tab/>
      </w:r>
      <w:r w:rsidRPr="00653742">
        <w:rPr>
          <w:sz w:val="20"/>
          <w:szCs w:val="20"/>
        </w:rPr>
        <w:tab/>
      </w:r>
      <w:r w:rsidRPr="00653742">
        <w:rPr>
          <w:sz w:val="20"/>
          <w:szCs w:val="20"/>
        </w:rPr>
        <w:tab/>
      </w:r>
      <w:r w:rsidRPr="00653742">
        <w:rPr>
          <w:sz w:val="20"/>
          <w:szCs w:val="20"/>
        </w:rPr>
        <w:tab/>
      </w:r>
      <w:r w:rsidRPr="00653742">
        <w:rPr>
          <w:sz w:val="20"/>
          <w:szCs w:val="20"/>
        </w:rPr>
        <w:tab/>
      </w:r>
      <w:r w:rsidRPr="00653742">
        <w:rPr>
          <w:sz w:val="20"/>
          <w:szCs w:val="20"/>
        </w:rPr>
        <w:tab/>
      </w:r>
      <w:r w:rsidRPr="00653742">
        <w:rPr>
          <w:sz w:val="20"/>
          <w:szCs w:val="20"/>
        </w:rPr>
        <w:tab/>
        <w:t>e-mail:</w:t>
      </w:r>
      <w:r>
        <w:rPr>
          <w:sz w:val="20"/>
          <w:szCs w:val="20"/>
        </w:rPr>
        <w:t xml:space="preserve"> </w:t>
      </w:r>
      <w:hyperlink r:id="rId7" w:history="1">
        <w:r w:rsidR="000F2199" w:rsidRPr="00DE7DAF">
          <w:rPr>
            <w:rStyle w:val="Hypertextovodkaz"/>
            <w:sz w:val="20"/>
            <w:szCs w:val="20"/>
          </w:rPr>
          <w:t>petmato@seznam.cz</w:t>
        </w:r>
      </w:hyperlink>
    </w:p>
    <w:sectPr w:rsidR="00062216" w:rsidRPr="002003B6" w:rsidSect="002A0BE1">
      <w:headerReference w:type="default" r:id="rId8"/>
      <w:footerReference w:type="default" r:id="rId9"/>
      <w:pgSz w:w="11906" w:h="16838"/>
      <w:pgMar w:top="2127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6E7" w:rsidRDefault="001576E7">
      <w:r>
        <w:separator/>
      </w:r>
    </w:p>
  </w:endnote>
  <w:endnote w:type="continuationSeparator" w:id="0">
    <w:p w:rsidR="001576E7" w:rsidRDefault="00157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19C" w:rsidRDefault="0017219C">
    <w:pPr>
      <w:pStyle w:val="Zpat"/>
      <w:rPr>
        <w:sz w:val="16"/>
        <w:szCs w:val="16"/>
      </w:rPr>
    </w:pPr>
    <w:r>
      <w:rPr>
        <w:sz w:val="16"/>
        <w:szCs w:val="16"/>
      </w:rPr>
      <w:t xml:space="preserve">Ing. </w:t>
    </w:r>
    <w:smartTag w:uri="urn:schemas-microsoft-com:office:smarttags" w:element="PersonName">
      <w:r>
        <w:rPr>
          <w:sz w:val="16"/>
          <w:szCs w:val="16"/>
        </w:rPr>
        <w:t>Petr Matoušek</w:t>
      </w:r>
    </w:smartTag>
    <w:r>
      <w:rPr>
        <w:sz w:val="16"/>
        <w:szCs w:val="16"/>
      </w:rPr>
      <w:t>, Technika prostředí staveb – projekce a poradenství</w:t>
    </w:r>
  </w:p>
  <w:p w:rsidR="0017219C" w:rsidRDefault="00774752">
    <w:pPr>
      <w:pStyle w:val="Zpat"/>
      <w:rPr>
        <w:sz w:val="16"/>
        <w:szCs w:val="16"/>
      </w:rPr>
    </w:pPr>
    <w:r>
      <w:rPr>
        <w:sz w:val="16"/>
        <w:szCs w:val="16"/>
      </w:rPr>
      <w:t>Na Neklance 323/40</w:t>
    </w:r>
    <w:r w:rsidR="0017219C">
      <w:rPr>
        <w:sz w:val="16"/>
        <w:szCs w:val="16"/>
      </w:rPr>
      <w:t>, 1</w:t>
    </w:r>
    <w:r>
      <w:rPr>
        <w:sz w:val="16"/>
        <w:szCs w:val="16"/>
      </w:rPr>
      <w:t>50</w:t>
    </w:r>
    <w:r w:rsidR="0017219C">
      <w:rPr>
        <w:sz w:val="16"/>
        <w:szCs w:val="16"/>
      </w:rPr>
      <w:t xml:space="preserve"> 00 Praha </w:t>
    </w:r>
    <w:r>
      <w:rPr>
        <w:sz w:val="16"/>
        <w:szCs w:val="16"/>
      </w:rPr>
      <w:t>5</w:t>
    </w:r>
  </w:p>
  <w:p w:rsidR="0017219C" w:rsidRPr="00AB5F81" w:rsidRDefault="0017219C">
    <w:pPr>
      <w:pStyle w:val="Zpat"/>
      <w:rPr>
        <w:sz w:val="16"/>
        <w:szCs w:val="16"/>
      </w:rPr>
    </w:pPr>
    <w:r>
      <w:rPr>
        <w:sz w:val="16"/>
        <w:szCs w:val="16"/>
      </w:rPr>
      <w:t xml:space="preserve">Tel.: 603 814 936, e-mail: </w:t>
    </w:r>
    <w:hyperlink r:id="rId1" w:history="1">
      <w:r w:rsidRPr="00DE7DAF">
        <w:rPr>
          <w:rStyle w:val="Hypertextovodkaz"/>
          <w:sz w:val="16"/>
          <w:szCs w:val="16"/>
        </w:rPr>
        <w:t>petmato@seznam.cz</w:t>
      </w:r>
    </w:hyperlink>
    <w:r>
      <w:rPr>
        <w:sz w:val="16"/>
        <w:szCs w:val="16"/>
      </w:rPr>
      <w:tab/>
    </w:r>
    <w:r>
      <w:rPr>
        <w:sz w:val="16"/>
        <w:szCs w:val="16"/>
      </w:rPr>
      <w:tab/>
      <w:t xml:space="preserve">strana: </w:t>
    </w:r>
    <w:r w:rsidRPr="00980CDC">
      <w:rPr>
        <w:rStyle w:val="slostrnky"/>
        <w:sz w:val="16"/>
        <w:szCs w:val="16"/>
      </w:rPr>
      <w:fldChar w:fldCharType="begin"/>
    </w:r>
    <w:r w:rsidRPr="00980CDC">
      <w:rPr>
        <w:rStyle w:val="slostrnky"/>
        <w:sz w:val="16"/>
        <w:szCs w:val="16"/>
      </w:rPr>
      <w:instrText xml:space="preserve"> PAGE </w:instrText>
    </w:r>
    <w:r w:rsidRPr="00980CDC">
      <w:rPr>
        <w:rStyle w:val="slostrnky"/>
        <w:sz w:val="16"/>
        <w:szCs w:val="16"/>
      </w:rPr>
      <w:fldChar w:fldCharType="separate"/>
    </w:r>
    <w:r w:rsidR="00CD38BA">
      <w:rPr>
        <w:rStyle w:val="slostrnky"/>
        <w:noProof/>
        <w:sz w:val="16"/>
        <w:szCs w:val="16"/>
      </w:rPr>
      <w:t>1</w:t>
    </w:r>
    <w:r w:rsidRPr="00980CDC">
      <w:rPr>
        <w:rStyle w:val="slostrnky"/>
        <w:sz w:val="16"/>
        <w:szCs w:val="16"/>
      </w:rPr>
      <w:fldChar w:fldCharType="end"/>
    </w:r>
    <w:r w:rsidRPr="00980CDC">
      <w:rPr>
        <w:rStyle w:val="slostrnky"/>
        <w:sz w:val="16"/>
        <w:szCs w:val="16"/>
      </w:rPr>
      <w:t xml:space="preserve"> / </w:t>
    </w:r>
    <w:r w:rsidRPr="00980CDC">
      <w:rPr>
        <w:rStyle w:val="slostrnky"/>
        <w:sz w:val="16"/>
        <w:szCs w:val="16"/>
      </w:rPr>
      <w:fldChar w:fldCharType="begin"/>
    </w:r>
    <w:r w:rsidRPr="00980CDC">
      <w:rPr>
        <w:rStyle w:val="slostrnky"/>
        <w:sz w:val="16"/>
        <w:szCs w:val="16"/>
      </w:rPr>
      <w:instrText xml:space="preserve"> NUMPAGES </w:instrText>
    </w:r>
    <w:r w:rsidRPr="00980CDC">
      <w:rPr>
        <w:rStyle w:val="slostrnky"/>
        <w:sz w:val="16"/>
        <w:szCs w:val="16"/>
      </w:rPr>
      <w:fldChar w:fldCharType="separate"/>
    </w:r>
    <w:r w:rsidR="00CD38BA">
      <w:rPr>
        <w:rStyle w:val="slostrnky"/>
        <w:noProof/>
        <w:sz w:val="16"/>
        <w:szCs w:val="16"/>
      </w:rPr>
      <w:t>1</w:t>
    </w:r>
    <w:r w:rsidRPr="00980CDC"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6E7" w:rsidRDefault="001576E7">
      <w:r>
        <w:separator/>
      </w:r>
    </w:p>
  </w:footnote>
  <w:footnote w:type="continuationSeparator" w:id="0">
    <w:p w:rsidR="001576E7" w:rsidRDefault="001576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19C" w:rsidRDefault="00774752" w:rsidP="00F773CB">
    <w:pPr>
      <w:pStyle w:val="Zhlav"/>
      <w:tabs>
        <w:tab w:val="clear" w:pos="9072"/>
        <w:tab w:val="right" w:pos="9000"/>
      </w:tabs>
    </w:pPr>
    <w:r>
      <w:t>INSTALACE CHLAZENÍ OBJEKTU REKTORÁTU ZČU V PLZNI</w:t>
    </w:r>
    <w:r w:rsidR="0017219C">
      <w:tab/>
    </w:r>
    <w:r>
      <w:t xml:space="preserve">Dokumentace </w:t>
    </w:r>
    <w:r w:rsidR="0017219C">
      <w:t xml:space="preserve">pro </w:t>
    </w:r>
    <w:r>
      <w:t>výběr dodavatele</w:t>
    </w:r>
  </w:p>
  <w:p w:rsidR="0017219C" w:rsidRDefault="00774752" w:rsidP="00F773CB">
    <w:pPr>
      <w:pStyle w:val="Zhlav"/>
      <w:tabs>
        <w:tab w:val="clear" w:pos="9072"/>
        <w:tab w:val="right" w:pos="9000"/>
      </w:tabs>
    </w:pPr>
    <w:r>
      <w:t>Univerzitní 8, 306 14 Plzeň</w:t>
    </w:r>
    <w:r w:rsidR="0017219C">
      <w:tab/>
    </w:r>
    <w:r w:rsidR="0017219C">
      <w:tab/>
    </w:r>
  </w:p>
  <w:p w:rsidR="0017219C" w:rsidRDefault="00665626" w:rsidP="00AA2DF9">
    <w:pPr>
      <w:pStyle w:val="Zhlav"/>
    </w:pPr>
    <w:r>
      <w:t>ZTI</w:t>
    </w:r>
    <w:r w:rsidR="0017219C">
      <w:t xml:space="preserve"> - </w:t>
    </w:r>
    <w:r>
      <w:t>ZDRAVOTECHNIKA</w:t>
    </w:r>
    <w:r w:rsidR="0017219C">
      <w:tab/>
    </w:r>
    <w:r w:rsidR="0017219C">
      <w:tab/>
    </w:r>
    <w:r w:rsidR="00774752">
      <w:t xml:space="preserve">prosinec </w:t>
    </w:r>
    <w:r w:rsidR="0017219C">
      <w:t>20</w:t>
    </w:r>
    <w:r w:rsidR="00774752">
      <w:t>1</w:t>
    </w:r>
    <w:r w:rsidR="0017219C">
      <w:t>7, verze: 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E1091C"/>
    <w:multiLevelType w:val="hybridMultilevel"/>
    <w:tmpl w:val="DD16479E"/>
    <w:lvl w:ilvl="0" w:tplc="1A64EF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025ADD"/>
    <w:multiLevelType w:val="hybridMultilevel"/>
    <w:tmpl w:val="BD1422A6"/>
    <w:lvl w:ilvl="0" w:tplc="328E0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9037D"/>
    <w:multiLevelType w:val="hybridMultilevel"/>
    <w:tmpl w:val="A412EB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6F0D9D"/>
    <w:multiLevelType w:val="singleLevel"/>
    <w:tmpl w:val="B69403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74896BE4"/>
    <w:multiLevelType w:val="multilevel"/>
    <w:tmpl w:val="ACA01DC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%2.%3.%4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7A764E73"/>
    <w:multiLevelType w:val="multilevel"/>
    <w:tmpl w:val="C974E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A51FC2"/>
    <w:multiLevelType w:val="multilevel"/>
    <w:tmpl w:val="C5169AC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0E"/>
    <w:rsid w:val="00010399"/>
    <w:rsid w:val="00027893"/>
    <w:rsid w:val="0005686A"/>
    <w:rsid w:val="00062216"/>
    <w:rsid w:val="00087464"/>
    <w:rsid w:val="00093392"/>
    <w:rsid w:val="00095548"/>
    <w:rsid w:val="000A1549"/>
    <w:rsid w:val="000A18CE"/>
    <w:rsid w:val="000C5E3A"/>
    <w:rsid w:val="000F2199"/>
    <w:rsid w:val="00123F4C"/>
    <w:rsid w:val="0014183E"/>
    <w:rsid w:val="001576E7"/>
    <w:rsid w:val="0017219C"/>
    <w:rsid w:val="001A3C62"/>
    <w:rsid w:val="001C55DD"/>
    <w:rsid w:val="001D50EB"/>
    <w:rsid w:val="001D6FF5"/>
    <w:rsid w:val="001E52B5"/>
    <w:rsid w:val="002003B6"/>
    <w:rsid w:val="0022408B"/>
    <w:rsid w:val="00260B52"/>
    <w:rsid w:val="002A0BE1"/>
    <w:rsid w:val="002A163E"/>
    <w:rsid w:val="002B0C76"/>
    <w:rsid w:val="002B7027"/>
    <w:rsid w:val="00322E71"/>
    <w:rsid w:val="00324D41"/>
    <w:rsid w:val="00367338"/>
    <w:rsid w:val="00375912"/>
    <w:rsid w:val="00383F56"/>
    <w:rsid w:val="003A1EC1"/>
    <w:rsid w:val="003C000E"/>
    <w:rsid w:val="00402B9D"/>
    <w:rsid w:val="00413FB3"/>
    <w:rsid w:val="00432ADB"/>
    <w:rsid w:val="00436850"/>
    <w:rsid w:val="00445953"/>
    <w:rsid w:val="00450DD7"/>
    <w:rsid w:val="00454808"/>
    <w:rsid w:val="00462A9C"/>
    <w:rsid w:val="00472B75"/>
    <w:rsid w:val="00485236"/>
    <w:rsid w:val="004865B2"/>
    <w:rsid w:val="00494910"/>
    <w:rsid w:val="00537B6E"/>
    <w:rsid w:val="00542399"/>
    <w:rsid w:val="005B7C18"/>
    <w:rsid w:val="005D0321"/>
    <w:rsid w:val="00600E12"/>
    <w:rsid w:val="006036FC"/>
    <w:rsid w:val="0062331F"/>
    <w:rsid w:val="00624476"/>
    <w:rsid w:val="00626FAC"/>
    <w:rsid w:val="00630152"/>
    <w:rsid w:val="0064397E"/>
    <w:rsid w:val="00653742"/>
    <w:rsid w:val="006544D3"/>
    <w:rsid w:val="00654E10"/>
    <w:rsid w:val="00665626"/>
    <w:rsid w:val="006B77AD"/>
    <w:rsid w:val="006D64EA"/>
    <w:rsid w:val="006E41F0"/>
    <w:rsid w:val="00714347"/>
    <w:rsid w:val="007612B3"/>
    <w:rsid w:val="00765735"/>
    <w:rsid w:val="00774752"/>
    <w:rsid w:val="00797BB6"/>
    <w:rsid w:val="007B0517"/>
    <w:rsid w:val="007B4FEA"/>
    <w:rsid w:val="007B7684"/>
    <w:rsid w:val="00812697"/>
    <w:rsid w:val="008678E7"/>
    <w:rsid w:val="00884CD0"/>
    <w:rsid w:val="00887D12"/>
    <w:rsid w:val="008A1546"/>
    <w:rsid w:val="008A3F9C"/>
    <w:rsid w:val="008E4F2B"/>
    <w:rsid w:val="008F069D"/>
    <w:rsid w:val="008F797C"/>
    <w:rsid w:val="00917DA1"/>
    <w:rsid w:val="00950881"/>
    <w:rsid w:val="00960EAC"/>
    <w:rsid w:val="009617AE"/>
    <w:rsid w:val="00966E39"/>
    <w:rsid w:val="009743A7"/>
    <w:rsid w:val="00980CDC"/>
    <w:rsid w:val="009831A1"/>
    <w:rsid w:val="00993769"/>
    <w:rsid w:val="009C08C4"/>
    <w:rsid w:val="00A1625B"/>
    <w:rsid w:val="00A16E3C"/>
    <w:rsid w:val="00A20D33"/>
    <w:rsid w:val="00A54604"/>
    <w:rsid w:val="00A555A6"/>
    <w:rsid w:val="00A83AC0"/>
    <w:rsid w:val="00AA2DF9"/>
    <w:rsid w:val="00AB2EC9"/>
    <w:rsid w:val="00AB5F81"/>
    <w:rsid w:val="00B11681"/>
    <w:rsid w:val="00B20489"/>
    <w:rsid w:val="00B3265E"/>
    <w:rsid w:val="00B76FAA"/>
    <w:rsid w:val="00B833E1"/>
    <w:rsid w:val="00BA2B6B"/>
    <w:rsid w:val="00BA70EF"/>
    <w:rsid w:val="00BD142E"/>
    <w:rsid w:val="00BD6DDF"/>
    <w:rsid w:val="00C15502"/>
    <w:rsid w:val="00C224BA"/>
    <w:rsid w:val="00C42A37"/>
    <w:rsid w:val="00C516A2"/>
    <w:rsid w:val="00C923C5"/>
    <w:rsid w:val="00CB3638"/>
    <w:rsid w:val="00CB6FA4"/>
    <w:rsid w:val="00CC0101"/>
    <w:rsid w:val="00CD38BA"/>
    <w:rsid w:val="00D22B9C"/>
    <w:rsid w:val="00D6659A"/>
    <w:rsid w:val="00D7065E"/>
    <w:rsid w:val="00D74ADD"/>
    <w:rsid w:val="00D85C1A"/>
    <w:rsid w:val="00DC0625"/>
    <w:rsid w:val="00DC1E1A"/>
    <w:rsid w:val="00DC70A1"/>
    <w:rsid w:val="00DD1AD8"/>
    <w:rsid w:val="00DE0CA1"/>
    <w:rsid w:val="00E235A0"/>
    <w:rsid w:val="00E42FF6"/>
    <w:rsid w:val="00E4515B"/>
    <w:rsid w:val="00E9088A"/>
    <w:rsid w:val="00EA081F"/>
    <w:rsid w:val="00EA372D"/>
    <w:rsid w:val="00EA5421"/>
    <w:rsid w:val="00EC7591"/>
    <w:rsid w:val="00EE34BB"/>
    <w:rsid w:val="00EF691C"/>
    <w:rsid w:val="00F04CB9"/>
    <w:rsid w:val="00F4295A"/>
    <w:rsid w:val="00F53A4A"/>
    <w:rsid w:val="00F61E29"/>
    <w:rsid w:val="00F649F0"/>
    <w:rsid w:val="00F773CB"/>
    <w:rsid w:val="00F77E18"/>
    <w:rsid w:val="00FA0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0A70C3-3F39-4FCA-8D20-54D48DC88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6FA4"/>
    <w:pPr>
      <w:jc w:val="both"/>
    </w:pPr>
    <w:rPr>
      <w:rFonts w:ascii="Arial" w:hAnsi="Arial"/>
      <w:sz w:val="24"/>
      <w:szCs w:val="24"/>
    </w:rPr>
  </w:style>
  <w:style w:type="paragraph" w:styleId="Nadpis1">
    <w:name w:val="heading 1"/>
    <w:basedOn w:val="Normln"/>
    <w:next w:val="Normln"/>
    <w:qFormat/>
    <w:rsid w:val="00980CDC"/>
    <w:pPr>
      <w:keepNext/>
      <w:numPr>
        <w:numId w:val="1"/>
      </w:numPr>
      <w:spacing w:before="240" w:after="60"/>
      <w:outlineLvl w:val="0"/>
    </w:pPr>
    <w:rPr>
      <w:rFonts w:cs="Arial"/>
      <w:bCs/>
      <w:caps/>
      <w:kern w:val="32"/>
    </w:rPr>
  </w:style>
  <w:style w:type="paragraph" w:styleId="Nadpis2">
    <w:name w:val="heading 2"/>
    <w:basedOn w:val="Normln"/>
    <w:next w:val="Normln"/>
    <w:qFormat/>
    <w:rsid w:val="00C516A2"/>
    <w:pPr>
      <w:keepNext/>
      <w:numPr>
        <w:ilvl w:val="1"/>
        <w:numId w:val="1"/>
      </w:numPr>
      <w:spacing w:before="240" w:after="60"/>
      <w:outlineLvl w:val="1"/>
    </w:pPr>
    <w:rPr>
      <w:rFonts w:cs="Arial"/>
      <w:bCs/>
      <w:iCs/>
      <w:szCs w:val="28"/>
    </w:rPr>
  </w:style>
  <w:style w:type="paragraph" w:styleId="Nadpis3">
    <w:name w:val="heading 3"/>
    <w:basedOn w:val="Normln"/>
    <w:next w:val="Normln"/>
    <w:qFormat/>
    <w:rsid w:val="00AB2EC9"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szCs w:val="26"/>
    </w:rPr>
  </w:style>
  <w:style w:type="paragraph" w:styleId="Nadpis4">
    <w:name w:val="heading 4"/>
    <w:basedOn w:val="Normln"/>
    <w:next w:val="Normln"/>
    <w:qFormat/>
    <w:rsid w:val="00980CDC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980CD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80CDC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980CDC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dpis8">
    <w:name w:val="heading 8"/>
    <w:basedOn w:val="Normln"/>
    <w:next w:val="Normln"/>
    <w:qFormat/>
    <w:rsid w:val="00980CDC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Nadpis9">
    <w:name w:val="heading 9"/>
    <w:basedOn w:val="Normln"/>
    <w:next w:val="Normln"/>
    <w:qFormat/>
    <w:rsid w:val="00980CDC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A16E3C"/>
    <w:pPr>
      <w:tabs>
        <w:tab w:val="center" w:pos="4536"/>
        <w:tab w:val="right" w:pos="9072"/>
      </w:tabs>
    </w:pPr>
    <w:rPr>
      <w:sz w:val="20"/>
    </w:rPr>
  </w:style>
  <w:style w:type="paragraph" w:styleId="Zpat">
    <w:name w:val="footer"/>
    <w:basedOn w:val="Normln"/>
    <w:rsid w:val="00A16E3C"/>
    <w:pPr>
      <w:tabs>
        <w:tab w:val="center" w:pos="4536"/>
        <w:tab w:val="right" w:pos="9072"/>
      </w:tabs>
    </w:pPr>
    <w:rPr>
      <w:sz w:val="20"/>
    </w:rPr>
  </w:style>
  <w:style w:type="character" w:styleId="Hypertextovodkaz">
    <w:name w:val="Hyperlink"/>
    <w:basedOn w:val="Standardnpsmoodstavce"/>
    <w:rsid w:val="00980CDC"/>
    <w:rPr>
      <w:color w:val="0000FF"/>
      <w:u w:val="single"/>
    </w:rPr>
  </w:style>
  <w:style w:type="character" w:styleId="slostrnky">
    <w:name w:val="page number"/>
    <w:basedOn w:val="Standardnpsmoodstavce"/>
    <w:rsid w:val="00980CDC"/>
  </w:style>
  <w:style w:type="table" w:styleId="Mkatabulky">
    <w:name w:val="Table Grid"/>
    <w:basedOn w:val="Normlntabulka"/>
    <w:rsid w:val="000103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bxu03">
    <w:name w:val="pbxu03"/>
    <w:basedOn w:val="Standardnpsmoodstavce"/>
    <w:rsid w:val="0062331F"/>
  </w:style>
  <w:style w:type="paragraph" w:styleId="Normlnweb">
    <w:name w:val="Normal (Web)"/>
    <w:basedOn w:val="Normln"/>
    <w:uiPriority w:val="99"/>
    <w:unhideWhenUsed/>
    <w:rsid w:val="0062331F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Siln">
    <w:name w:val="Strong"/>
    <w:basedOn w:val="Standardnpsmoodstavce"/>
    <w:uiPriority w:val="22"/>
    <w:qFormat/>
    <w:rsid w:val="0062331F"/>
    <w:rPr>
      <w:b/>
      <w:bCs/>
    </w:rPr>
  </w:style>
  <w:style w:type="paragraph" w:styleId="Odstavecseseznamem">
    <w:name w:val="List Paragraph"/>
    <w:basedOn w:val="Normln"/>
    <w:uiPriority w:val="34"/>
    <w:qFormat/>
    <w:rsid w:val="00623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8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etmato@sezna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etmato@seznam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Žemlička a Matoušek spol. s r.o.</Company>
  <LinksUpToDate>false</LinksUpToDate>
  <CharactersWithSpaces>1733</CharactersWithSpaces>
  <SharedDoc>false</SharedDoc>
  <HLinks>
    <vt:vector size="12" baseType="variant">
      <vt:variant>
        <vt:i4>5505139</vt:i4>
      </vt:variant>
      <vt:variant>
        <vt:i4>3</vt:i4>
      </vt:variant>
      <vt:variant>
        <vt:i4>0</vt:i4>
      </vt:variant>
      <vt:variant>
        <vt:i4>5</vt:i4>
      </vt:variant>
      <vt:variant>
        <vt:lpwstr>mailto:petmato@seznam.cz</vt:lpwstr>
      </vt:variant>
      <vt:variant>
        <vt:lpwstr/>
      </vt:variant>
      <vt:variant>
        <vt:i4>5505139</vt:i4>
      </vt:variant>
      <vt:variant>
        <vt:i4>0</vt:i4>
      </vt:variant>
      <vt:variant>
        <vt:i4>0</vt:i4>
      </vt:variant>
      <vt:variant>
        <vt:i4>5</vt:i4>
      </vt:variant>
      <vt:variant>
        <vt:lpwstr>mailto:petmato@seznam.cz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Petr Matoušek</dc:creator>
  <cp:keywords/>
  <dc:description/>
  <cp:lastModifiedBy>Petr Matoušek</cp:lastModifiedBy>
  <cp:revision>3</cp:revision>
  <cp:lastPrinted>2007-06-06T20:37:00Z</cp:lastPrinted>
  <dcterms:created xsi:type="dcterms:W3CDTF">2018-06-08T07:27:00Z</dcterms:created>
  <dcterms:modified xsi:type="dcterms:W3CDTF">2018-06-08T07:37:00Z</dcterms:modified>
</cp:coreProperties>
</file>