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1347B">
        <w:rPr>
          <w:rFonts w:ascii="Garamond" w:hAnsi="Garamond"/>
          <w:b/>
          <w:bCs/>
          <w:sz w:val="32"/>
          <w:szCs w:val="36"/>
        </w:rPr>
        <w:t>82</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1347B">
        <w:rPr>
          <w:rFonts w:ascii="Garamond" w:hAnsi="Garamond"/>
          <w:szCs w:val="26"/>
        </w:rPr>
        <w:t>Iva Hošková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00127D" w:rsidRPr="00E87106">
          <w:rPr>
            <w:rStyle w:val="Hypertextovodkaz"/>
            <w:rFonts w:ascii="Garamond" w:hAnsi="Garamond"/>
            <w:szCs w:val="26"/>
          </w:rPr>
          <w:t xml:space="preserve">ihoskova@ps.zcu.cz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00127D">
        <w:rPr>
          <w:rFonts w:ascii="Garamond" w:hAnsi="Garamond"/>
          <w:b/>
          <w:bCs/>
        </w:rPr>
        <w:t>82</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lastRenderedPageBreak/>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w:t>
      </w:r>
      <w:r w:rsidRPr="00112348">
        <w:rPr>
          <w:rFonts w:ascii="Garamond" w:hAnsi="Garamond"/>
        </w:rPr>
        <w:lastRenderedPageBreak/>
        <w:t xml:space="preserve">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lastRenderedPageBreak/>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00127D">
        <w:rPr>
          <w:rFonts w:ascii="Garamond" w:hAnsi="Garamond"/>
          <w:b/>
          <w:highlight w:val="yellow"/>
        </w:rPr>
        <w:t>09.08</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F2945">
        <w:rPr>
          <w:rFonts w:ascii="Garamond" w:hAnsi="Garamond"/>
          <w:b/>
          <w:highlight w:val="yellow"/>
        </w:rPr>
        <w:t>09</w:t>
      </w:r>
      <w:r w:rsidR="0097088E">
        <w:rPr>
          <w:rFonts w:ascii="Garamond" w:hAnsi="Garamond"/>
          <w:b/>
          <w:highlight w:val="yellow"/>
        </w:rPr>
        <w:t>:</w:t>
      </w:r>
      <w:r w:rsidR="00DE29B5">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lastRenderedPageBreak/>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00127D">
        <w:rPr>
          <w:rFonts w:ascii="Garamond" w:hAnsi="Garamond"/>
          <w:szCs w:val="26"/>
        </w:rPr>
        <w:t>Iva Hošková</w:t>
      </w:r>
      <w:bookmarkStart w:id="46" w:name="_GoBack"/>
      <w:bookmarkEnd w:id="46"/>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FF37F9" w:rsidP="00DC38D8">
    <w:pPr>
      <w:pStyle w:val="Zpat"/>
      <w:jc w:val="center"/>
    </w:pPr>
    <w:r>
      <w:rPr>
        <w:noProof/>
      </w:rPr>
      <w:drawing>
        <wp:inline distT="0" distB="0" distL="0" distR="0" wp14:anchorId="68F9EA7D" wp14:editId="56A5BC90">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AL7R6MMIPWZheLCFUSX1E6g0ExY=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9f6yOpkNjSYkfo/vnyikj9sK4Ho=</DigestValue>
    </Reference>
  </SignedInfo>
  <SignatureValue>PI4AKQ22FREk1mJkhhrrAT4nOHIqrFomh3R+AOUEoyrwehCHaHQcHSjA2lma7bmPQFr1Wp4CnQ3q
Q6RIubIPEyveePxvSeU48O3O0yXfhMTbWQyjqETIoDnbPJ5j9oihV8XxbTNi/wMJKXCIQrNhEnrq
VccEv5EPri2fAJ6apA1+ZQV5XRp79sykEJX2lEIfFXMMFlSASfWLN0Qdl7NfIoH8NtCP9gq743bI
DpOSdc1Rhi3qexebbCEmw0tez88KhEysI8iiKW9JLk98VcsohSsSsZWNGiBdvfejGmrM/DuKUevJ
/571bp6TnGxXxozpV0C4A3WtOE5PHgaA60XyVQ==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j30N+Ut5jQmOz9CjO2g2PFUfDro=</DigestValue>
      </Reference>
      <Reference URI="/word/media/image2.png?ContentType=image/png">
        <DigestMethod Algorithm="http://www.w3.org/2000/09/xmldsig#sha1"/>
        <DigestValue>+qNC2zLm0yzPiWa0rNb2ziOYQ+A=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qLPaX3x3WCac3E0Cke2ab7RbhAs=</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PN5FbyYstLZPCI8joGVzpCq0WKw=</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KccukQW0Ax2eY0x5BaApoR2u55U=</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n666Pj63mDwFshgk42mK/7VzXLc=</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levAsdJO+q8rq9wItuveJ/j4QSA=</DigestValue>
      </Reference>
    </Manifest>
    <SignatureProperties>
      <SignatureProperty Id="idSignatureTime" Target="#idPackageSignature">
        <mdssi:SignatureTime>
          <mdssi:Format>YYYY-MM-DDThh:mm:ssTZD</mdssi:Format>
          <mdssi:Value>2019-07-29T10:56:52Z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2019-07-29T10:56:52Z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97A49-00F1-4831-9D8D-1882EC3C2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2034</Words>
  <Characters>12001</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Iva HOŠKOVÁ</cp:lastModifiedBy>
  <cp:revision>9</cp:revision>
  <cp:lastPrinted>2014-08-25T12:38:00Z</cp:lastPrinted>
  <dcterms:created xsi:type="dcterms:W3CDTF">2019-06-07T05:01:00Z</dcterms:created>
  <dcterms:modified xsi:type="dcterms:W3CDTF">2019-07-29T10:56:00Z</dcterms:modified>
</cp:coreProperties>
</file>