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0B73E0">
        <w:rPr>
          <w:rFonts w:ascii="Garamond" w:hAnsi="Garamond"/>
          <w:b/>
          <w:sz w:val="32"/>
          <w:szCs w:val="36"/>
        </w:rPr>
        <w:t>3</w:t>
      </w:r>
      <w:r w:rsidR="00490F3C">
        <w:rPr>
          <w:rFonts w:ascii="Garamond" w:hAnsi="Garamond"/>
          <w:b/>
          <w:sz w:val="32"/>
          <w:szCs w:val="36"/>
        </w:rPr>
        <w:t>4</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0B73E0">
        <w:rPr>
          <w:rFonts w:ascii="Garamond" w:hAnsi="Garamond"/>
          <w:b/>
          <w:bCs/>
        </w:rPr>
        <w:t>3</w:t>
      </w:r>
      <w:r w:rsidR="00490F3C">
        <w:rPr>
          <w:rFonts w:ascii="Garamond" w:hAnsi="Garamond"/>
          <w:b/>
          <w:bCs/>
        </w:rPr>
        <w:t>4</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0B73E0">
        <w:rPr>
          <w:rFonts w:ascii="Garamond" w:hAnsi="Garamond"/>
          <w:b/>
        </w:rPr>
        <w:t xml:space="preserve"> a 2</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490F3C" w:rsidRDefault="00490F3C" w:rsidP="00490F3C">
      <w:pPr>
        <w:pStyle w:val="Default"/>
        <w:ind w:firstLine="431"/>
        <w:jc w:val="both"/>
        <w:rPr>
          <w:rFonts w:ascii="Garamond" w:eastAsia="MS Mincho" w:hAnsi="Garamond" w:cs="Arial"/>
          <w:iCs/>
          <w:color w:val="auto"/>
          <w:sz w:val="22"/>
          <w:szCs w:val="22"/>
        </w:rPr>
      </w:pPr>
      <w:r>
        <w:rPr>
          <w:rFonts w:ascii="Garamond" w:eastAsia="MS Mincho" w:hAnsi="Garamond" w:cs="Arial"/>
          <w:iCs/>
          <w:color w:val="auto"/>
          <w:sz w:val="22"/>
          <w:szCs w:val="22"/>
        </w:rPr>
        <w:t xml:space="preserve">Dále požadujeme </w:t>
      </w:r>
      <w:r w:rsidRPr="00CC3802">
        <w:rPr>
          <w:rFonts w:ascii="Garamond" w:eastAsia="MS Mincho" w:hAnsi="Garamond" w:cs="Arial"/>
          <w:b/>
          <w:iCs/>
          <w:color w:val="auto"/>
          <w:sz w:val="22"/>
          <w:szCs w:val="22"/>
        </w:rPr>
        <w:t>instalaci</w:t>
      </w:r>
      <w:r>
        <w:rPr>
          <w:rFonts w:ascii="Garamond" w:eastAsia="MS Mincho" w:hAnsi="Garamond" w:cs="Arial"/>
          <w:iCs/>
          <w:color w:val="auto"/>
          <w:sz w:val="22"/>
          <w:szCs w:val="22"/>
        </w:rPr>
        <w:t xml:space="preserve"> zařízení, která musí minimálně zahrnovat:</w:t>
      </w:r>
    </w:p>
    <w:p w:rsidR="00CC3802" w:rsidRPr="00490F3C" w:rsidRDefault="00CC3802" w:rsidP="00490F3C">
      <w:pPr>
        <w:pStyle w:val="Default"/>
        <w:ind w:firstLine="431"/>
        <w:jc w:val="both"/>
        <w:rPr>
          <w:rFonts w:ascii="Garamond" w:eastAsia="MS Mincho" w:hAnsi="Garamond" w:cs="Arial"/>
          <w:iCs/>
          <w:color w:val="auto"/>
          <w:sz w:val="22"/>
          <w:szCs w:val="22"/>
        </w:rPr>
      </w:pPr>
    </w:p>
    <w:p w:rsidR="00490F3C" w:rsidRPr="00490F3C" w:rsidRDefault="00490F3C" w:rsidP="00490F3C">
      <w:pPr>
        <w:pStyle w:val="Default"/>
        <w:numPr>
          <w:ilvl w:val="0"/>
          <w:numId w:val="30"/>
        </w:numPr>
        <w:jc w:val="both"/>
        <w:rPr>
          <w:rFonts w:ascii="Garamond" w:eastAsia="MS Mincho" w:hAnsi="Garamond" w:cs="Arial"/>
          <w:iCs/>
          <w:color w:val="auto"/>
          <w:sz w:val="22"/>
          <w:szCs w:val="22"/>
        </w:rPr>
      </w:pPr>
      <w:r>
        <w:rPr>
          <w:rFonts w:ascii="Garamond" w:eastAsia="MS Mincho" w:hAnsi="Garamond" w:cs="Arial"/>
          <w:iCs/>
          <w:color w:val="auto"/>
          <w:sz w:val="22"/>
          <w:szCs w:val="22"/>
        </w:rPr>
        <w:t>u</w:t>
      </w:r>
      <w:r w:rsidRPr="00490F3C">
        <w:rPr>
          <w:rFonts w:ascii="Garamond" w:eastAsia="MS Mincho" w:hAnsi="Garamond" w:cs="Arial"/>
          <w:iCs/>
          <w:color w:val="auto"/>
          <w:sz w:val="22"/>
          <w:szCs w:val="22"/>
        </w:rPr>
        <w:t>vedení do provozu a ukázku funkčnosti všech dílčích částí celku zařízení včetně softwaru</w:t>
      </w:r>
    </w:p>
    <w:p w:rsidR="00490F3C" w:rsidRPr="00490F3C" w:rsidRDefault="00490F3C" w:rsidP="00490F3C">
      <w:pPr>
        <w:pStyle w:val="Default"/>
        <w:numPr>
          <w:ilvl w:val="0"/>
          <w:numId w:val="30"/>
        </w:numPr>
        <w:jc w:val="both"/>
        <w:rPr>
          <w:rFonts w:ascii="Garamond" w:eastAsia="MS Mincho" w:hAnsi="Garamond" w:cs="Arial"/>
          <w:iCs/>
          <w:color w:val="auto"/>
          <w:sz w:val="22"/>
          <w:szCs w:val="22"/>
        </w:rPr>
      </w:pPr>
      <w:r w:rsidRPr="00490F3C">
        <w:rPr>
          <w:rFonts w:ascii="Garamond" w:eastAsia="MS Mincho" w:hAnsi="Garamond" w:cs="Arial"/>
          <w:iCs/>
          <w:color w:val="auto"/>
          <w:sz w:val="22"/>
          <w:szCs w:val="22"/>
        </w:rPr>
        <w:t>metrologickou kalibraci v místě instalace zařízení, včetně vystavení kalibračního certifikátu</w:t>
      </w:r>
    </w:p>
    <w:p w:rsidR="00490F3C" w:rsidRPr="00490F3C" w:rsidRDefault="00490F3C" w:rsidP="00490F3C">
      <w:pPr>
        <w:pStyle w:val="Default"/>
        <w:numPr>
          <w:ilvl w:val="0"/>
          <w:numId w:val="30"/>
        </w:numPr>
        <w:jc w:val="both"/>
        <w:rPr>
          <w:rFonts w:ascii="Garamond" w:eastAsia="MS Mincho" w:hAnsi="Garamond" w:cs="Arial"/>
          <w:iCs/>
          <w:color w:val="auto"/>
          <w:sz w:val="22"/>
          <w:szCs w:val="22"/>
        </w:rPr>
      </w:pPr>
      <w:r w:rsidRPr="00490F3C">
        <w:rPr>
          <w:rFonts w:ascii="Garamond" w:eastAsia="MS Mincho" w:hAnsi="Garamond" w:cs="Arial"/>
          <w:iCs/>
          <w:color w:val="auto"/>
          <w:sz w:val="22"/>
          <w:szCs w:val="22"/>
        </w:rPr>
        <w:t>instalaci a zprovoznění SW pro „off-line“ hodnocení dat na „2. PC“</w:t>
      </w:r>
    </w:p>
    <w:p w:rsidR="00490F3C" w:rsidRDefault="00490F3C" w:rsidP="00490F3C">
      <w:pPr>
        <w:pStyle w:val="Default"/>
        <w:ind w:firstLine="431"/>
        <w:jc w:val="both"/>
        <w:rPr>
          <w:rFonts w:ascii="Garamond" w:eastAsia="MS Mincho" w:hAnsi="Garamond" w:cs="Arial"/>
          <w:iCs/>
          <w:color w:val="auto"/>
          <w:sz w:val="22"/>
          <w:szCs w:val="22"/>
        </w:rPr>
      </w:pPr>
      <w:r w:rsidRPr="00490F3C">
        <w:rPr>
          <w:rFonts w:ascii="Garamond" w:eastAsia="MS Mincho" w:hAnsi="Garamond" w:cs="Arial"/>
          <w:iCs/>
          <w:color w:val="auto"/>
          <w:sz w:val="22"/>
          <w:szCs w:val="22"/>
        </w:rPr>
        <w:t>systém musí obsahovat kalibrační certifikát - kalibrace systému v místě instalace</w:t>
      </w:r>
    </w:p>
    <w:p w:rsidR="00490F3C" w:rsidRPr="00490F3C" w:rsidRDefault="00490F3C" w:rsidP="00490F3C">
      <w:pPr>
        <w:pStyle w:val="Default"/>
        <w:ind w:firstLine="431"/>
        <w:jc w:val="both"/>
        <w:rPr>
          <w:rFonts w:ascii="Garamond" w:eastAsia="MS Mincho" w:hAnsi="Garamond" w:cs="Arial"/>
          <w:iCs/>
          <w:color w:val="auto"/>
          <w:sz w:val="22"/>
          <w:szCs w:val="22"/>
        </w:rPr>
      </w:pPr>
    </w:p>
    <w:p w:rsidR="00490F3C" w:rsidRPr="00490F3C" w:rsidRDefault="00490F3C" w:rsidP="00490F3C">
      <w:pPr>
        <w:pStyle w:val="Default"/>
        <w:ind w:firstLine="431"/>
        <w:jc w:val="both"/>
        <w:rPr>
          <w:rFonts w:ascii="Garamond" w:eastAsia="MS Mincho" w:hAnsi="Garamond" w:cs="Arial"/>
          <w:iCs/>
          <w:color w:val="auto"/>
          <w:sz w:val="22"/>
          <w:szCs w:val="22"/>
        </w:rPr>
      </w:pPr>
      <w:r w:rsidRPr="00490F3C">
        <w:rPr>
          <w:rFonts w:ascii="Garamond" w:eastAsia="MS Mincho" w:hAnsi="Garamond" w:cs="Arial"/>
          <w:iCs/>
          <w:color w:val="auto"/>
          <w:sz w:val="22"/>
          <w:szCs w:val="22"/>
        </w:rPr>
        <w:t xml:space="preserve">- </w:t>
      </w:r>
      <w:r w:rsidRPr="00CC3802">
        <w:rPr>
          <w:rFonts w:ascii="Garamond" w:eastAsia="MS Mincho" w:hAnsi="Garamond" w:cs="Arial"/>
          <w:b/>
          <w:iCs/>
          <w:color w:val="auto"/>
          <w:sz w:val="22"/>
          <w:szCs w:val="22"/>
        </w:rPr>
        <w:t>Školení:</w:t>
      </w:r>
    </w:p>
    <w:p w:rsidR="00490F3C" w:rsidRPr="00490F3C" w:rsidRDefault="00490F3C" w:rsidP="00490F3C">
      <w:pPr>
        <w:pStyle w:val="Default"/>
        <w:jc w:val="both"/>
        <w:rPr>
          <w:rFonts w:ascii="Garamond" w:eastAsia="MS Mincho" w:hAnsi="Garamond" w:cs="Arial"/>
          <w:iCs/>
          <w:color w:val="auto"/>
          <w:sz w:val="22"/>
          <w:szCs w:val="22"/>
        </w:rPr>
      </w:pPr>
    </w:p>
    <w:p w:rsidR="00490F3C" w:rsidRPr="00490F3C" w:rsidRDefault="00CC3802" w:rsidP="00CC3802">
      <w:pPr>
        <w:pStyle w:val="Default"/>
        <w:numPr>
          <w:ilvl w:val="0"/>
          <w:numId w:val="30"/>
        </w:numPr>
        <w:jc w:val="both"/>
        <w:rPr>
          <w:rFonts w:ascii="Garamond" w:eastAsia="MS Mincho" w:hAnsi="Garamond" w:cs="Arial"/>
          <w:iCs/>
          <w:color w:val="auto"/>
          <w:sz w:val="22"/>
          <w:szCs w:val="22"/>
        </w:rPr>
      </w:pPr>
      <w:r>
        <w:rPr>
          <w:rFonts w:ascii="Garamond" w:eastAsia="MS Mincho" w:hAnsi="Garamond" w:cs="Arial"/>
          <w:iCs/>
          <w:color w:val="auto"/>
          <w:sz w:val="22"/>
          <w:szCs w:val="22"/>
        </w:rPr>
        <w:t xml:space="preserve">to musí </w:t>
      </w:r>
      <w:r w:rsidR="00490F3C" w:rsidRPr="00490F3C">
        <w:rPr>
          <w:rFonts w:ascii="Garamond" w:eastAsia="MS Mincho" w:hAnsi="Garamond" w:cs="Arial"/>
          <w:iCs/>
          <w:color w:val="auto"/>
          <w:sz w:val="22"/>
          <w:szCs w:val="22"/>
        </w:rPr>
        <w:t>být uspořádáno pro minimálně 5 osob, dvoufázově, v místě instalace zařízení odběratele</w:t>
      </w:r>
    </w:p>
    <w:p w:rsidR="00490F3C" w:rsidRPr="00490F3C" w:rsidRDefault="00CC3802" w:rsidP="00CC3802">
      <w:pPr>
        <w:pStyle w:val="Default"/>
        <w:numPr>
          <w:ilvl w:val="0"/>
          <w:numId w:val="30"/>
        </w:numPr>
        <w:jc w:val="both"/>
        <w:rPr>
          <w:rFonts w:ascii="Garamond" w:eastAsia="MS Mincho" w:hAnsi="Garamond" w:cs="Arial"/>
          <w:iCs/>
          <w:color w:val="auto"/>
          <w:sz w:val="22"/>
          <w:szCs w:val="22"/>
        </w:rPr>
      </w:pPr>
      <w:r>
        <w:rPr>
          <w:rFonts w:ascii="Garamond" w:eastAsia="MS Mincho" w:hAnsi="Garamond" w:cs="Arial"/>
          <w:iCs/>
          <w:color w:val="auto"/>
          <w:sz w:val="22"/>
          <w:szCs w:val="22"/>
        </w:rPr>
        <w:t xml:space="preserve">musí </w:t>
      </w:r>
      <w:r w:rsidR="00490F3C" w:rsidRPr="00490F3C">
        <w:rPr>
          <w:rFonts w:ascii="Garamond" w:eastAsia="MS Mincho" w:hAnsi="Garamond" w:cs="Arial"/>
          <w:iCs/>
          <w:color w:val="auto"/>
          <w:sz w:val="22"/>
          <w:szCs w:val="22"/>
        </w:rPr>
        <w:t xml:space="preserve">být </w:t>
      </w:r>
      <w:r>
        <w:rPr>
          <w:rFonts w:ascii="Garamond" w:eastAsia="MS Mincho" w:hAnsi="Garamond" w:cs="Arial"/>
          <w:iCs/>
          <w:color w:val="auto"/>
          <w:sz w:val="22"/>
          <w:szCs w:val="22"/>
        </w:rPr>
        <w:t>provedeno</w:t>
      </w:r>
      <w:r w:rsidR="00490F3C" w:rsidRPr="00490F3C">
        <w:rPr>
          <w:rFonts w:ascii="Garamond" w:eastAsia="MS Mincho" w:hAnsi="Garamond" w:cs="Arial"/>
          <w:iCs/>
          <w:color w:val="auto"/>
          <w:sz w:val="22"/>
          <w:szCs w:val="22"/>
        </w:rPr>
        <w:t xml:space="preserve"> do 3 měsíců od instalace zařízení. Druhá fáze školení pak do 12 měsíců od prvního školení, rozsah školení vždy min. 5 hodin</w:t>
      </w:r>
    </w:p>
    <w:p w:rsidR="00490F3C" w:rsidRPr="00490F3C" w:rsidRDefault="00CC3802" w:rsidP="00CC3802">
      <w:pPr>
        <w:pStyle w:val="Default"/>
        <w:numPr>
          <w:ilvl w:val="0"/>
          <w:numId w:val="30"/>
        </w:numPr>
        <w:jc w:val="both"/>
        <w:rPr>
          <w:rFonts w:ascii="Garamond" w:eastAsia="MS Mincho" w:hAnsi="Garamond" w:cs="Arial"/>
          <w:iCs/>
          <w:color w:val="auto"/>
          <w:sz w:val="22"/>
          <w:szCs w:val="22"/>
        </w:rPr>
      </w:pPr>
      <w:r>
        <w:rPr>
          <w:rFonts w:ascii="Garamond" w:eastAsia="MS Mincho" w:hAnsi="Garamond" w:cs="Arial"/>
          <w:iCs/>
          <w:color w:val="auto"/>
          <w:sz w:val="22"/>
          <w:szCs w:val="22"/>
        </w:rPr>
        <w:t xml:space="preserve">musí </w:t>
      </w:r>
      <w:r w:rsidR="00490F3C" w:rsidRPr="00490F3C">
        <w:rPr>
          <w:rFonts w:ascii="Garamond" w:eastAsia="MS Mincho" w:hAnsi="Garamond" w:cs="Arial"/>
          <w:iCs/>
          <w:color w:val="auto"/>
          <w:sz w:val="22"/>
          <w:szCs w:val="22"/>
        </w:rPr>
        <w:t>zahrnovat minimálně tato témata: obsluhu zařízení, BOZP, získávání 2D obrazových, 3D rozměrových dat a jejich vyhodnocení</w:t>
      </w:r>
    </w:p>
    <w:p w:rsidR="00490F3C" w:rsidRPr="00490F3C" w:rsidRDefault="00490F3C" w:rsidP="00490F3C">
      <w:pPr>
        <w:pStyle w:val="Default"/>
        <w:ind w:left="431"/>
        <w:jc w:val="both"/>
        <w:rPr>
          <w:rFonts w:ascii="Garamond" w:eastAsia="MS Mincho" w:hAnsi="Garamond" w:cs="Arial"/>
          <w:iCs/>
          <w:color w:val="auto"/>
          <w:sz w:val="22"/>
          <w:szCs w:val="22"/>
        </w:rPr>
      </w:pPr>
      <w:r w:rsidRPr="00490F3C">
        <w:rPr>
          <w:rFonts w:ascii="Garamond" w:eastAsia="MS Mincho" w:hAnsi="Garamond" w:cs="Arial"/>
          <w:iCs/>
          <w:color w:val="auto"/>
          <w:sz w:val="22"/>
          <w:szCs w:val="22"/>
        </w:rPr>
        <w:t>Pokročilé analýzy včetně statistických rozměrových analýz a analýzy plošné drsnosti povrchu dle ISO 25178</w:t>
      </w:r>
    </w:p>
    <w:p w:rsidR="00490F3C" w:rsidRDefault="00490F3C" w:rsidP="00490F3C">
      <w:pPr>
        <w:jc w:val="both"/>
      </w:pPr>
    </w:p>
    <w:p w:rsidR="000B73E0" w:rsidRDefault="000B73E0" w:rsidP="000B73E0">
      <w:pPr>
        <w:pStyle w:val="Default"/>
      </w:pPr>
    </w:p>
    <w:p w:rsidR="00490F3C" w:rsidRDefault="00490F3C" w:rsidP="0002092E">
      <w:pPr>
        <w:spacing w:after="0"/>
        <w:ind w:left="431"/>
        <w:jc w:val="both"/>
        <w:rPr>
          <w:rFonts w:ascii="Garamond" w:hAnsi="Garamond"/>
          <w:i/>
        </w:rPr>
      </w:pPr>
      <w:r w:rsidRPr="00490F3C">
        <w:rPr>
          <w:rFonts w:ascii="Garamond" w:hAnsi="Garamond"/>
          <w:i/>
        </w:rPr>
        <w:t xml:space="preserve">Název projektu: LABIR-PAV / </w:t>
      </w:r>
      <w:proofErr w:type="spellStart"/>
      <w:r w:rsidRPr="00490F3C">
        <w:rPr>
          <w:rFonts w:ascii="Garamond" w:hAnsi="Garamond"/>
          <w:i/>
        </w:rPr>
        <w:t>Předaplikační</w:t>
      </w:r>
      <w:proofErr w:type="spellEnd"/>
      <w:r w:rsidRPr="00490F3C">
        <w:rPr>
          <w:rFonts w:ascii="Garamond" w:hAnsi="Garamond"/>
          <w:i/>
        </w:rPr>
        <w:t xml:space="preserve"> výzkum infračervených technologií</w:t>
      </w:r>
    </w:p>
    <w:p w:rsidR="00824CB7"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490F3C" w:rsidRPr="00490F3C">
        <w:rPr>
          <w:rFonts w:ascii="Garamond" w:hAnsi="Garamond"/>
          <w:i/>
        </w:rPr>
        <w:t>CZ.02.1.01/0.0/0.0/18_069/0010018</w:t>
      </w:r>
    </w:p>
    <w:p w:rsidR="00490F3C" w:rsidRPr="0002092E" w:rsidRDefault="00490F3C" w:rsidP="0002092E">
      <w:pPr>
        <w:spacing w:after="0"/>
        <w:ind w:left="431"/>
        <w:jc w:val="both"/>
        <w:rPr>
          <w:rFonts w:ascii="Garamond" w:hAnsi="Garamond"/>
          <w:i/>
        </w:rPr>
      </w:pPr>
      <w:r>
        <w:rPr>
          <w:rFonts w:ascii="Garamond" w:hAnsi="Garamond"/>
          <w:i/>
        </w:rPr>
        <w:t>Typ projektu:</w:t>
      </w:r>
      <w:r>
        <w:rPr>
          <w:rFonts w:ascii="Garamond" w:hAnsi="Garamond"/>
          <w:i/>
        </w:rPr>
        <w:tab/>
        <w:t>OP VVV projekt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lastRenderedPageBreak/>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90F3C">
        <w:rPr>
          <w:rFonts w:ascii="Garamond" w:hAnsi="Garamond"/>
          <w:b/>
        </w:rPr>
        <w:t>90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lastRenderedPageBreak/>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CC3802">
        <w:rPr>
          <w:rFonts w:ascii="Garamond" w:hAnsi="Garamond"/>
          <w:b/>
        </w:rPr>
        <w:t>26</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0B73E0">
        <w:rPr>
          <w:rFonts w:ascii="Garamond" w:hAnsi="Garamond"/>
          <w:b/>
        </w:rPr>
        <w:t>6</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CC3802">
        <w:rPr>
          <w:rFonts w:ascii="Garamond" w:hAnsi="Garamond"/>
          <w:b/>
        </w:rPr>
        <w:t>09</w:t>
      </w:r>
      <w:bookmarkStart w:id="36" w:name="_GoBack"/>
      <w:bookmarkEnd w:id="36"/>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lastRenderedPageBreak/>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E0" w:rsidRDefault="000B73E0">
    <w:pPr>
      <w:pStyle w:val="Zpat"/>
    </w:pPr>
    <w:r>
      <w:rPr>
        <w:noProof/>
      </w:rPr>
      <w:drawing>
        <wp:inline distT="0" distB="0" distL="0" distR="0" wp14:anchorId="6B30E8B1" wp14:editId="4E5BCEE1">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OmugK837zKs9TaOImKSgtaqmLe0=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QeOzM5zk+FX+8KfQYR6XDgI8gYE=</DigestValue>
    </Reference>
  </SignedInfo>
  <SignatureValue>WtFLe/zTAb+gAASHf0BbT7LfcwcKe/ztjEt4iKvlftBR0e6o32RVXMuc/xOG5dWMvI/mlP42g55Y
fj3r0MRwUSf6k8tiO3hfEzoRs8qNPkCt45d3GF/Maz6rpc1lBpnim/C/Dw/Aa/hHf9OCkeQK7sEi
TWpHMY+vQ+1ZhZz2zzSTjaXBF3wzBREXOgAI0N1+BkrF+im5TxRoyNvqTx0L7eKKy+vtB/RWaOsl
gZeeYw0XDgOIqI6iTDqDPfHu21rOe9S5LxZJ8ZROe+D9jEt2wIpMYwozINrmKy71KFiatO4EA4dp
R52/m/y1+tzeRBthy3q3ULTU21WQjCjR47hldQ==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Ii6qh4RTL8/sID0SETSGbSLiUJg=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nKrvZgiZZ8bW9oi1p1Fl+W7XWNA=</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qPoeamkiwRDaCfyl8+ZI338EWnw=</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GMCFg82H2cUUnNRRfQ2koO/BltU=</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2019-06-12T07:23:20Z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2019-06-12T07:23:20Z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3111A-3FD5-4A0A-8DB6-76E692947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7</Pages>
  <Words>2121</Words>
  <Characters>12514</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117</cp:revision>
  <cp:lastPrinted>2019-04-12T12:52:00Z</cp:lastPrinted>
  <dcterms:created xsi:type="dcterms:W3CDTF">2016-09-23T14:05:00Z</dcterms:created>
  <dcterms:modified xsi:type="dcterms:W3CDTF">2019-06-12T07:23:00Z</dcterms:modified>
</cp:coreProperties>
</file>