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543124938" w:edGrp="everyone"/>
      <w:r w:rsidR="00D8763D" w:rsidRPr="00D8763D">
        <w:t>P18V00000</w:t>
      </w:r>
      <w:r w:rsidR="00941E4E">
        <w:t>535</w:t>
      </w:r>
      <w:r w:rsidR="00403F29">
        <w:t xml:space="preserve"> </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4312493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4760424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4760424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542AA2">
        <w:rPr>
          <w:rFonts w:ascii="Garamond" w:hAnsi="Garamond" w:cs="Arial"/>
        </w:rPr>
        <w:t>2</w:t>
      </w:r>
      <w:r w:rsidR="00941E4E">
        <w:rPr>
          <w:rFonts w:ascii="Garamond" w:hAnsi="Garamond" w:cs="Arial"/>
        </w:rPr>
        <w:t>3</w:t>
      </w:r>
      <w:r w:rsidR="00A23C9A" w:rsidRPr="00A23C9A">
        <w:rPr>
          <w:rFonts w:ascii="Garamond" w:hAnsi="Garamond" w:cs="Arial"/>
        </w:rPr>
        <w:t xml:space="preserve"> - 2018“ v rámci zavedeného dynamického nákupního systému na tiskárny, kopírky, multifunkce (II.)“ (ev. č. zakázky v IS VZ 524138) podle zákona č. 134/2016 Sb., o zadávání veřejných </w:t>
      </w:r>
      <w:bookmarkStart w:id="0" w:name="_GoBack"/>
      <w:bookmarkEnd w:id="0"/>
      <w:r w:rsidR="00A23C9A" w:rsidRPr="00A23C9A">
        <w:rPr>
          <w:rFonts w:ascii="Garamond" w:hAnsi="Garamond" w:cs="Arial"/>
        </w:rPr>
        <w:t>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2891193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2891193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58795443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58795443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5907453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359074533"/>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HvDx0+slVk/BVZFhJNmuA/euhp0=" w:salt="Ow3H1Oaz45GF5JlooJ2OSQ=="/>
  <w:defaultTabStop w:val="708"/>
  <w:hyphenationZone w:val="425"/>
  <w:characterSpacingControl w:val="doNotCompress"/>
  <w:hdrShapeDefaults>
    <o:shapedefaults v:ext="edit" spidmax="4648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4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CD946-7EF0-407B-AEE8-97E02B944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2982</Words>
  <Characters>17595</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19</cp:revision>
  <cp:lastPrinted>2014-05-16T09:23:00Z</cp:lastPrinted>
  <dcterms:created xsi:type="dcterms:W3CDTF">2018-04-17T10:22:00Z</dcterms:created>
  <dcterms:modified xsi:type="dcterms:W3CDTF">2018-09-04T08:28:00Z</dcterms:modified>
</cp:coreProperties>
</file>