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5" w:rsidRPr="001F6A2D" w:rsidRDefault="00BD5D65" w:rsidP="00BD5D6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1F6A2D">
        <w:rPr>
          <w:rFonts w:ascii="Garamond" w:hAnsi="Garamond"/>
          <w:sz w:val="22"/>
          <w:szCs w:val="22"/>
        </w:rPr>
        <w:t xml:space="preserve">Příloha č. </w:t>
      </w:r>
      <w:r w:rsidR="001C12A8" w:rsidRPr="001F6A2D">
        <w:rPr>
          <w:rFonts w:ascii="Garamond" w:hAnsi="Garamond"/>
          <w:sz w:val="22"/>
          <w:szCs w:val="22"/>
        </w:rPr>
        <w:t>1</w:t>
      </w:r>
      <w:r w:rsidR="007606D2">
        <w:rPr>
          <w:rFonts w:ascii="Garamond" w:hAnsi="Garamond"/>
          <w:sz w:val="22"/>
          <w:szCs w:val="22"/>
        </w:rPr>
        <w:t xml:space="preserve"> zadávací dokumentace</w:t>
      </w:r>
    </w:p>
    <w:p w:rsidR="00836E7B" w:rsidRPr="001F6A2D" w:rsidRDefault="00836E7B" w:rsidP="00BD5D65">
      <w:pPr>
        <w:jc w:val="center"/>
        <w:rPr>
          <w:rFonts w:ascii="Garamond" w:hAnsi="Garamond" w:cs="Calibri"/>
          <w:b/>
          <w:color w:val="000000"/>
          <w:u w:val="single"/>
        </w:rPr>
      </w:pPr>
    </w:p>
    <w:p w:rsidR="00BD5D65" w:rsidRPr="004C4438" w:rsidRDefault="00BD5D65" w:rsidP="00BD5D65">
      <w:pPr>
        <w:jc w:val="center"/>
        <w:rPr>
          <w:rFonts w:ascii="Garamond" w:hAnsi="Garamond" w:cs="Calibri"/>
          <w:b/>
          <w:color w:val="000000"/>
          <w:sz w:val="32"/>
          <w:szCs w:val="22"/>
          <w:u w:val="single"/>
        </w:rPr>
      </w:pPr>
      <w:r w:rsidRPr="004C4438">
        <w:rPr>
          <w:rFonts w:ascii="Garamond" w:hAnsi="Garamond" w:cs="Calibri"/>
          <w:b/>
          <w:color w:val="000000"/>
          <w:sz w:val="32"/>
          <w:szCs w:val="22"/>
          <w:u w:val="single"/>
        </w:rPr>
        <w:t>Krycí list nabídky</w:t>
      </w:r>
    </w:p>
    <w:p w:rsidR="00BD5D65" w:rsidRPr="00A723F7" w:rsidRDefault="00BD5D65" w:rsidP="00BD5D65">
      <w:pPr>
        <w:jc w:val="center"/>
        <w:rPr>
          <w:rFonts w:ascii="Garamond" w:hAnsi="Garamond" w:cs="Calibri"/>
          <w:sz w:val="20"/>
          <w:szCs w:val="20"/>
        </w:rPr>
      </w:pPr>
    </w:p>
    <w:p w:rsidR="00B92F59" w:rsidRPr="001F6A2D" w:rsidRDefault="00B92F59" w:rsidP="00811C9B">
      <w:pPr>
        <w:spacing w:after="60"/>
        <w:jc w:val="center"/>
        <w:rPr>
          <w:rFonts w:ascii="Garamond" w:hAnsi="Garamond"/>
          <w:sz w:val="22"/>
          <w:szCs w:val="22"/>
        </w:rPr>
      </w:pPr>
      <w:r w:rsidRPr="001F6A2D">
        <w:rPr>
          <w:rFonts w:ascii="Garamond" w:hAnsi="Garamond"/>
          <w:sz w:val="22"/>
          <w:szCs w:val="22"/>
        </w:rPr>
        <w:t xml:space="preserve">k nadlimitní veřejné zakázce </w:t>
      </w:r>
    </w:p>
    <w:p w:rsidR="003D5A68" w:rsidRPr="001F6A2D" w:rsidRDefault="00B92F59" w:rsidP="00811C9B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1F6A2D">
        <w:rPr>
          <w:rFonts w:ascii="Garamond" w:hAnsi="Garamond"/>
          <w:b/>
          <w:sz w:val="22"/>
          <w:szCs w:val="22"/>
        </w:rPr>
        <w:t>„</w:t>
      </w:r>
      <w:r w:rsidR="005109B8" w:rsidRPr="005109B8">
        <w:rPr>
          <w:rFonts w:ascii="Garamond" w:hAnsi="Garamond"/>
          <w:b/>
          <w:sz w:val="22"/>
          <w:szCs w:val="22"/>
        </w:rPr>
        <w:t>Skiagrafický přístroj pro výukové účely</w:t>
      </w:r>
      <w:r w:rsidRPr="001F6A2D">
        <w:rPr>
          <w:rFonts w:ascii="Garamond" w:hAnsi="Garamond"/>
          <w:b/>
          <w:sz w:val="22"/>
          <w:szCs w:val="22"/>
        </w:rPr>
        <w:t>“</w:t>
      </w:r>
    </w:p>
    <w:p w:rsidR="00BD5D65" w:rsidRPr="004C4438" w:rsidRDefault="00BD5D65" w:rsidP="00B92F59">
      <w:pPr>
        <w:keepNext/>
        <w:widowControl w:val="0"/>
        <w:ind w:left="2829" w:hanging="2829"/>
        <w:jc w:val="center"/>
        <w:rPr>
          <w:rFonts w:ascii="Garamond" w:hAnsi="Garamond" w:cs="Calibri"/>
          <w:b/>
          <w:sz w:val="22"/>
          <w:szCs w:val="22"/>
        </w:rPr>
      </w:pPr>
      <w:r w:rsidRPr="004C4438">
        <w:rPr>
          <w:rFonts w:ascii="Garamond" w:hAnsi="Garamond" w:cs="Calibri"/>
          <w:b/>
          <w:sz w:val="22"/>
          <w:szCs w:val="22"/>
        </w:rPr>
        <w:t>___________________________________________________________________________</w:t>
      </w:r>
    </w:p>
    <w:p w:rsidR="00BD5D65" w:rsidRPr="004C4438" w:rsidRDefault="00BD5D65" w:rsidP="00BD5D65">
      <w:pPr>
        <w:rPr>
          <w:rFonts w:ascii="Garamond" w:hAnsi="Garamond" w:cs="Calibri"/>
          <w:b/>
          <w:caps/>
          <w:sz w:val="22"/>
          <w:szCs w:val="22"/>
        </w:rPr>
      </w:pPr>
    </w:p>
    <w:p w:rsidR="00BD5D65" w:rsidRPr="001F6A2D" w:rsidRDefault="00BD5D65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b/>
          <w:sz w:val="22"/>
          <w:szCs w:val="22"/>
          <w:u w:val="single"/>
        </w:rPr>
        <w:t>Zadavatel:</w:t>
      </w:r>
      <w:r w:rsidRPr="001F6A2D">
        <w:rPr>
          <w:rFonts w:ascii="Garamond" w:hAnsi="Garamond" w:cs="Calibri"/>
          <w:b/>
          <w:sz w:val="22"/>
          <w:szCs w:val="22"/>
        </w:rPr>
        <w:tab/>
        <w:t>Západočeská univerzita v Plzni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Sídlo:</w:t>
      </w:r>
      <w:r w:rsidRPr="001F6A2D">
        <w:rPr>
          <w:rFonts w:ascii="Garamond" w:hAnsi="Garamond" w:cs="Calibri"/>
          <w:sz w:val="22"/>
          <w:szCs w:val="22"/>
        </w:rPr>
        <w:tab/>
        <w:t>Univerzitní 8, 306 14 Plzeň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 xml:space="preserve">IČ: </w:t>
      </w:r>
      <w:r w:rsidRPr="001F6A2D">
        <w:rPr>
          <w:rFonts w:ascii="Garamond" w:hAnsi="Garamond" w:cs="Calibri"/>
          <w:sz w:val="22"/>
          <w:szCs w:val="22"/>
        </w:rPr>
        <w:tab/>
        <w:t>49777513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DIČ:</w:t>
      </w:r>
      <w:r w:rsidRPr="001F6A2D">
        <w:rPr>
          <w:rFonts w:ascii="Garamond" w:hAnsi="Garamond" w:cs="Calibri"/>
          <w:sz w:val="22"/>
          <w:szCs w:val="22"/>
        </w:rPr>
        <w:tab/>
        <w:t>CZ4977513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Zastoupený:</w:t>
      </w:r>
      <w:r w:rsidRPr="001F6A2D">
        <w:rPr>
          <w:rFonts w:ascii="Garamond" w:hAnsi="Garamond" w:cs="Calibri"/>
          <w:sz w:val="22"/>
          <w:szCs w:val="22"/>
        </w:rPr>
        <w:tab/>
      </w:r>
      <w:r w:rsidR="001C12A8" w:rsidRPr="001F6A2D">
        <w:rPr>
          <w:rFonts w:ascii="Garamond" w:hAnsi="Garamond" w:cs="Calibri"/>
          <w:sz w:val="22"/>
          <w:szCs w:val="22"/>
        </w:rPr>
        <w:t>d</w:t>
      </w:r>
      <w:r w:rsidR="00247FCF" w:rsidRPr="001F6A2D">
        <w:rPr>
          <w:rFonts w:ascii="Garamond" w:hAnsi="Garamond" w:cs="Calibri"/>
          <w:sz w:val="22"/>
          <w:szCs w:val="22"/>
        </w:rPr>
        <w:t>oc. Dr. RNDr. Miroslav Holeček, rektor</w:t>
      </w:r>
    </w:p>
    <w:p w:rsidR="00836E7B" w:rsidRDefault="00836E7B" w:rsidP="00BD5D65">
      <w:pPr>
        <w:tabs>
          <w:tab w:val="left" w:pos="3686"/>
        </w:tabs>
        <w:spacing w:line="276" w:lineRule="auto"/>
        <w:rPr>
          <w:rFonts w:ascii="Garamond" w:hAnsi="Garamond" w:cs="Calibri"/>
          <w:b/>
          <w:u w:val="single"/>
        </w:rPr>
      </w:pPr>
    </w:p>
    <w:p w:rsidR="00BD5D65" w:rsidRPr="00391C4E" w:rsidRDefault="00391C4E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391C4E">
        <w:rPr>
          <w:rFonts w:ascii="Garamond" w:hAnsi="Garamond" w:cs="Calibri"/>
          <w:b/>
          <w:sz w:val="22"/>
          <w:szCs w:val="22"/>
          <w:u w:val="single"/>
        </w:rPr>
        <w:t>Dodavatel</w:t>
      </w:r>
      <w:r w:rsidR="00BD5D65" w:rsidRPr="00391C4E">
        <w:rPr>
          <w:rFonts w:ascii="Garamond" w:hAnsi="Garamond" w:cs="Calibri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BD5D65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BD5D65" w:rsidRPr="004C4438" w:rsidRDefault="00391C4E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  <w:iCs/>
              </w:rPr>
              <w:t>DODAVATEL</w:t>
            </w:r>
            <w:r w:rsidR="00BD5D65" w:rsidRPr="004C4438">
              <w:rPr>
                <w:rFonts w:ascii="Garamond" w:hAnsi="Garamond" w:cs="Calibri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BD5D65" w:rsidRPr="004C4438" w:rsidRDefault="00BD5D65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 w:rsidR="00836E7B">
              <w:rPr>
                <w:rFonts w:ascii="Garamond" w:hAnsi="Garamond" w:cs="Calibri"/>
                <w:highlight w:val="cyan"/>
              </w:rPr>
              <w:t xml:space="preserve"> </w:t>
            </w:r>
            <w:r w:rsidR="005F5D17">
              <w:rPr>
                <w:rFonts w:ascii="Garamond" w:hAnsi="Garamond" w:cs="Calibri"/>
                <w:highlight w:val="cyan"/>
              </w:rPr>
              <w:t>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 xml:space="preserve">ADRESA/SÍDLO </w:t>
            </w:r>
            <w:r w:rsidR="00391C4E">
              <w:rPr>
                <w:rFonts w:ascii="Garamond" w:hAnsi="Garamond" w:cs="Calibri"/>
                <w:b/>
              </w:rPr>
              <w:t>DODAVATELE</w:t>
            </w:r>
            <w:r w:rsidRPr="004C4438">
              <w:rPr>
                <w:rFonts w:ascii="Garamond" w:hAnsi="Garamond" w:cs="Calibri"/>
                <w:b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3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PRÁVNÍ FORMA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1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DIČ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 xml:space="preserve">OSOBA OPRÁVNĚNÁ JEDNAT ZA </w:t>
            </w:r>
            <w:r w:rsidR="00391C4E">
              <w:rPr>
                <w:rFonts w:ascii="Garamond" w:hAnsi="Garamond" w:cs="Calibri"/>
                <w:b/>
                <w:iCs/>
              </w:rPr>
              <w:t>DODAVATELE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b/>
              </w:rPr>
              <w:t>BANKOVNÍ SPOJENÍ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40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</w:tbl>
    <w:p w:rsidR="00BD5D65" w:rsidRDefault="00BD5D65" w:rsidP="00BD5D65">
      <w:pPr>
        <w:rPr>
          <w:rFonts w:ascii="Garamond" w:hAnsi="Garamond" w:cs="Calibri"/>
          <w:b/>
          <w:sz w:val="22"/>
          <w:szCs w:val="22"/>
        </w:rPr>
      </w:pPr>
    </w:p>
    <w:p w:rsidR="001F6A2D" w:rsidRDefault="001F6A2D" w:rsidP="00BD5D65">
      <w:pPr>
        <w:rPr>
          <w:rFonts w:ascii="Garamond" w:hAnsi="Garamond" w:cs="Calibri"/>
          <w:b/>
          <w:sz w:val="22"/>
          <w:szCs w:val="22"/>
        </w:rPr>
      </w:pPr>
    </w:p>
    <w:p w:rsidR="00811C9B" w:rsidRDefault="00811C9B" w:rsidP="00BD5D65">
      <w:pPr>
        <w:rPr>
          <w:rFonts w:ascii="Garamond" w:hAnsi="Garamond" w:cs="Calibri"/>
        </w:rPr>
      </w:pPr>
    </w:p>
    <w:p w:rsidR="005D0D22" w:rsidRPr="00C00F8D" w:rsidRDefault="005D0D22" w:rsidP="005D0D2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C77556">
        <w:rPr>
          <w:rFonts w:ascii="Garamond" w:hAnsi="Garamond"/>
          <w:b/>
          <w:caps/>
          <w:sz w:val="22"/>
          <w:szCs w:val="22"/>
          <w:u w:val="single"/>
        </w:rPr>
        <w:t>Údaje pro hodnocení nabídek</w:t>
      </w:r>
      <w:r w:rsidRPr="00C77556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7556" w:rsidRPr="005D0D22" w:rsidTr="008307A9">
        <w:trPr>
          <w:trHeight w:val="495"/>
        </w:trPr>
        <w:tc>
          <w:tcPr>
            <w:tcW w:w="4644" w:type="dxa"/>
            <w:vAlign w:val="center"/>
          </w:tcPr>
          <w:p w:rsidR="00C77556" w:rsidRPr="005D0D22" w:rsidRDefault="00C77556" w:rsidP="00FE1108">
            <w:pPr>
              <w:rPr>
                <w:rFonts w:ascii="Garamond" w:hAnsi="Garamond" w:cs="Calibri"/>
              </w:rPr>
            </w:pPr>
            <w:r w:rsidRPr="008C6478">
              <w:rPr>
                <w:rFonts w:ascii="Garamond" w:hAnsi="Garamond" w:cs="Arial"/>
              </w:rPr>
              <w:t xml:space="preserve">Nabídková cena </w:t>
            </w:r>
            <w:r>
              <w:rPr>
                <w:rFonts w:ascii="Garamond" w:hAnsi="Garamond" w:cs="Arial"/>
              </w:rPr>
              <w:t>(</w:t>
            </w:r>
            <w:r w:rsidRPr="008C6478">
              <w:rPr>
                <w:rFonts w:ascii="Garamond" w:hAnsi="Garamond" w:cs="Arial"/>
              </w:rPr>
              <w:t>v</w:t>
            </w:r>
            <w:r>
              <w:rPr>
                <w:rFonts w:ascii="Garamond" w:hAnsi="Garamond" w:cs="Arial"/>
              </w:rPr>
              <w:t> </w:t>
            </w:r>
            <w:r w:rsidRPr="008C6478">
              <w:rPr>
                <w:rFonts w:ascii="Garamond" w:hAnsi="Garamond" w:cs="Arial"/>
              </w:rPr>
              <w:t>Kč</w:t>
            </w:r>
            <w:r>
              <w:rPr>
                <w:rFonts w:ascii="Garamond" w:hAnsi="Garamond"/>
              </w:rPr>
              <w:t xml:space="preserve"> bez DPH)</w:t>
            </w:r>
          </w:p>
        </w:tc>
        <w:tc>
          <w:tcPr>
            <w:tcW w:w="4536" w:type="dxa"/>
            <w:vAlign w:val="center"/>
          </w:tcPr>
          <w:p w:rsidR="00C77556" w:rsidRPr="005D0D22" w:rsidRDefault="00C77556" w:rsidP="00FE1108">
            <w:pPr>
              <w:jc w:val="center"/>
              <w:rPr>
                <w:rFonts w:ascii="Garamond" w:hAnsi="Garamond" w:cs="Calibri"/>
              </w:rPr>
            </w:pPr>
            <w:r w:rsidRPr="005D0D22">
              <w:rPr>
                <w:rFonts w:ascii="Garamond" w:hAnsi="Garamond" w:cs="Calibri"/>
                <w:highlight w:val="cyan"/>
              </w:rPr>
              <w:t>[DOPLNÍ  DODAVATEL]</w:t>
            </w:r>
          </w:p>
        </w:tc>
      </w:tr>
      <w:tr w:rsidR="00C77556" w:rsidRPr="005D0D22" w:rsidTr="008307A9">
        <w:trPr>
          <w:trHeight w:val="495"/>
        </w:trPr>
        <w:tc>
          <w:tcPr>
            <w:tcW w:w="4644" w:type="dxa"/>
            <w:vAlign w:val="center"/>
          </w:tcPr>
          <w:p w:rsidR="00C77556" w:rsidRPr="005D0D22" w:rsidRDefault="00C77556" w:rsidP="00FE1108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Arial"/>
              </w:rPr>
              <w:t>D</w:t>
            </w:r>
            <w:r w:rsidRPr="00C77556">
              <w:rPr>
                <w:rFonts w:ascii="Garamond" w:hAnsi="Garamond" w:cs="Arial"/>
              </w:rPr>
              <w:t>otykový panel akviziční stanice</w:t>
            </w:r>
          </w:p>
        </w:tc>
        <w:tc>
          <w:tcPr>
            <w:tcW w:w="4536" w:type="dxa"/>
            <w:vAlign w:val="center"/>
          </w:tcPr>
          <w:p w:rsidR="00C77556" w:rsidRPr="005D0D22" w:rsidRDefault="00C77556" w:rsidP="00FE1108">
            <w:pPr>
              <w:jc w:val="center"/>
              <w:rPr>
                <w:rFonts w:ascii="Garamond" w:hAnsi="Garamond" w:cs="Calibri"/>
              </w:rPr>
            </w:pPr>
            <w:r w:rsidRPr="001077C2">
              <w:rPr>
                <w:rFonts w:ascii="Garamond" w:hAnsi="Garamond"/>
                <w:highlight w:val="cyan"/>
              </w:rPr>
              <w:t>ANO / NE</w:t>
            </w:r>
            <w:r w:rsidRPr="001077C2">
              <w:rPr>
                <w:rStyle w:val="Znakapoznpodarou"/>
                <w:rFonts w:ascii="Garamond" w:hAnsi="Garamond"/>
                <w:b/>
                <w:highlight w:val="cyan"/>
                <w:lang w:val="en-US"/>
              </w:rPr>
              <w:footnoteReference w:id="1"/>
            </w:r>
          </w:p>
        </w:tc>
      </w:tr>
      <w:tr w:rsidR="00C77556" w:rsidRPr="005D0D22" w:rsidTr="008307A9">
        <w:trPr>
          <w:trHeight w:val="520"/>
        </w:trPr>
        <w:tc>
          <w:tcPr>
            <w:tcW w:w="4644" w:type="dxa"/>
            <w:vAlign w:val="center"/>
          </w:tcPr>
          <w:p w:rsidR="00C77556" w:rsidRPr="005D0D22" w:rsidRDefault="00C77556" w:rsidP="00FE1108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Arial"/>
              </w:rPr>
              <w:t>D</w:t>
            </w:r>
            <w:r w:rsidRPr="00C77556">
              <w:rPr>
                <w:rFonts w:ascii="Garamond" w:hAnsi="Garamond" w:cs="Arial"/>
              </w:rPr>
              <w:t>etektor - bezdrátový</w:t>
            </w:r>
          </w:p>
        </w:tc>
        <w:tc>
          <w:tcPr>
            <w:tcW w:w="4536" w:type="dxa"/>
            <w:vAlign w:val="center"/>
          </w:tcPr>
          <w:p w:rsidR="00C77556" w:rsidRPr="005D0D22" w:rsidRDefault="00C77556" w:rsidP="00C77556">
            <w:pPr>
              <w:jc w:val="center"/>
              <w:rPr>
                <w:rFonts w:ascii="Garamond" w:hAnsi="Garamond" w:cs="Calibri"/>
              </w:rPr>
            </w:pPr>
            <w:r w:rsidRPr="001077C2">
              <w:rPr>
                <w:rFonts w:ascii="Garamond" w:hAnsi="Garamond"/>
                <w:highlight w:val="cyan"/>
              </w:rPr>
              <w:t>ANO / NE</w:t>
            </w:r>
            <w:r w:rsidRPr="00C77556">
              <w:rPr>
                <w:rStyle w:val="Znakapoznpodarou"/>
                <w:rFonts w:ascii="Garamond" w:hAnsi="Garamond"/>
                <w:b/>
                <w:highlight w:val="cyan"/>
                <w:lang w:val="en-US"/>
              </w:rPr>
              <w:t>1</w:t>
            </w:r>
          </w:p>
        </w:tc>
      </w:tr>
      <w:tr w:rsidR="00C77556" w:rsidRPr="005D0D22" w:rsidTr="008307A9">
        <w:trPr>
          <w:cantSplit/>
          <w:trHeight w:val="520"/>
        </w:trPr>
        <w:tc>
          <w:tcPr>
            <w:tcW w:w="4644" w:type="dxa"/>
            <w:vAlign w:val="center"/>
          </w:tcPr>
          <w:p w:rsidR="00C77556" w:rsidRDefault="00C77556" w:rsidP="00FE1108">
            <w:pPr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lastRenderedPageBreak/>
              <w:t>E</w:t>
            </w:r>
            <w:r w:rsidRPr="00C77556">
              <w:rPr>
                <w:rFonts w:ascii="Garamond" w:hAnsi="Garamond"/>
              </w:rPr>
              <w:t>levační stůl – velikost desky</w:t>
            </w:r>
          </w:p>
        </w:tc>
        <w:tc>
          <w:tcPr>
            <w:tcW w:w="4536" w:type="dxa"/>
            <w:vAlign w:val="center"/>
          </w:tcPr>
          <w:p w:rsidR="00C77556" w:rsidRPr="005D0D22" w:rsidRDefault="00C77556" w:rsidP="008307A9">
            <w:pPr>
              <w:jc w:val="center"/>
              <w:rPr>
                <w:rFonts w:ascii="Garamond" w:hAnsi="Garamond" w:cs="Calibri"/>
                <w:highlight w:val="cyan"/>
              </w:rPr>
            </w:pPr>
            <w:r w:rsidRPr="005D0D22">
              <w:rPr>
                <w:rFonts w:ascii="Garamond" w:hAnsi="Garamond" w:cs="Calibri"/>
                <w:highlight w:val="cyan"/>
              </w:rPr>
              <w:t>[DOPLNÍ  DODAVATEL]</w:t>
            </w:r>
            <w:r w:rsidR="008307A9" w:rsidRPr="008307A9">
              <w:rPr>
                <w:rFonts w:ascii="Garamond" w:hAnsi="Garamond" w:cs="Calibri"/>
              </w:rPr>
              <w:t xml:space="preserve"> cm</w:t>
            </w:r>
            <w:r w:rsidR="008307A9">
              <w:rPr>
                <w:rFonts w:ascii="Garamond" w:hAnsi="Garamond" w:cs="Calibri"/>
              </w:rPr>
              <w:t xml:space="preserve"> x </w:t>
            </w:r>
            <w:r w:rsidR="008307A9" w:rsidRPr="005D0D22">
              <w:rPr>
                <w:rFonts w:ascii="Garamond" w:hAnsi="Garamond" w:cs="Calibri"/>
                <w:highlight w:val="cyan"/>
              </w:rPr>
              <w:t>[DOPLNÍ  DODAVATEL]</w:t>
            </w:r>
            <w:r w:rsidR="008307A9" w:rsidRPr="008307A9">
              <w:rPr>
                <w:rFonts w:ascii="Garamond" w:hAnsi="Garamond" w:cs="Calibri"/>
              </w:rPr>
              <w:t xml:space="preserve"> cm</w:t>
            </w:r>
          </w:p>
        </w:tc>
        <w:bookmarkStart w:id="0" w:name="_GoBack"/>
        <w:bookmarkEnd w:id="0"/>
      </w:tr>
    </w:tbl>
    <w:p w:rsidR="00811C9B" w:rsidRDefault="00811C9B" w:rsidP="00BD5D65">
      <w:pPr>
        <w:rPr>
          <w:rFonts w:ascii="Garamond" w:hAnsi="Garamond" w:cs="Calibri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BD5D65" w:rsidRPr="00D93DDB" w:rsidRDefault="00BD5D65" w:rsidP="00BD5D65">
      <w:pPr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Dne 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</w:rPr>
        <w:t>]</w:t>
      </w:r>
    </w:p>
    <w:p w:rsidR="001C12A8" w:rsidRPr="00D93DDB" w:rsidRDefault="001C12A8" w:rsidP="00BD5D65">
      <w:pPr>
        <w:rPr>
          <w:rFonts w:ascii="Garamond" w:hAnsi="Garamond" w:cs="Calibri"/>
          <w:sz w:val="22"/>
          <w:szCs w:val="22"/>
        </w:rPr>
      </w:pPr>
    </w:p>
    <w:p w:rsidR="00025B41" w:rsidRPr="00D93DDB" w:rsidRDefault="00025B41" w:rsidP="00BD5D65">
      <w:pPr>
        <w:rPr>
          <w:rFonts w:ascii="Garamond" w:hAnsi="Garamond" w:cs="Calibri"/>
          <w:sz w:val="22"/>
          <w:szCs w:val="22"/>
        </w:rPr>
      </w:pPr>
    </w:p>
    <w:p w:rsidR="00811C9B" w:rsidRPr="00D93DDB" w:rsidRDefault="00811C9B" w:rsidP="00BD5D65">
      <w:pPr>
        <w:rPr>
          <w:rFonts w:ascii="Garamond" w:hAnsi="Garamond" w:cs="Calibri"/>
          <w:sz w:val="22"/>
          <w:szCs w:val="22"/>
        </w:rPr>
      </w:pPr>
    </w:p>
    <w:p w:rsidR="00BD5D65" w:rsidRPr="00D93DDB" w:rsidRDefault="00BD5D65" w:rsidP="001C12A8">
      <w:pPr>
        <w:ind w:left="3402"/>
        <w:jc w:val="center"/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………………………………………………….</w:t>
      </w:r>
    </w:p>
    <w:p w:rsidR="00BD5D65" w:rsidRPr="00D93DDB" w:rsidRDefault="00BD5D65" w:rsidP="005F5D17">
      <w:pPr>
        <w:ind w:left="3402"/>
        <w:jc w:val="center"/>
        <w:rPr>
          <w:rFonts w:ascii="Garamond" w:hAnsi="Garamond" w:cs="Calibri"/>
          <w:sz w:val="22"/>
          <w:szCs w:val="22"/>
          <w:highlight w:val="cyan"/>
        </w:rPr>
      </w:pPr>
      <w:r w:rsidRPr="00D93DDB">
        <w:rPr>
          <w:rFonts w:ascii="Garamond" w:hAnsi="Garamond" w:cs="Calibri"/>
          <w:sz w:val="22"/>
          <w:szCs w:val="22"/>
        </w:rPr>
        <w:t>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 – obchodní firma +</w:t>
      </w:r>
    </w:p>
    <w:p w:rsidR="00C41543" w:rsidRPr="00D93DDB" w:rsidRDefault="00BD5D65" w:rsidP="005F5D17">
      <w:pPr>
        <w:ind w:left="3402"/>
        <w:jc w:val="center"/>
        <w:rPr>
          <w:rFonts w:ascii="Garamond" w:hAnsi="Garamond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  <w:highlight w:val="cyan"/>
        </w:rPr>
        <w:t xml:space="preserve">osoba oprávněná jednat za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dodavatele</w:t>
      </w:r>
      <w:r w:rsidRPr="00D93DDB">
        <w:rPr>
          <w:rFonts w:ascii="Garamond" w:hAnsi="Garamond" w:cs="Calibri"/>
          <w:sz w:val="22"/>
          <w:szCs w:val="22"/>
        </w:rPr>
        <w:t>]</w:t>
      </w:r>
    </w:p>
    <w:sectPr w:rsidR="00C41543" w:rsidRPr="00D93DDB" w:rsidSect="00ED187C">
      <w:footerReference w:type="default" r:id="rId8"/>
      <w:pgSz w:w="11906" w:h="16838"/>
      <w:pgMar w:top="1134" w:right="1417" w:bottom="709" w:left="1417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1" w:rsidRDefault="00BD2171" w:rsidP="003D5A68">
      <w:r>
        <w:separator/>
      </w:r>
    </w:p>
  </w:endnote>
  <w:endnote w:type="continuationSeparator" w:id="0">
    <w:p w:rsidR="00BD2171" w:rsidRDefault="00BD2171" w:rsidP="003D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52" w:rsidRDefault="00613F52" w:rsidP="00613F52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1" w:rsidRDefault="00BD2171" w:rsidP="003D5A68">
      <w:r>
        <w:separator/>
      </w:r>
    </w:p>
  </w:footnote>
  <w:footnote w:type="continuationSeparator" w:id="0">
    <w:p w:rsidR="00BD2171" w:rsidRDefault="00BD2171" w:rsidP="003D5A68">
      <w:r>
        <w:continuationSeparator/>
      </w:r>
    </w:p>
  </w:footnote>
  <w:footnote w:id="1">
    <w:p w:rsidR="00C77556" w:rsidRDefault="00C77556" w:rsidP="00C775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Dodavatel</w:t>
      </w:r>
      <w:r w:rsidRPr="006E4B43">
        <w:rPr>
          <w:rFonts w:ascii="Garamond" w:hAnsi="Garamond"/>
          <w:b/>
          <w:sz w:val="16"/>
          <w:szCs w:val="16"/>
        </w:rPr>
        <w:t xml:space="preserve"> vybere jednu z možností</w:t>
      </w:r>
      <w:r w:rsidRPr="005B6BA3">
        <w:rPr>
          <w:rFonts w:ascii="Garamond" w:hAnsi="Garamond"/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65"/>
    <w:rsid w:val="00025B41"/>
    <w:rsid w:val="000B00C9"/>
    <w:rsid w:val="000F60FF"/>
    <w:rsid w:val="00153585"/>
    <w:rsid w:val="001B0AF8"/>
    <w:rsid w:val="001C12A8"/>
    <w:rsid w:val="001C69C8"/>
    <w:rsid w:val="001F6A2D"/>
    <w:rsid w:val="00203FDC"/>
    <w:rsid w:val="0024676A"/>
    <w:rsid w:val="00247FCF"/>
    <w:rsid w:val="00281F4F"/>
    <w:rsid w:val="003404EE"/>
    <w:rsid w:val="00357C41"/>
    <w:rsid w:val="00391C4E"/>
    <w:rsid w:val="003C5F28"/>
    <w:rsid w:val="003D5A68"/>
    <w:rsid w:val="00416839"/>
    <w:rsid w:val="0046500C"/>
    <w:rsid w:val="004A1396"/>
    <w:rsid w:val="004C4438"/>
    <w:rsid w:val="005109B8"/>
    <w:rsid w:val="00597A96"/>
    <w:rsid w:val="005C6F6B"/>
    <w:rsid w:val="005D0079"/>
    <w:rsid w:val="005D0D22"/>
    <w:rsid w:val="005F5D17"/>
    <w:rsid w:val="00613F52"/>
    <w:rsid w:val="00643577"/>
    <w:rsid w:val="006E73FA"/>
    <w:rsid w:val="00756B09"/>
    <w:rsid w:val="007606D2"/>
    <w:rsid w:val="00811C9B"/>
    <w:rsid w:val="008307A9"/>
    <w:rsid w:val="008309E3"/>
    <w:rsid w:val="00836E7B"/>
    <w:rsid w:val="0085222C"/>
    <w:rsid w:val="008903A8"/>
    <w:rsid w:val="008C7DAC"/>
    <w:rsid w:val="00A723F7"/>
    <w:rsid w:val="00AF172F"/>
    <w:rsid w:val="00B261AD"/>
    <w:rsid w:val="00B92F59"/>
    <w:rsid w:val="00BB77AE"/>
    <w:rsid w:val="00BC5FA7"/>
    <w:rsid w:val="00BD2171"/>
    <w:rsid w:val="00BD5D65"/>
    <w:rsid w:val="00C372C2"/>
    <w:rsid w:val="00C41543"/>
    <w:rsid w:val="00C77556"/>
    <w:rsid w:val="00C87C67"/>
    <w:rsid w:val="00CB6B33"/>
    <w:rsid w:val="00D128CF"/>
    <w:rsid w:val="00D85B92"/>
    <w:rsid w:val="00D93DDB"/>
    <w:rsid w:val="00DB4AA9"/>
    <w:rsid w:val="00DE3175"/>
    <w:rsid w:val="00E02ABE"/>
    <w:rsid w:val="00EC3947"/>
    <w:rsid w:val="00ED187C"/>
    <w:rsid w:val="00F1516E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RQ3aOWJV5mFn7o7an92LE/5QPg0=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zj+NfP1GVbyD8BCUDpzaPYpPwWI=</DigestValue>
    </Reference>
  </SignedInfo>
  <SignatureValue>Vw4C5HUVbpSGahruGa4LwP5ODZEbB/gOTEPtP4dARfy+AmYhutWZV0JbSSQYpH+Pd/iM3Br4UNsh
aHc7DPI0FkntmF5UQdKYdVfss3oDgxGX7/o6h5z3uer0VdMsAx4vFHQVgc/s7h/b1NHapT9GzrBR
GuutGy8jhKmW+0Pe4dyE/cbPKMxDKI5BBNyZ2LMGTYU+k88rjW4MKfqLxgivZig17raBPGts15j+
KBavMJhKPyvZc48uBoS/zVY7N8sP+oU79EqXkaxkbzyJR43Sae/SwJS++I+7/Z6cRiVR6wmBV2zC
mqIdNN21BDjIeNqTRuiv5e7GcCJMK0dspPn4xQ==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mIImtThcqwWiIXmUYOibCOSJg2s=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DehP0QXYuCqlLVheNZTtJMUIszo=</DigestValue>
      </Reference>
      <Reference URI="/word/stylesWithEffects.xml?ContentType=application/vnd.ms-word.stylesWithEffects+xml">
        <DigestMethod Algorithm="http://www.w3.org/2000/09/xmldsig#sha1"/>
        <DigestValue>K3mLZxZ9accRKOKkTAF9mqaLfxk=</DigestValue>
      </Reference>
      <Reference URI="/word/styles.xml?ContentType=application/vnd.openxmlformats-officedocument.wordprocessingml.styles+xml">
        <DigestMethod Algorithm="http://www.w3.org/2000/09/xmldsig#sha1"/>
        <DigestValue>NPv2+GEBVl+xHUuuWlZQVgpOs4w=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endnotes.xml?ContentType=application/vnd.openxmlformats-officedocument.wordprocessingml.endnotes+xml">
        <DigestMethod Algorithm="http://www.w3.org/2000/09/xmldsig#sha1"/>
        <DigestValue>cwOoFv7xqBTnvF5UyP9pgry7UdU=</DigestValue>
      </Reference>
      <Reference URI="/word/footnotes.xml?ContentType=application/vnd.openxmlformats-officedocument.wordprocessingml.footnotes+xml">
        <DigestMethod Algorithm="http://www.w3.org/2000/09/xmldsig#sha1"/>
        <DigestValue>qWZYHZJJ8ikktRCdnLjZhRwlfhw=</DigestValue>
      </Reference>
      <Reference URI="/word/document.xml?ContentType=application/vnd.openxmlformats-officedocument.wordprocessingml.document.main+xml">
        <DigestMethod Algorithm="http://www.w3.org/2000/09/xmldsig#sha1"/>
        <DigestValue>iSssbUIuz9xxLr7Kw7AF64WnT9I=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er1.xml?ContentType=application/vnd.openxmlformats-officedocument.wordprocessingml.footer+xml">
        <DigestMethod Algorithm="http://www.w3.org/2000/09/xmldsig#sha1"/>
        <DigestValue>DM6zWNOyyjyaAlHlYfPrjqjTqXk=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2018-05-25T13:57:07Z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FDD-B212-4D7F-B379-A74F65A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10</cp:revision>
  <dcterms:created xsi:type="dcterms:W3CDTF">2017-08-29T13:05:00Z</dcterms:created>
  <dcterms:modified xsi:type="dcterms:W3CDTF">2018-05-14T07:03:00Z</dcterms:modified>
</cp:coreProperties>
</file>