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65" w:rsidRPr="001F6A2D" w:rsidRDefault="00BD5D65" w:rsidP="00BD5D65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1F6A2D">
        <w:rPr>
          <w:rFonts w:ascii="Garamond" w:hAnsi="Garamond"/>
          <w:sz w:val="22"/>
          <w:szCs w:val="22"/>
        </w:rPr>
        <w:t xml:space="preserve">Příloha č. </w:t>
      </w:r>
      <w:r w:rsidR="001C12A8" w:rsidRPr="001F6A2D">
        <w:rPr>
          <w:rFonts w:ascii="Garamond" w:hAnsi="Garamond"/>
          <w:sz w:val="22"/>
          <w:szCs w:val="22"/>
        </w:rPr>
        <w:t>1</w:t>
      </w:r>
      <w:r w:rsidR="007606D2">
        <w:rPr>
          <w:rFonts w:ascii="Garamond" w:hAnsi="Garamond"/>
          <w:sz w:val="22"/>
          <w:szCs w:val="22"/>
        </w:rPr>
        <w:t xml:space="preserve"> zadávací dokumentace</w:t>
      </w:r>
    </w:p>
    <w:p w:rsidR="00836E7B" w:rsidRPr="001F6A2D" w:rsidRDefault="00836E7B" w:rsidP="00BD5D65">
      <w:pPr>
        <w:jc w:val="center"/>
        <w:rPr>
          <w:rFonts w:ascii="Garamond" w:hAnsi="Garamond" w:cs="Calibri"/>
          <w:b/>
          <w:color w:val="000000"/>
          <w:u w:val="single"/>
        </w:rPr>
      </w:pPr>
    </w:p>
    <w:p w:rsidR="00BD5D65" w:rsidRPr="004C4438" w:rsidRDefault="00BD5D65" w:rsidP="00BD5D65">
      <w:pPr>
        <w:jc w:val="center"/>
        <w:rPr>
          <w:rFonts w:ascii="Garamond" w:hAnsi="Garamond" w:cs="Calibri"/>
          <w:b/>
          <w:color w:val="000000"/>
          <w:sz w:val="32"/>
          <w:szCs w:val="22"/>
          <w:u w:val="single"/>
        </w:rPr>
      </w:pPr>
      <w:r w:rsidRPr="004C4438">
        <w:rPr>
          <w:rFonts w:ascii="Garamond" w:hAnsi="Garamond" w:cs="Calibri"/>
          <w:b/>
          <w:color w:val="000000"/>
          <w:sz w:val="32"/>
          <w:szCs w:val="22"/>
          <w:u w:val="single"/>
        </w:rPr>
        <w:t>Krycí list nabídky</w:t>
      </w:r>
    </w:p>
    <w:p w:rsidR="00BD5D65" w:rsidRPr="00A723F7" w:rsidRDefault="00BD5D65" w:rsidP="00BD5D65">
      <w:pPr>
        <w:jc w:val="center"/>
        <w:rPr>
          <w:rFonts w:ascii="Garamond" w:hAnsi="Garamond" w:cs="Calibri"/>
          <w:sz w:val="20"/>
          <w:szCs w:val="20"/>
        </w:rPr>
      </w:pPr>
    </w:p>
    <w:p w:rsidR="00B92F59" w:rsidRPr="001F6A2D" w:rsidRDefault="00B92F59" w:rsidP="00811C9B">
      <w:pPr>
        <w:spacing w:after="60"/>
        <w:jc w:val="center"/>
        <w:rPr>
          <w:rFonts w:ascii="Garamond" w:hAnsi="Garamond"/>
          <w:sz w:val="22"/>
          <w:szCs w:val="22"/>
        </w:rPr>
      </w:pPr>
      <w:r w:rsidRPr="001F6A2D">
        <w:rPr>
          <w:rFonts w:ascii="Garamond" w:hAnsi="Garamond"/>
          <w:sz w:val="22"/>
          <w:szCs w:val="22"/>
        </w:rPr>
        <w:t xml:space="preserve">k nadlimitní veřejné zakázce </w:t>
      </w:r>
    </w:p>
    <w:p w:rsidR="003D5A68" w:rsidRPr="001F6A2D" w:rsidRDefault="00B92F59" w:rsidP="00811C9B">
      <w:pPr>
        <w:keepNext/>
        <w:widowControl w:val="0"/>
        <w:jc w:val="center"/>
        <w:rPr>
          <w:rFonts w:ascii="Garamond" w:hAnsi="Garamond"/>
          <w:b/>
          <w:sz w:val="22"/>
          <w:szCs w:val="22"/>
        </w:rPr>
      </w:pPr>
      <w:r w:rsidRPr="001F6A2D">
        <w:rPr>
          <w:rFonts w:ascii="Garamond" w:hAnsi="Garamond"/>
          <w:b/>
          <w:sz w:val="22"/>
          <w:szCs w:val="22"/>
        </w:rPr>
        <w:t>„</w:t>
      </w:r>
      <w:r w:rsidR="007606D2" w:rsidRPr="007606D2">
        <w:rPr>
          <w:rFonts w:ascii="Garamond" w:hAnsi="Garamond"/>
          <w:b/>
          <w:sz w:val="22"/>
          <w:szCs w:val="22"/>
        </w:rPr>
        <w:t>Fotoelektronový emisní spektrometr se spinovým a úhlovým rozlišením (SARPES)</w:t>
      </w:r>
      <w:r w:rsidRPr="001F6A2D">
        <w:rPr>
          <w:rFonts w:ascii="Garamond" w:hAnsi="Garamond"/>
          <w:b/>
          <w:sz w:val="22"/>
          <w:szCs w:val="22"/>
        </w:rPr>
        <w:t>“</w:t>
      </w:r>
    </w:p>
    <w:p w:rsidR="00BD5D65" w:rsidRPr="004C4438" w:rsidRDefault="00BD5D65" w:rsidP="00B92F59">
      <w:pPr>
        <w:keepNext/>
        <w:widowControl w:val="0"/>
        <w:ind w:left="2829" w:hanging="2829"/>
        <w:jc w:val="center"/>
        <w:rPr>
          <w:rFonts w:ascii="Garamond" w:hAnsi="Garamond" w:cs="Calibri"/>
          <w:b/>
          <w:sz w:val="22"/>
          <w:szCs w:val="22"/>
        </w:rPr>
      </w:pPr>
      <w:r w:rsidRPr="004C4438">
        <w:rPr>
          <w:rFonts w:ascii="Garamond" w:hAnsi="Garamond" w:cs="Calibri"/>
          <w:b/>
          <w:sz w:val="22"/>
          <w:szCs w:val="22"/>
        </w:rPr>
        <w:t>___________________________________________________________________________</w:t>
      </w:r>
    </w:p>
    <w:p w:rsidR="00BD5D65" w:rsidRPr="004C4438" w:rsidRDefault="00BD5D65" w:rsidP="00BD5D65">
      <w:pPr>
        <w:rPr>
          <w:rFonts w:ascii="Garamond" w:hAnsi="Garamond" w:cs="Calibri"/>
          <w:b/>
          <w:caps/>
          <w:sz w:val="22"/>
          <w:szCs w:val="22"/>
        </w:rPr>
      </w:pPr>
    </w:p>
    <w:p w:rsidR="00BD5D65" w:rsidRPr="001F6A2D" w:rsidRDefault="00BD5D65" w:rsidP="001F6A2D">
      <w:pPr>
        <w:tabs>
          <w:tab w:val="left" w:pos="3686"/>
        </w:tabs>
        <w:spacing w:before="120" w:line="276" w:lineRule="auto"/>
        <w:rPr>
          <w:rFonts w:ascii="Garamond" w:hAnsi="Garamond" w:cs="Calibri"/>
          <w:sz w:val="22"/>
          <w:szCs w:val="22"/>
        </w:rPr>
      </w:pPr>
      <w:r w:rsidRPr="001F6A2D">
        <w:rPr>
          <w:rFonts w:ascii="Garamond" w:hAnsi="Garamond" w:cs="Calibri"/>
          <w:b/>
          <w:sz w:val="22"/>
          <w:szCs w:val="22"/>
          <w:u w:val="single"/>
        </w:rPr>
        <w:t>Zadavatel:</w:t>
      </w:r>
      <w:r w:rsidRPr="001F6A2D">
        <w:rPr>
          <w:rFonts w:ascii="Garamond" w:hAnsi="Garamond" w:cs="Calibri"/>
          <w:b/>
          <w:sz w:val="22"/>
          <w:szCs w:val="22"/>
        </w:rPr>
        <w:tab/>
        <w:t>Západočeská univerzita v Plzni</w:t>
      </w:r>
    </w:p>
    <w:p w:rsidR="00BD5D65" w:rsidRPr="001F6A2D" w:rsidRDefault="00BD5D65" w:rsidP="00BD5D65">
      <w:pPr>
        <w:tabs>
          <w:tab w:val="left" w:pos="3686"/>
        </w:tabs>
        <w:spacing w:line="276" w:lineRule="auto"/>
        <w:rPr>
          <w:rFonts w:ascii="Garamond" w:hAnsi="Garamond" w:cs="Calibri"/>
          <w:sz w:val="22"/>
          <w:szCs w:val="22"/>
        </w:rPr>
      </w:pPr>
      <w:r w:rsidRPr="001F6A2D">
        <w:rPr>
          <w:rFonts w:ascii="Garamond" w:hAnsi="Garamond" w:cs="Calibri"/>
          <w:sz w:val="22"/>
          <w:szCs w:val="22"/>
        </w:rPr>
        <w:t>Sídlo:</w:t>
      </w:r>
      <w:r w:rsidRPr="001F6A2D">
        <w:rPr>
          <w:rFonts w:ascii="Garamond" w:hAnsi="Garamond" w:cs="Calibri"/>
          <w:sz w:val="22"/>
          <w:szCs w:val="22"/>
        </w:rPr>
        <w:tab/>
        <w:t>Univerzitní 8, 306 14 Plzeň</w:t>
      </w:r>
    </w:p>
    <w:p w:rsidR="00BD5D65" w:rsidRPr="001F6A2D" w:rsidRDefault="00BD5D65" w:rsidP="00BD5D65">
      <w:pPr>
        <w:tabs>
          <w:tab w:val="left" w:pos="3686"/>
        </w:tabs>
        <w:spacing w:line="276" w:lineRule="auto"/>
        <w:rPr>
          <w:rFonts w:ascii="Garamond" w:hAnsi="Garamond" w:cs="Calibri"/>
          <w:sz w:val="22"/>
          <w:szCs w:val="22"/>
        </w:rPr>
      </w:pPr>
      <w:r w:rsidRPr="001F6A2D">
        <w:rPr>
          <w:rFonts w:ascii="Garamond" w:hAnsi="Garamond" w:cs="Calibri"/>
          <w:sz w:val="22"/>
          <w:szCs w:val="22"/>
        </w:rPr>
        <w:t xml:space="preserve">IČ: </w:t>
      </w:r>
      <w:r w:rsidRPr="001F6A2D">
        <w:rPr>
          <w:rFonts w:ascii="Garamond" w:hAnsi="Garamond" w:cs="Calibri"/>
          <w:sz w:val="22"/>
          <w:szCs w:val="22"/>
        </w:rPr>
        <w:tab/>
        <w:t>49777513</w:t>
      </w:r>
    </w:p>
    <w:p w:rsidR="00BD5D65" w:rsidRPr="001F6A2D" w:rsidRDefault="00BD5D65" w:rsidP="00BD5D65">
      <w:pPr>
        <w:tabs>
          <w:tab w:val="left" w:pos="3686"/>
        </w:tabs>
        <w:spacing w:line="276" w:lineRule="auto"/>
        <w:rPr>
          <w:rFonts w:ascii="Garamond" w:hAnsi="Garamond" w:cs="Calibri"/>
          <w:sz w:val="22"/>
          <w:szCs w:val="22"/>
        </w:rPr>
      </w:pPr>
      <w:r w:rsidRPr="001F6A2D">
        <w:rPr>
          <w:rFonts w:ascii="Garamond" w:hAnsi="Garamond" w:cs="Calibri"/>
          <w:sz w:val="22"/>
          <w:szCs w:val="22"/>
        </w:rPr>
        <w:t>DIČ:</w:t>
      </w:r>
      <w:r w:rsidRPr="001F6A2D">
        <w:rPr>
          <w:rFonts w:ascii="Garamond" w:hAnsi="Garamond" w:cs="Calibri"/>
          <w:sz w:val="22"/>
          <w:szCs w:val="22"/>
        </w:rPr>
        <w:tab/>
        <w:t>CZ4977513</w:t>
      </w:r>
    </w:p>
    <w:p w:rsidR="00BD5D65" w:rsidRPr="001F6A2D" w:rsidRDefault="00BD5D65" w:rsidP="00BD5D65">
      <w:pPr>
        <w:tabs>
          <w:tab w:val="left" w:pos="3686"/>
        </w:tabs>
        <w:spacing w:line="276" w:lineRule="auto"/>
        <w:rPr>
          <w:rFonts w:ascii="Garamond" w:hAnsi="Garamond" w:cs="Calibri"/>
          <w:sz w:val="22"/>
          <w:szCs w:val="22"/>
        </w:rPr>
      </w:pPr>
      <w:r w:rsidRPr="001F6A2D">
        <w:rPr>
          <w:rFonts w:ascii="Garamond" w:hAnsi="Garamond" w:cs="Calibri"/>
          <w:sz w:val="22"/>
          <w:szCs w:val="22"/>
        </w:rPr>
        <w:t>Zastoupený:</w:t>
      </w:r>
      <w:r w:rsidRPr="001F6A2D">
        <w:rPr>
          <w:rFonts w:ascii="Garamond" w:hAnsi="Garamond" w:cs="Calibri"/>
          <w:sz w:val="22"/>
          <w:szCs w:val="22"/>
        </w:rPr>
        <w:tab/>
      </w:r>
      <w:r w:rsidR="001C12A8" w:rsidRPr="001F6A2D">
        <w:rPr>
          <w:rFonts w:ascii="Garamond" w:hAnsi="Garamond" w:cs="Calibri"/>
          <w:sz w:val="22"/>
          <w:szCs w:val="22"/>
        </w:rPr>
        <w:t>d</w:t>
      </w:r>
      <w:r w:rsidR="00247FCF" w:rsidRPr="001F6A2D">
        <w:rPr>
          <w:rFonts w:ascii="Garamond" w:hAnsi="Garamond" w:cs="Calibri"/>
          <w:sz w:val="22"/>
          <w:szCs w:val="22"/>
        </w:rPr>
        <w:t>oc. Dr. RNDr. Miroslav Holeček, rektor</w:t>
      </w:r>
    </w:p>
    <w:p w:rsidR="00836E7B" w:rsidRDefault="00836E7B" w:rsidP="00BD5D65">
      <w:pPr>
        <w:tabs>
          <w:tab w:val="left" w:pos="3686"/>
        </w:tabs>
        <w:spacing w:line="276" w:lineRule="auto"/>
        <w:rPr>
          <w:rFonts w:ascii="Garamond" w:hAnsi="Garamond" w:cs="Calibri"/>
          <w:b/>
          <w:u w:val="single"/>
        </w:rPr>
      </w:pPr>
    </w:p>
    <w:p w:rsidR="00BD5D65" w:rsidRPr="00391C4E" w:rsidRDefault="00391C4E" w:rsidP="001F6A2D">
      <w:pPr>
        <w:tabs>
          <w:tab w:val="left" w:pos="3686"/>
        </w:tabs>
        <w:spacing w:before="120" w:line="276" w:lineRule="auto"/>
        <w:rPr>
          <w:rFonts w:ascii="Garamond" w:hAnsi="Garamond" w:cs="Calibri"/>
          <w:sz w:val="22"/>
          <w:szCs w:val="22"/>
        </w:rPr>
      </w:pPr>
      <w:r w:rsidRPr="00391C4E">
        <w:rPr>
          <w:rFonts w:ascii="Garamond" w:hAnsi="Garamond" w:cs="Calibri"/>
          <w:b/>
          <w:sz w:val="22"/>
          <w:szCs w:val="22"/>
          <w:u w:val="single"/>
        </w:rPr>
        <w:t>Dodavatel</w:t>
      </w:r>
      <w:r w:rsidR="00BD5D65" w:rsidRPr="00391C4E">
        <w:rPr>
          <w:rFonts w:ascii="Garamond" w:hAnsi="Garamond" w:cs="Calibri"/>
          <w:b/>
          <w:sz w:val="22"/>
          <w:szCs w:val="22"/>
          <w:u w:val="single"/>
        </w:rPr>
        <w:t>:</w:t>
      </w:r>
    </w:p>
    <w:tbl>
      <w:tblPr>
        <w:tblpPr w:leftFromText="141" w:rightFromText="141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4484"/>
      </w:tblGrid>
      <w:tr w:rsidR="00BD5D65" w:rsidRPr="004C4438" w:rsidTr="00950EA3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BD5D65" w:rsidRPr="004C4438" w:rsidRDefault="00391C4E" w:rsidP="00391C4E">
            <w:pPr>
              <w:pStyle w:val="Bezmezer"/>
              <w:spacing w:line="360" w:lineRule="auto"/>
              <w:rPr>
                <w:rFonts w:ascii="Garamond" w:hAnsi="Garamond" w:cs="Calibri"/>
                <w:b/>
              </w:rPr>
            </w:pPr>
            <w:r>
              <w:rPr>
                <w:rFonts w:ascii="Garamond" w:hAnsi="Garamond" w:cs="Calibri"/>
                <w:b/>
                <w:iCs/>
              </w:rPr>
              <w:t>DODAVATEL</w:t>
            </w:r>
            <w:r w:rsidR="00BD5D65" w:rsidRPr="004C4438">
              <w:rPr>
                <w:rFonts w:ascii="Garamond" w:hAnsi="Garamond" w:cs="Calibri"/>
                <w:b/>
              </w:rPr>
              <w:t xml:space="preserve"> (OBCHODNÍ FIRMA NEBO NÁZEV)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BD5D65" w:rsidRPr="004C4438" w:rsidRDefault="00BD5D65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highlight w:val="cyan"/>
              </w:rPr>
              <w:t xml:space="preserve">[DOPLNÍ </w:t>
            </w:r>
            <w:r w:rsidR="00836E7B">
              <w:rPr>
                <w:rFonts w:ascii="Garamond" w:hAnsi="Garamond" w:cs="Calibri"/>
                <w:highlight w:val="cyan"/>
              </w:rPr>
              <w:t xml:space="preserve"> </w:t>
            </w:r>
            <w:r w:rsidR="005F5D17">
              <w:rPr>
                <w:rFonts w:ascii="Garamond" w:hAnsi="Garamond" w:cs="Calibri"/>
                <w:highlight w:val="cyan"/>
              </w:rPr>
              <w:t>DODAVATEL</w:t>
            </w:r>
            <w:r w:rsidRPr="004C4438">
              <w:rPr>
                <w:rFonts w:ascii="Garamond" w:hAnsi="Garamond" w:cs="Calibri"/>
                <w:highlight w:val="cyan"/>
              </w:rPr>
              <w:t>]</w:t>
            </w:r>
          </w:p>
        </w:tc>
      </w:tr>
      <w:tr w:rsidR="005F5D17" w:rsidRPr="004C4438" w:rsidTr="00391C4E">
        <w:trPr>
          <w:trHeight w:val="518"/>
        </w:trPr>
        <w:tc>
          <w:tcPr>
            <w:tcW w:w="4556" w:type="dxa"/>
            <w:shd w:val="clear" w:color="auto" w:fill="D9D9D9"/>
            <w:vAlign w:val="center"/>
          </w:tcPr>
          <w:p w:rsidR="005F5D17" w:rsidRPr="004C4438" w:rsidRDefault="005F5D17" w:rsidP="00391C4E">
            <w:pPr>
              <w:pStyle w:val="Bezmezer"/>
              <w:spacing w:line="360" w:lineRule="auto"/>
              <w:rPr>
                <w:rFonts w:ascii="Garamond" w:hAnsi="Garamond" w:cs="Calibri"/>
                <w:b/>
              </w:rPr>
            </w:pPr>
            <w:r w:rsidRPr="004C4438">
              <w:rPr>
                <w:rFonts w:ascii="Garamond" w:hAnsi="Garamond" w:cs="Calibri"/>
                <w:b/>
              </w:rPr>
              <w:t xml:space="preserve">ADRESA/SÍDLO </w:t>
            </w:r>
            <w:r w:rsidR="00391C4E">
              <w:rPr>
                <w:rFonts w:ascii="Garamond" w:hAnsi="Garamond" w:cs="Calibri"/>
                <w:b/>
              </w:rPr>
              <w:t>DODAVATELE</w:t>
            </w:r>
            <w:r w:rsidRPr="004C4438">
              <w:rPr>
                <w:rFonts w:ascii="Garamond" w:hAnsi="Garamond" w:cs="Calibri"/>
                <w:b/>
              </w:rPr>
              <w:t xml:space="preserve"> 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highlight w:val="cyan"/>
              </w:rPr>
              <w:t xml:space="preserve">[DOPLNÍ </w:t>
            </w:r>
            <w:r>
              <w:rPr>
                <w:rFonts w:ascii="Garamond" w:hAnsi="Garamond" w:cs="Calibri"/>
                <w:highlight w:val="cyan"/>
              </w:rPr>
              <w:t xml:space="preserve"> DODAVATEL</w:t>
            </w:r>
            <w:r w:rsidRPr="004C4438">
              <w:rPr>
                <w:rFonts w:ascii="Garamond" w:hAnsi="Garamond" w:cs="Calibri"/>
                <w:highlight w:val="cyan"/>
              </w:rPr>
              <w:t>]</w:t>
            </w:r>
          </w:p>
        </w:tc>
      </w:tr>
      <w:tr w:rsidR="005F5D17" w:rsidRPr="004C4438" w:rsidTr="00391C4E">
        <w:trPr>
          <w:trHeight w:val="539"/>
        </w:trPr>
        <w:tc>
          <w:tcPr>
            <w:tcW w:w="4556" w:type="dxa"/>
            <w:shd w:val="clear" w:color="auto" w:fill="D9D9D9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</w:rPr>
            </w:pPr>
            <w:r w:rsidRPr="004C4438">
              <w:rPr>
                <w:rFonts w:ascii="Garamond" w:hAnsi="Garamond" w:cs="Calibri"/>
                <w:b/>
              </w:rPr>
              <w:t>PRÁVNÍ FORMA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highlight w:val="cyan"/>
              </w:rPr>
              <w:t xml:space="preserve">[DOPLNÍ </w:t>
            </w:r>
            <w:r>
              <w:rPr>
                <w:rFonts w:ascii="Garamond" w:hAnsi="Garamond" w:cs="Calibri"/>
                <w:highlight w:val="cyan"/>
              </w:rPr>
              <w:t xml:space="preserve"> DODAVATEL</w:t>
            </w:r>
            <w:r w:rsidRPr="004C4438">
              <w:rPr>
                <w:rFonts w:ascii="Garamond" w:hAnsi="Garamond" w:cs="Calibri"/>
                <w:highlight w:val="cyan"/>
              </w:rPr>
              <w:t>]</w:t>
            </w:r>
          </w:p>
        </w:tc>
      </w:tr>
      <w:tr w:rsidR="005F5D17" w:rsidRPr="004C4438" w:rsidTr="00391C4E">
        <w:trPr>
          <w:trHeight w:val="561"/>
        </w:trPr>
        <w:tc>
          <w:tcPr>
            <w:tcW w:w="4556" w:type="dxa"/>
            <w:shd w:val="clear" w:color="auto" w:fill="D9D9D9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</w:rPr>
            </w:pPr>
            <w:r>
              <w:rPr>
                <w:rFonts w:ascii="Garamond" w:hAnsi="Garamond" w:cs="Calibri"/>
                <w:b/>
              </w:rPr>
              <w:t>IČ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highlight w:val="cyan"/>
              </w:rPr>
              <w:t xml:space="preserve">[DOPLNÍ </w:t>
            </w:r>
            <w:r>
              <w:rPr>
                <w:rFonts w:ascii="Garamond" w:hAnsi="Garamond" w:cs="Calibri"/>
                <w:highlight w:val="cyan"/>
              </w:rPr>
              <w:t xml:space="preserve"> DODAVATEL</w:t>
            </w:r>
            <w:r w:rsidRPr="004C4438">
              <w:rPr>
                <w:rFonts w:ascii="Garamond" w:hAnsi="Garamond" w:cs="Calibri"/>
                <w:highlight w:val="cyan"/>
              </w:rPr>
              <w:t>]</w:t>
            </w:r>
          </w:p>
        </w:tc>
      </w:tr>
      <w:tr w:rsidR="005F5D17" w:rsidRPr="004C4438" w:rsidTr="00391C4E">
        <w:trPr>
          <w:trHeight w:val="569"/>
        </w:trPr>
        <w:tc>
          <w:tcPr>
            <w:tcW w:w="4556" w:type="dxa"/>
            <w:shd w:val="clear" w:color="auto" w:fill="D9D9D9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</w:rPr>
            </w:pPr>
            <w:r w:rsidRPr="004C4438">
              <w:rPr>
                <w:rFonts w:ascii="Garamond" w:hAnsi="Garamond" w:cs="Calibri"/>
                <w:b/>
              </w:rPr>
              <w:t>DIČ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highlight w:val="cyan"/>
              </w:rPr>
              <w:t xml:space="preserve">[DOPLNÍ </w:t>
            </w:r>
            <w:r>
              <w:rPr>
                <w:rFonts w:ascii="Garamond" w:hAnsi="Garamond" w:cs="Calibri"/>
                <w:highlight w:val="cyan"/>
              </w:rPr>
              <w:t xml:space="preserve"> DODAVATEL</w:t>
            </w:r>
            <w:r w:rsidRPr="004C4438">
              <w:rPr>
                <w:rFonts w:ascii="Garamond" w:hAnsi="Garamond" w:cs="Calibri"/>
                <w:highlight w:val="cyan"/>
              </w:rPr>
              <w:t>]</w:t>
            </w:r>
          </w:p>
        </w:tc>
      </w:tr>
      <w:tr w:rsidR="005F5D17" w:rsidRPr="004C4438" w:rsidTr="00950EA3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5F5D17" w:rsidRPr="004C4438" w:rsidRDefault="005F5D17" w:rsidP="00391C4E">
            <w:pPr>
              <w:pStyle w:val="Bezmezer"/>
              <w:spacing w:line="360" w:lineRule="auto"/>
              <w:rPr>
                <w:rFonts w:ascii="Garamond" w:hAnsi="Garamond" w:cs="Calibri"/>
                <w:b/>
                <w:iCs/>
              </w:rPr>
            </w:pPr>
            <w:r w:rsidRPr="004C4438">
              <w:rPr>
                <w:rFonts w:ascii="Garamond" w:hAnsi="Garamond" w:cs="Calibri"/>
                <w:b/>
                <w:iCs/>
              </w:rPr>
              <w:t xml:space="preserve">OSOBA OPRÁVNĚNÁ JEDNAT ZA </w:t>
            </w:r>
            <w:r w:rsidR="00391C4E">
              <w:rPr>
                <w:rFonts w:ascii="Garamond" w:hAnsi="Garamond" w:cs="Calibri"/>
                <w:b/>
                <w:iCs/>
              </w:rPr>
              <w:t>DODAVATELE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highlight w:val="cyan"/>
              </w:rPr>
              <w:t xml:space="preserve">[DOPLNÍ </w:t>
            </w:r>
            <w:r>
              <w:rPr>
                <w:rFonts w:ascii="Garamond" w:hAnsi="Garamond" w:cs="Calibri"/>
                <w:highlight w:val="cyan"/>
              </w:rPr>
              <w:t xml:space="preserve"> DODAVATEL</w:t>
            </w:r>
            <w:r w:rsidRPr="004C4438">
              <w:rPr>
                <w:rFonts w:ascii="Garamond" w:hAnsi="Garamond" w:cs="Calibri"/>
                <w:highlight w:val="cyan"/>
              </w:rPr>
              <w:t>]</w:t>
            </w:r>
          </w:p>
        </w:tc>
      </w:tr>
      <w:tr w:rsidR="005F5D17" w:rsidRPr="004C4438" w:rsidTr="00391C4E">
        <w:trPr>
          <w:trHeight w:val="518"/>
        </w:trPr>
        <w:tc>
          <w:tcPr>
            <w:tcW w:w="4556" w:type="dxa"/>
            <w:shd w:val="clear" w:color="auto" w:fill="D9D9D9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b/>
              </w:rPr>
              <w:t>BANKOVNÍ SPOJENÍ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highlight w:val="cyan"/>
              </w:rPr>
              <w:t xml:space="preserve">[DOPLNÍ </w:t>
            </w:r>
            <w:r>
              <w:rPr>
                <w:rFonts w:ascii="Garamond" w:hAnsi="Garamond" w:cs="Calibri"/>
                <w:highlight w:val="cyan"/>
              </w:rPr>
              <w:t xml:space="preserve"> DODAVATEL</w:t>
            </w:r>
            <w:r w:rsidRPr="004C4438">
              <w:rPr>
                <w:rFonts w:ascii="Garamond" w:hAnsi="Garamond" w:cs="Calibri"/>
                <w:highlight w:val="cyan"/>
              </w:rPr>
              <w:t>]</w:t>
            </w:r>
          </w:p>
        </w:tc>
      </w:tr>
      <w:tr w:rsidR="005F5D17" w:rsidRPr="004C4438" w:rsidTr="00391C4E">
        <w:trPr>
          <w:trHeight w:val="540"/>
        </w:trPr>
        <w:tc>
          <w:tcPr>
            <w:tcW w:w="4556" w:type="dxa"/>
            <w:shd w:val="clear" w:color="auto" w:fill="D9D9D9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iCs/>
              </w:rPr>
            </w:pPr>
            <w:r w:rsidRPr="004C4438">
              <w:rPr>
                <w:rFonts w:ascii="Garamond" w:hAnsi="Garamond" w:cs="Calibri"/>
                <w:b/>
              </w:rPr>
              <w:t>OSOBA ZMOCNĚNÁ K ZASTUPOVÁNÍ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highlight w:val="cyan"/>
              </w:rPr>
              <w:t xml:space="preserve">[DOPLNÍ </w:t>
            </w:r>
            <w:r>
              <w:rPr>
                <w:rFonts w:ascii="Garamond" w:hAnsi="Garamond" w:cs="Calibri"/>
                <w:highlight w:val="cyan"/>
              </w:rPr>
              <w:t xml:space="preserve"> DODAVATEL</w:t>
            </w:r>
            <w:r w:rsidRPr="004C4438">
              <w:rPr>
                <w:rFonts w:ascii="Garamond" w:hAnsi="Garamond" w:cs="Calibri"/>
                <w:highlight w:val="cyan"/>
              </w:rPr>
              <w:t>]</w:t>
            </w:r>
          </w:p>
        </w:tc>
      </w:tr>
      <w:tr w:rsidR="005F5D17" w:rsidRPr="004C4438" w:rsidTr="00950EA3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iCs/>
              </w:rPr>
            </w:pPr>
            <w:r w:rsidRPr="004C4438">
              <w:rPr>
                <w:rFonts w:ascii="Garamond" w:hAnsi="Garamond" w:cs="Calibri"/>
                <w:b/>
                <w:iCs/>
              </w:rPr>
              <w:t>KONTAKTNÍ OSOBA (JMÉNO, TEL., E-MAIL)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highlight w:val="cyan"/>
              </w:rPr>
              <w:t xml:space="preserve">[DOPLNÍ </w:t>
            </w:r>
            <w:r>
              <w:rPr>
                <w:rFonts w:ascii="Garamond" w:hAnsi="Garamond" w:cs="Calibri"/>
                <w:highlight w:val="cyan"/>
              </w:rPr>
              <w:t xml:space="preserve"> DODAVATEL</w:t>
            </w:r>
            <w:r w:rsidRPr="004C4438">
              <w:rPr>
                <w:rFonts w:ascii="Garamond" w:hAnsi="Garamond" w:cs="Calibri"/>
                <w:highlight w:val="cyan"/>
              </w:rPr>
              <w:t>]</w:t>
            </w:r>
          </w:p>
        </w:tc>
      </w:tr>
    </w:tbl>
    <w:p w:rsidR="00BD5D65" w:rsidRDefault="00BD5D65" w:rsidP="00BD5D65">
      <w:pPr>
        <w:rPr>
          <w:rFonts w:ascii="Garamond" w:hAnsi="Garamond" w:cs="Calibri"/>
          <w:b/>
          <w:sz w:val="22"/>
          <w:szCs w:val="22"/>
        </w:rPr>
      </w:pPr>
    </w:p>
    <w:p w:rsidR="001F6A2D" w:rsidRDefault="001F6A2D" w:rsidP="00BD5D65">
      <w:pPr>
        <w:rPr>
          <w:rFonts w:ascii="Garamond" w:hAnsi="Garamond" w:cs="Calibri"/>
          <w:b/>
          <w:sz w:val="22"/>
          <w:szCs w:val="22"/>
        </w:rPr>
      </w:pPr>
    </w:p>
    <w:p w:rsidR="00811C9B" w:rsidRDefault="00811C9B" w:rsidP="00BD5D65">
      <w:pPr>
        <w:rPr>
          <w:rFonts w:ascii="Garamond" w:hAnsi="Garamond" w:cs="Calibri"/>
        </w:rPr>
      </w:pPr>
    </w:p>
    <w:p w:rsidR="005D0D22" w:rsidRPr="00C00F8D" w:rsidRDefault="005D0D22" w:rsidP="005D0D22">
      <w:pPr>
        <w:spacing w:after="120"/>
        <w:rPr>
          <w:rFonts w:ascii="Garamond" w:hAnsi="Garamond"/>
          <w:b/>
          <w:sz w:val="22"/>
          <w:szCs w:val="22"/>
          <w:u w:val="single"/>
        </w:rPr>
      </w:pPr>
      <w:r w:rsidRPr="005D0D22">
        <w:rPr>
          <w:rFonts w:ascii="Garamond" w:hAnsi="Garamond"/>
          <w:b/>
          <w:caps/>
          <w:sz w:val="22"/>
          <w:szCs w:val="22"/>
          <w:u w:val="single"/>
        </w:rPr>
        <w:t>Údaje pro hodnocení nabídek</w:t>
      </w:r>
      <w:r w:rsidRPr="00C00F8D">
        <w:rPr>
          <w:rFonts w:ascii="Garamond" w:hAnsi="Garamond"/>
          <w:b/>
          <w:sz w:val="22"/>
          <w:szCs w:val="22"/>
          <w:u w:val="single"/>
        </w:rPr>
        <w:t>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077"/>
        <w:gridCol w:w="1985"/>
        <w:gridCol w:w="3260"/>
      </w:tblGrid>
      <w:tr w:rsidR="005D0D22" w:rsidRPr="005D0D22" w:rsidTr="00FE1108">
        <w:trPr>
          <w:trHeight w:val="633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5D0D22" w:rsidRPr="005D0D22" w:rsidRDefault="005D0D22" w:rsidP="00FE1108">
            <w:pPr>
              <w:rPr>
                <w:rFonts w:ascii="Garamond" w:hAnsi="Garamond" w:cs="Calibri"/>
                <w:b/>
                <w:sz w:val="22"/>
                <w:szCs w:val="22"/>
              </w:rPr>
            </w:pPr>
            <w:r w:rsidRPr="005D0D22">
              <w:rPr>
                <w:rFonts w:ascii="Garamond" w:hAnsi="Garamond" w:cs="Calibri"/>
                <w:b/>
                <w:sz w:val="22"/>
                <w:szCs w:val="22"/>
              </w:rPr>
              <w:t>Dílčí hodnotící kritérium</w:t>
            </w:r>
            <w:r w:rsidR="00FE1108">
              <w:rPr>
                <w:rFonts w:ascii="Garamond" w:hAnsi="Garamond" w:cs="Calibri"/>
                <w:b/>
                <w:sz w:val="22"/>
                <w:szCs w:val="22"/>
              </w:rPr>
              <w:t xml:space="preserve"> č. 2 - 7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D0D22" w:rsidRPr="005D0D22" w:rsidRDefault="005D0D22" w:rsidP="00FE1108">
            <w:pPr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5D0D22">
              <w:rPr>
                <w:rFonts w:ascii="Garamond" w:hAnsi="Garamond" w:cs="Calibri"/>
                <w:b/>
                <w:sz w:val="22"/>
                <w:szCs w:val="22"/>
              </w:rPr>
              <w:t>Měrná jednotka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D0D22" w:rsidRPr="005D0D22" w:rsidRDefault="005D0D22" w:rsidP="00FE1108">
            <w:pPr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5D0D22">
              <w:rPr>
                <w:rFonts w:ascii="Garamond" w:hAnsi="Garamond" w:cs="Calibri"/>
                <w:b/>
                <w:sz w:val="22"/>
                <w:szCs w:val="22"/>
              </w:rPr>
              <w:t>Hodnota nabízená dodavatelem</w:t>
            </w:r>
          </w:p>
        </w:tc>
      </w:tr>
      <w:tr w:rsidR="005D0D22" w:rsidRPr="005D0D22" w:rsidTr="00FE1108">
        <w:trPr>
          <w:trHeight w:val="495"/>
        </w:trPr>
        <w:tc>
          <w:tcPr>
            <w:tcW w:w="4077" w:type="dxa"/>
            <w:vAlign w:val="center"/>
          </w:tcPr>
          <w:p w:rsidR="005D0D22" w:rsidRPr="005D0D22" w:rsidRDefault="005D0D22" w:rsidP="00FE1108">
            <w:pPr>
              <w:rPr>
                <w:rFonts w:ascii="Garamond" w:hAnsi="Garamond" w:cs="Calibri"/>
                <w:sz w:val="22"/>
                <w:szCs w:val="22"/>
              </w:rPr>
            </w:pPr>
            <w:r w:rsidRPr="005D0D22">
              <w:rPr>
                <w:rFonts w:ascii="Garamond" w:hAnsi="Garamond" w:cs="Arial"/>
                <w:sz w:val="22"/>
                <w:szCs w:val="22"/>
              </w:rPr>
              <w:t xml:space="preserve">Velikost úhlu náklonu a polárního směru analyzátoru </w:t>
            </w:r>
          </w:p>
        </w:tc>
        <w:tc>
          <w:tcPr>
            <w:tcW w:w="1985" w:type="dxa"/>
            <w:vAlign w:val="center"/>
          </w:tcPr>
          <w:p w:rsidR="005D0D22" w:rsidRPr="005D0D22" w:rsidRDefault="005D0D22" w:rsidP="00FE1108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5D0D22">
              <w:rPr>
                <w:rFonts w:ascii="Garamond" w:hAnsi="Garamond"/>
                <w:sz w:val="22"/>
                <w:szCs w:val="22"/>
              </w:rPr>
              <w:t>stupeň[</w:t>
            </w:r>
            <w:r w:rsidRPr="005D0D22">
              <w:rPr>
                <w:rFonts w:ascii="Garamond" w:hAnsi="Garamond" w:cs="Arial"/>
                <w:sz w:val="22"/>
                <w:szCs w:val="22"/>
              </w:rPr>
              <w:t>°]</w:t>
            </w:r>
          </w:p>
        </w:tc>
        <w:tc>
          <w:tcPr>
            <w:tcW w:w="3260" w:type="dxa"/>
            <w:vAlign w:val="center"/>
          </w:tcPr>
          <w:p w:rsidR="005D0D22" w:rsidRPr="005D0D22" w:rsidRDefault="005D0D22" w:rsidP="00FE1108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5D0D22">
              <w:rPr>
                <w:rFonts w:ascii="Garamond" w:hAnsi="Garamond" w:cs="Calibri"/>
                <w:sz w:val="22"/>
                <w:szCs w:val="22"/>
                <w:highlight w:val="cyan"/>
              </w:rPr>
              <w:t>[DOPLNÍ  DODAVATEL]</w:t>
            </w:r>
          </w:p>
        </w:tc>
      </w:tr>
      <w:tr w:rsidR="005D0D22" w:rsidRPr="005D0D22" w:rsidTr="00FE1108">
        <w:trPr>
          <w:trHeight w:val="495"/>
        </w:trPr>
        <w:tc>
          <w:tcPr>
            <w:tcW w:w="4077" w:type="dxa"/>
            <w:vAlign w:val="center"/>
          </w:tcPr>
          <w:p w:rsidR="005D0D22" w:rsidRPr="005D0D22" w:rsidRDefault="005D0D22" w:rsidP="00FE1108">
            <w:p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Energetické rozlišení analyzátoru</w:t>
            </w:r>
          </w:p>
        </w:tc>
        <w:tc>
          <w:tcPr>
            <w:tcW w:w="1985" w:type="dxa"/>
            <w:vAlign w:val="center"/>
          </w:tcPr>
          <w:p w:rsidR="005D0D22" w:rsidRPr="005D0D22" w:rsidRDefault="005D0D22" w:rsidP="00FE1108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m</w:t>
            </w:r>
            <w:r w:rsidRPr="005D58CA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ilielektronvolt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[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meV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>]</w:t>
            </w:r>
          </w:p>
        </w:tc>
        <w:tc>
          <w:tcPr>
            <w:tcW w:w="3260" w:type="dxa"/>
            <w:vAlign w:val="center"/>
          </w:tcPr>
          <w:p w:rsidR="005D0D22" w:rsidRPr="005D0D22" w:rsidRDefault="005D0D22" w:rsidP="00FE1108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5D0D22">
              <w:rPr>
                <w:rFonts w:ascii="Garamond" w:hAnsi="Garamond" w:cs="Calibri"/>
                <w:sz w:val="22"/>
                <w:szCs w:val="22"/>
                <w:highlight w:val="cyan"/>
              </w:rPr>
              <w:t>[DOPLNÍ  DODAVATEL]</w:t>
            </w:r>
          </w:p>
        </w:tc>
      </w:tr>
      <w:tr w:rsidR="005D0D22" w:rsidRPr="005D0D22" w:rsidTr="00FE1108">
        <w:trPr>
          <w:trHeight w:val="520"/>
        </w:trPr>
        <w:tc>
          <w:tcPr>
            <w:tcW w:w="4077" w:type="dxa"/>
            <w:vAlign w:val="center"/>
          </w:tcPr>
          <w:p w:rsidR="005D0D22" w:rsidRPr="005D0D22" w:rsidRDefault="005D0D22" w:rsidP="00FE1108">
            <w:p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Úhlové rozlišení analyzátoru</w:t>
            </w:r>
          </w:p>
        </w:tc>
        <w:tc>
          <w:tcPr>
            <w:tcW w:w="1985" w:type="dxa"/>
            <w:vAlign w:val="center"/>
          </w:tcPr>
          <w:p w:rsidR="005D0D22" w:rsidRPr="005D0D22" w:rsidRDefault="005D0D22" w:rsidP="00FE1108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5D0D22">
              <w:rPr>
                <w:rFonts w:ascii="Garamond" w:hAnsi="Garamond"/>
                <w:sz w:val="22"/>
                <w:szCs w:val="22"/>
              </w:rPr>
              <w:t>stupeň[</w:t>
            </w:r>
            <w:r w:rsidRPr="005D0D22">
              <w:rPr>
                <w:rFonts w:ascii="Garamond" w:hAnsi="Garamond" w:cs="Arial"/>
                <w:sz w:val="22"/>
                <w:szCs w:val="22"/>
              </w:rPr>
              <w:t>°]</w:t>
            </w:r>
          </w:p>
        </w:tc>
        <w:tc>
          <w:tcPr>
            <w:tcW w:w="3260" w:type="dxa"/>
            <w:vAlign w:val="center"/>
          </w:tcPr>
          <w:p w:rsidR="005D0D22" w:rsidRPr="005D0D22" w:rsidRDefault="005D0D22" w:rsidP="00FE1108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5D0D22">
              <w:rPr>
                <w:rFonts w:ascii="Garamond" w:hAnsi="Garamond" w:cs="Calibri"/>
                <w:sz w:val="22"/>
                <w:szCs w:val="22"/>
                <w:highlight w:val="cyan"/>
              </w:rPr>
              <w:t>[DOPLNÍ  DODAVATEL]</w:t>
            </w:r>
          </w:p>
        </w:tc>
      </w:tr>
      <w:tr w:rsidR="005D0D22" w:rsidRPr="005D0D22" w:rsidTr="00FE1108">
        <w:trPr>
          <w:cantSplit/>
          <w:trHeight w:val="520"/>
        </w:trPr>
        <w:tc>
          <w:tcPr>
            <w:tcW w:w="4077" w:type="dxa"/>
            <w:vAlign w:val="center"/>
          </w:tcPr>
          <w:p w:rsidR="005D0D22" w:rsidRDefault="00153585" w:rsidP="00FE1108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Délka </w:t>
            </w:r>
            <w:r w:rsidR="00416839" w:rsidRPr="00416839">
              <w:rPr>
                <w:rFonts w:ascii="Garamond" w:hAnsi="Garamond"/>
                <w:sz w:val="22"/>
                <w:szCs w:val="22"/>
              </w:rPr>
              <w:t>servisní period</w:t>
            </w:r>
            <w:r>
              <w:rPr>
                <w:rFonts w:ascii="Garamond" w:hAnsi="Garamond"/>
                <w:sz w:val="22"/>
                <w:szCs w:val="22"/>
              </w:rPr>
              <w:t xml:space="preserve">y včetně </w:t>
            </w:r>
            <w:r w:rsidRPr="00416839">
              <w:rPr>
                <w:rFonts w:ascii="Garamond" w:hAnsi="Garamond"/>
                <w:sz w:val="22"/>
                <w:szCs w:val="22"/>
              </w:rPr>
              <w:t>kontrol</w:t>
            </w:r>
            <w:r>
              <w:rPr>
                <w:rFonts w:ascii="Garamond" w:hAnsi="Garamond"/>
                <w:sz w:val="22"/>
                <w:szCs w:val="22"/>
              </w:rPr>
              <w:t>y</w:t>
            </w:r>
            <w:r w:rsidRPr="00416839">
              <w:rPr>
                <w:rFonts w:ascii="Garamond" w:hAnsi="Garamond"/>
                <w:sz w:val="22"/>
                <w:szCs w:val="22"/>
              </w:rPr>
              <w:t xml:space="preserve"> těsnosti</w:t>
            </w:r>
            <w:r w:rsidR="00416839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u primární vývěvy</w:t>
            </w:r>
          </w:p>
        </w:tc>
        <w:tc>
          <w:tcPr>
            <w:tcW w:w="1985" w:type="dxa"/>
            <w:vAlign w:val="center"/>
          </w:tcPr>
          <w:p w:rsidR="005D0D22" w:rsidRPr="005D0D22" w:rsidRDefault="00416839" w:rsidP="00FE110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kalendářní měsíc</w:t>
            </w:r>
          </w:p>
        </w:tc>
        <w:tc>
          <w:tcPr>
            <w:tcW w:w="3260" w:type="dxa"/>
            <w:vAlign w:val="center"/>
          </w:tcPr>
          <w:p w:rsidR="005D0D22" w:rsidRPr="005D0D22" w:rsidRDefault="00416839" w:rsidP="00FE1108">
            <w:pPr>
              <w:jc w:val="center"/>
              <w:rPr>
                <w:rFonts w:ascii="Garamond" w:hAnsi="Garamond" w:cs="Calibri"/>
                <w:sz w:val="22"/>
                <w:szCs w:val="22"/>
                <w:highlight w:val="cyan"/>
              </w:rPr>
            </w:pPr>
            <w:r w:rsidRPr="005D0D22">
              <w:rPr>
                <w:rFonts w:ascii="Garamond" w:hAnsi="Garamond" w:cs="Calibri"/>
                <w:sz w:val="22"/>
                <w:szCs w:val="22"/>
                <w:highlight w:val="cyan"/>
              </w:rPr>
              <w:t>[DOPLNÍ  DODAVATEL]</w:t>
            </w:r>
          </w:p>
        </w:tc>
      </w:tr>
      <w:tr w:rsidR="00416839" w:rsidRPr="005D0D22" w:rsidTr="00FE1108">
        <w:trPr>
          <w:trHeight w:val="520"/>
        </w:trPr>
        <w:tc>
          <w:tcPr>
            <w:tcW w:w="4077" w:type="dxa"/>
            <w:vAlign w:val="center"/>
          </w:tcPr>
          <w:p w:rsidR="00416839" w:rsidRDefault="00416839" w:rsidP="00FE110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Hlučnost primární vývěvy</w:t>
            </w:r>
          </w:p>
        </w:tc>
        <w:tc>
          <w:tcPr>
            <w:tcW w:w="1985" w:type="dxa"/>
            <w:vAlign w:val="center"/>
          </w:tcPr>
          <w:p w:rsidR="00416839" w:rsidRDefault="00416839" w:rsidP="00FE110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decibely </w:t>
            </w:r>
            <w:r w:rsidRPr="005D0D22">
              <w:rPr>
                <w:rFonts w:ascii="Garamond" w:hAnsi="Garamond"/>
                <w:sz w:val="22"/>
                <w:szCs w:val="22"/>
              </w:rPr>
              <w:t>[</w:t>
            </w:r>
            <w:r>
              <w:rPr>
                <w:rFonts w:ascii="Garamond" w:hAnsi="Garamond" w:cs="Arial"/>
                <w:sz w:val="22"/>
                <w:szCs w:val="22"/>
              </w:rPr>
              <w:t>dB</w:t>
            </w:r>
            <w:r w:rsidRPr="005D0D22">
              <w:rPr>
                <w:rFonts w:ascii="Garamond" w:hAnsi="Garamond" w:cs="Arial"/>
                <w:sz w:val="22"/>
                <w:szCs w:val="22"/>
              </w:rPr>
              <w:t>]</w:t>
            </w:r>
          </w:p>
        </w:tc>
        <w:tc>
          <w:tcPr>
            <w:tcW w:w="3260" w:type="dxa"/>
            <w:vAlign w:val="center"/>
          </w:tcPr>
          <w:p w:rsidR="00416839" w:rsidRPr="005D0D22" w:rsidRDefault="00416839" w:rsidP="00FE1108">
            <w:pPr>
              <w:jc w:val="center"/>
              <w:rPr>
                <w:rFonts w:ascii="Garamond" w:hAnsi="Garamond" w:cs="Calibri"/>
                <w:sz w:val="22"/>
                <w:szCs w:val="22"/>
                <w:highlight w:val="cyan"/>
              </w:rPr>
            </w:pPr>
            <w:r w:rsidRPr="005D0D22">
              <w:rPr>
                <w:rFonts w:ascii="Garamond" w:hAnsi="Garamond" w:cs="Calibri"/>
                <w:sz w:val="22"/>
                <w:szCs w:val="22"/>
                <w:highlight w:val="cyan"/>
              </w:rPr>
              <w:t>[DOPLNÍ  DODAVATEL]</w:t>
            </w:r>
          </w:p>
        </w:tc>
      </w:tr>
      <w:tr w:rsidR="000F60FF" w:rsidRPr="005D0D22" w:rsidTr="00FE1108">
        <w:trPr>
          <w:trHeight w:val="520"/>
        </w:trPr>
        <w:tc>
          <w:tcPr>
            <w:tcW w:w="4077" w:type="dxa"/>
            <w:vAlign w:val="center"/>
          </w:tcPr>
          <w:p w:rsidR="000F60FF" w:rsidRDefault="000F60FF" w:rsidP="00FE110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Intenzita primárního zdroje UV</w:t>
            </w:r>
          </w:p>
        </w:tc>
        <w:tc>
          <w:tcPr>
            <w:tcW w:w="1985" w:type="dxa"/>
            <w:vAlign w:val="center"/>
          </w:tcPr>
          <w:p w:rsidR="000F60FF" w:rsidRDefault="000F60FF" w:rsidP="00357C4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foton</w:t>
            </w:r>
            <w:r>
              <w:rPr>
                <w:rFonts w:ascii="Garamond" w:hAnsi="Garamond" w:cs="Arial"/>
                <w:sz w:val="22"/>
                <w:szCs w:val="22"/>
              </w:rPr>
              <w:t>/s*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sr</w:t>
            </w:r>
            <w:proofErr w:type="spellEnd"/>
          </w:p>
        </w:tc>
        <w:tc>
          <w:tcPr>
            <w:tcW w:w="3260" w:type="dxa"/>
            <w:vAlign w:val="center"/>
          </w:tcPr>
          <w:p w:rsidR="000F60FF" w:rsidRPr="005D0D22" w:rsidRDefault="000F60FF" w:rsidP="00FE1108">
            <w:pPr>
              <w:jc w:val="center"/>
              <w:rPr>
                <w:rFonts w:ascii="Garamond" w:hAnsi="Garamond" w:cs="Calibri"/>
                <w:sz w:val="22"/>
                <w:szCs w:val="22"/>
                <w:highlight w:val="cyan"/>
              </w:rPr>
            </w:pPr>
            <w:r w:rsidRPr="005D0D22">
              <w:rPr>
                <w:rFonts w:ascii="Garamond" w:hAnsi="Garamond" w:cs="Calibri"/>
                <w:sz w:val="22"/>
                <w:szCs w:val="22"/>
                <w:highlight w:val="cyan"/>
              </w:rPr>
              <w:t>[DOPLNÍ  DODAVATEL]</w:t>
            </w:r>
          </w:p>
        </w:tc>
      </w:tr>
      <w:tr w:rsidR="00AF172F" w:rsidRPr="005D0D22" w:rsidTr="00FE1108">
        <w:trPr>
          <w:trHeight w:val="520"/>
        </w:trPr>
        <w:tc>
          <w:tcPr>
            <w:tcW w:w="4077" w:type="dxa"/>
            <w:vAlign w:val="center"/>
          </w:tcPr>
          <w:p w:rsidR="00AF172F" w:rsidRDefault="00AF172F" w:rsidP="00FE1108">
            <w:pPr>
              <w:rPr>
                <w:rFonts w:ascii="Garamond" w:hAnsi="Garamond"/>
                <w:sz w:val="22"/>
                <w:szCs w:val="22"/>
              </w:rPr>
            </w:pPr>
            <w:r w:rsidRPr="002A5730">
              <w:rPr>
                <w:rFonts w:ascii="Garamond" w:hAnsi="Garamond" w:cs="Arial"/>
                <w:sz w:val="22"/>
                <w:szCs w:val="22"/>
              </w:rPr>
              <w:t>Maximální výkon zdroje RTG</w:t>
            </w:r>
          </w:p>
        </w:tc>
        <w:tc>
          <w:tcPr>
            <w:tcW w:w="1985" w:type="dxa"/>
            <w:vAlign w:val="center"/>
          </w:tcPr>
          <w:p w:rsidR="00AF172F" w:rsidRDefault="00AF172F" w:rsidP="00FE1108">
            <w:pPr>
              <w:jc w:val="center"/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Garamond" w:hAnsi="Garamond"/>
                <w:sz w:val="22"/>
                <w:szCs w:val="22"/>
              </w:rPr>
              <w:t>watt [</w:t>
            </w:r>
            <w:r>
              <w:rPr>
                <w:rFonts w:ascii="Garamond" w:hAnsi="Garamond" w:cs="Arial"/>
                <w:sz w:val="22"/>
                <w:szCs w:val="22"/>
              </w:rPr>
              <w:t>W]</w:t>
            </w:r>
          </w:p>
        </w:tc>
        <w:tc>
          <w:tcPr>
            <w:tcW w:w="3260" w:type="dxa"/>
            <w:vAlign w:val="center"/>
          </w:tcPr>
          <w:p w:rsidR="00AF172F" w:rsidRPr="005D0D22" w:rsidRDefault="00AF172F" w:rsidP="00FE1108">
            <w:pPr>
              <w:jc w:val="center"/>
              <w:rPr>
                <w:rFonts w:ascii="Garamond" w:hAnsi="Garamond" w:cs="Calibri"/>
                <w:sz w:val="22"/>
                <w:szCs w:val="22"/>
                <w:highlight w:val="cyan"/>
              </w:rPr>
            </w:pPr>
            <w:r w:rsidRPr="005D0D22">
              <w:rPr>
                <w:rFonts w:ascii="Garamond" w:hAnsi="Garamond" w:cs="Calibri"/>
                <w:sz w:val="22"/>
                <w:szCs w:val="22"/>
                <w:highlight w:val="cyan"/>
              </w:rPr>
              <w:t>[DOPLNÍ  DODAVATEL]</w:t>
            </w:r>
          </w:p>
        </w:tc>
      </w:tr>
    </w:tbl>
    <w:p w:rsidR="00811C9B" w:rsidRDefault="00811C9B" w:rsidP="00BD5D65">
      <w:pPr>
        <w:rPr>
          <w:rFonts w:ascii="Garamond" w:hAnsi="Garamond" w:cs="Calibri"/>
        </w:rPr>
      </w:pPr>
    </w:p>
    <w:p w:rsidR="00811C9B" w:rsidRPr="00FE1108" w:rsidRDefault="00FE1108" w:rsidP="00FE1108">
      <w:pPr>
        <w:jc w:val="both"/>
        <w:rPr>
          <w:rFonts w:ascii="Garamond" w:hAnsi="Garamond" w:cs="Calibri"/>
          <w:sz w:val="22"/>
          <w:szCs w:val="22"/>
        </w:rPr>
      </w:pPr>
      <w:r w:rsidRPr="00C372C2">
        <w:rPr>
          <w:rFonts w:ascii="Garamond" w:hAnsi="Garamond" w:cs="Calibri"/>
          <w:sz w:val="22"/>
          <w:szCs w:val="22"/>
        </w:rPr>
        <w:t>Údaj k dílčímu hodnotícímu kritériu č. 1 (nabídková cena v Kč bez DPH) j</w:t>
      </w:r>
      <w:r w:rsidR="00C372C2">
        <w:rPr>
          <w:rFonts w:ascii="Garamond" w:hAnsi="Garamond" w:cs="Calibri"/>
          <w:sz w:val="22"/>
          <w:szCs w:val="22"/>
        </w:rPr>
        <w:t>e</w:t>
      </w:r>
      <w:r w:rsidRPr="00C372C2">
        <w:rPr>
          <w:rFonts w:ascii="Garamond" w:hAnsi="Garamond" w:cs="Calibri"/>
          <w:sz w:val="22"/>
          <w:szCs w:val="22"/>
        </w:rPr>
        <w:t xml:space="preserve"> uveden v čl. </w:t>
      </w:r>
      <w:r w:rsidR="00C372C2" w:rsidRPr="00C372C2">
        <w:rPr>
          <w:rFonts w:ascii="Garamond" w:hAnsi="Garamond" w:cs="Calibri"/>
          <w:sz w:val="22"/>
          <w:szCs w:val="22"/>
        </w:rPr>
        <w:t>7.1</w:t>
      </w:r>
      <w:r w:rsidR="00C372C2">
        <w:rPr>
          <w:rFonts w:ascii="Garamond" w:hAnsi="Garamond" w:cs="Calibri"/>
          <w:sz w:val="22"/>
          <w:szCs w:val="22"/>
        </w:rPr>
        <w:t>.</w:t>
      </w:r>
      <w:bookmarkStart w:id="0" w:name="_GoBack"/>
      <w:bookmarkEnd w:id="0"/>
      <w:r w:rsidRPr="00C372C2">
        <w:rPr>
          <w:rFonts w:ascii="Garamond" w:hAnsi="Garamond" w:cs="Calibri"/>
          <w:sz w:val="22"/>
          <w:szCs w:val="22"/>
        </w:rPr>
        <w:t xml:space="preserve"> Smlouvy</w:t>
      </w:r>
      <w:r w:rsidR="00C372C2">
        <w:rPr>
          <w:rFonts w:ascii="Garamond" w:hAnsi="Garamond" w:cs="Calibri"/>
          <w:sz w:val="22"/>
          <w:szCs w:val="22"/>
        </w:rPr>
        <w:t xml:space="preserve"> o dílo.</w:t>
      </w:r>
    </w:p>
    <w:p w:rsidR="00FE1108" w:rsidRDefault="00FE1108" w:rsidP="00BD5D65">
      <w:pPr>
        <w:rPr>
          <w:rFonts w:ascii="Garamond" w:hAnsi="Garamond" w:cs="Calibri"/>
        </w:rPr>
      </w:pPr>
    </w:p>
    <w:p w:rsidR="00FE1108" w:rsidRDefault="00FE1108" w:rsidP="00BD5D65">
      <w:pPr>
        <w:rPr>
          <w:rFonts w:ascii="Garamond" w:hAnsi="Garamond" w:cs="Calibri"/>
        </w:rPr>
      </w:pPr>
    </w:p>
    <w:p w:rsidR="00C372C2" w:rsidRDefault="00C372C2" w:rsidP="00BD5D65">
      <w:pPr>
        <w:rPr>
          <w:rFonts w:ascii="Garamond" w:hAnsi="Garamond" w:cs="Calibri"/>
        </w:rPr>
      </w:pPr>
    </w:p>
    <w:p w:rsidR="00C372C2" w:rsidRDefault="00C372C2" w:rsidP="00BD5D65">
      <w:pPr>
        <w:rPr>
          <w:rFonts w:ascii="Garamond" w:hAnsi="Garamond" w:cs="Calibri"/>
        </w:rPr>
      </w:pPr>
    </w:p>
    <w:p w:rsidR="00BD5D65" w:rsidRPr="00D93DDB" w:rsidRDefault="00BD5D65" w:rsidP="00BD5D65">
      <w:pPr>
        <w:rPr>
          <w:rFonts w:ascii="Garamond" w:hAnsi="Garamond" w:cs="Calibri"/>
          <w:sz w:val="22"/>
          <w:szCs w:val="22"/>
        </w:rPr>
      </w:pPr>
      <w:r w:rsidRPr="00D93DDB">
        <w:rPr>
          <w:rFonts w:ascii="Garamond" w:hAnsi="Garamond" w:cs="Calibri"/>
          <w:sz w:val="22"/>
          <w:szCs w:val="22"/>
        </w:rPr>
        <w:t>Dne [</w:t>
      </w:r>
      <w:r w:rsidRPr="00D93DDB">
        <w:rPr>
          <w:rFonts w:ascii="Garamond" w:hAnsi="Garamond" w:cs="Calibri"/>
          <w:sz w:val="22"/>
          <w:szCs w:val="22"/>
          <w:highlight w:val="cyan"/>
        </w:rPr>
        <w:t xml:space="preserve">DOPLNÍ </w:t>
      </w:r>
      <w:r w:rsidR="005F5D17" w:rsidRPr="00D93DDB">
        <w:rPr>
          <w:rFonts w:ascii="Garamond" w:hAnsi="Garamond" w:cs="Calibri"/>
          <w:sz w:val="22"/>
          <w:szCs w:val="22"/>
          <w:highlight w:val="cyan"/>
        </w:rPr>
        <w:t>DODAVATEL</w:t>
      </w:r>
      <w:r w:rsidRPr="00D93DDB">
        <w:rPr>
          <w:rFonts w:ascii="Garamond" w:hAnsi="Garamond" w:cs="Calibri"/>
          <w:sz w:val="22"/>
          <w:szCs w:val="22"/>
        </w:rPr>
        <w:t>]</w:t>
      </w:r>
    </w:p>
    <w:p w:rsidR="001C12A8" w:rsidRPr="00D93DDB" w:rsidRDefault="001C12A8" w:rsidP="00BD5D65">
      <w:pPr>
        <w:rPr>
          <w:rFonts w:ascii="Garamond" w:hAnsi="Garamond" w:cs="Calibri"/>
          <w:sz w:val="22"/>
          <w:szCs w:val="22"/>
        </w:rPr>
      </w:pPr>
    </w:p>
    <w:p w:rsidR="00025B41" w:rsidRPr="00D93DDB" w:rsidRDefault="00025B41" w:rsidP="00BD5D65">
      <w:pPr>
        <w:rPr>
          <w:rFonts w:ascii="Garamond" w:hAnsi="Garamond" w:cs="Calibri"/>
          <w:sz w:val="22"/>
          <w:szCs w:val="22"/>
        </w:rPr>
      </w:pPr>
    </w:p>
    <w:p w:rsidR="00811C9B" w:rsidRPr="00D93DDB" w:rsidRDefault="00811C9B" w:rsidP="00BD5D65">
      <w:pPr>
        <w:rPr>
          <w:rFonts w:ascii="Garamond" w:hAnsi="Garamond" w:cs="Calibri"/>
          <w:sz w:val="22"/>
          <w:szCs w:val="22"/>
        </w:rPr>
      </w:pPr>
    </w:p>
    <w:p w:rsidR="00BD5D65" w:rsidRPr="00D93DDB" w:rsidRDefault="00BD5D65" w:rsidP="001C12A8">
      <w:pPr>
        <w:ind w:left="3402"/>
        <w:jc w:val="center"/>
        <w:rPr>
          <w:rFonts w:ascii="Garamond" w:hAnsi="Garamond" w:cs="Calibri"/>
          <w:sz w:val="22"/>
          <w:szCs w:val="22"/>
        </w:rPr>
      </w:pPr>
      <w:r w:rsidRPr="00D93DDB">
        <w:rPr>
          <w:rFonts w:ascii="Garamond" w:hAnsi="Garamond" w:cs="Calibri"/>
          <w:sz w:val="22"/>
          <w:szCs w:val="22"/>
        </w:rPr>
        <w:t>………………………………………………….</w:t>
      </w:r>
    </w:p>
    <w:p w:rsidR="00BD5D65" w:rsidRPr="00D93DDB" w:rsidRDefault="00BD5D65" w:rsidP="005F5D17">
      <w:pPr>
        <w:ind w:left="3402"/>
        <w:jc w:val="center"/>
        <w:rPr>
          <w:rFonts w:ascii="Garamond" w:hAnsi="Garamond" w:cs="Calibri"/>
          <w:sz w:val="22"/>
          <w:szCs w:val="22"/>
          <w:highlight w:val="cyan"/>
        </w:rPr>
      </w:pPr>
      <w:r w:rsidRPr="00D93DDB">
        <w:rPr>
          <w:rFonts w:ascii="Garamond" w:hAnsi="Garamond" w:cs="Calibri"/>
          <w:sz w:val="22"/>
          <w:szCs w:val="22"/>
        </w:rPr>
        <w:t>[</w:t>
      </w:r>
      <w:r w:rsidRPr="00D93DDB">
        <w:rPr>
          <w:rFonts w:ascii="Garamond" w:hAnsi="Garamond" w:cs="Calibri"/>
          <w:sz w:val="22"/>
          <w:szCs w:val="22"/>
          <w:highlight w:val="cyan"/>
        </w:rPr>
        <w:t xml:space="preserve">DOPLNÍ </w:t>
      </w:r>
      <w:r w:rsidR="005F5D17" w:rsidRPr="00D93DDB">
        <w:rPr>
          <w:rFonts w:ascii="Garamond" w:hAnsi="Garamond" w:cs="Calibri"/>
          <w:sz w:val="22"/>
          <w:szCs w:val="22"/>
          <w:highlight w:val="cyan"/>
        </w:rPr>
        <w:t>DODAVATEL</w:t>
      </w:r>
      <w:r w:rsidRPr="00D93DDB">
        <w:rPr>
          <w:rFonts w:ascii="Garamond" w:hAnsi="Garamond" w:cs="Calibri"/>
          <w:sz w:val="22"/>
          <w:szCs w:val="22"/>
          <w:highlight w:val="cyan"/>
        </w:rPr>
        <w:t xml:space="preserve"> – obchodní firma +</w:t>
      </w:r>
    </w:p>
    <w:p w:rsidR="00C41543" w:rsidRPr="00D93DDB" w:rsidRDefault="00BD5D65" w:rsidP="005F5D17">
      <w:pPr>
        <w:ind w:left="3402"/>
        <w:jc w:val="center"/>
        <w:rPr>
          <w:rFonts w:ascii="Garamond" w:hAnsi="Garamond"/>
          <w:sz w:val="22"/>
          <w:szCs w:val="22"/>
        </w:rPr>
      </w:pPr>
      <w:r w:rsidRPr="00D93DDB">
        <w:rPr>
          <w:rFonts w:ascii="Garamond" w:hAnsi="Garamond" w:cs="Calibri"/>
          <w:sz w:val="22"/>
          <w:szCs w:val="22"/>
          <w:highlight w:val="cyan"/>
        </w:rPr>
        <w:t xml:space="preserve">osoba oprávněná jednat za </w:t>
      </w:r>
      <w:r w:rsidR="005F5D17" w:rsidRPr="00D93DDB">
        <w:rPr>
          <w:rFonts w:ascii="Garamond" w:hAnsi="Garamond" w:cs="Calibri"/>
          <w:sz w:val="22"/>
          <w:szCs w:val="22"/>
          <w:highlight w:val="cyan"/>
        </w:rPr>
        <w:t>dodavatele</w:t>
      </w:r>
      <w:r w:rsidRPr="00D93DDB">
        <w:rPr>
          <w:rFonts w:ascii="Garamond" w:hAnsi="Garamond" w:cs="Calibri"/>
          <w:sz w:val="22"/>
          <w:szCs w:val="22"/>
        </w:rPr>
        <w:t>]</w:t>
      </w:r>
    </w:p>
    <w:sectPr w:rsidR="00C41543" w:rsidRPr="00D93DDB" w:rsidSect="00ED187C">
      <w:footerReference w:type="default" r:id="rId8"/>
      <w:pgSz w:w="11906" w:h="16838"/>
      <w:pgMar w:top="1134" w:right="1417" w:bottom="709" w:left="1417" w:header="708" w:footer="6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71" w:rsidRDefault="00BD2171" w:rsidP="003D5A68">
      <w:r>
        <w:separator/>
      </w:r>
    </w:p>
  </w:endnote>
  <w:endnote w:type="continuationSeparator" w:id="0">
    <w:p w:rsidR="00BD2171" w:rsidRDefault="00BD2171" w:rsidP="003D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52" w:rsidRDefault="00613F52" w:rsidP="00613F52">
    <w:pPr>
      <w:pStyle w:val="Zpat"/>
      <w:jc w:val="center"/>
    </w:pPr>
    <w:r>
      <w:rPr>
        <w:noProof/>
      </w:rPr>
      <w:drawing>
        <wp:inline distT="0" distB="0" distL="0" distR="0" wp14:anchorId="26EC1175" wp14:editId="49666FF3">
          <wp:extent cx="4610100" cy="1028700"/>
          <wp:effectExtent l="0" t="0" r="0" b="0"/>
          <wp:docPr id="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71" w:rsidRDefault="00BD2171" w:rsidP="003D5A68">
      <w:r>
        <w:separator/>
      </w:r>
    </w:p>
  </w:footnote>
  <w:footnote w:type="continuationSeparator" w:id="0">
    <w:p w:rsidR="00BD2171" w:rsidRDefault="00BD2171" w:rsidP="003D5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65"/>
    <w:rsid w:val="00025B41"/>
    <w:rsid w:val="000B00C9"/>
    <w:rsid w:val="000F60FF"/>
    <w:rsid w:val="00153585"/>
    <w:rsid w:val="001B0AF8"/>
    <w:rsid w:val="001C12A8"/>
    <w:rsid w:val="001C69C8"/>
    <w:rsid w:val="001F6A2D"/>
    <w:rsid w:val="00203FDC"/>
    <w:rsid w:val="00247FCF"/>
    <w:rsid w:val="00281F4F"/>
    <w:rsid w:val="003404EE"/>
    <w:rsid w:val="00357C41"/>
    <w:rsid w:val="00391C4E"/>
    <w:rsid w:val="003C5F28"/>
    <w:rsid w:val="003D5A68"/>
    <w:rsid w:val="00416839"/>
    <w:rsid w:val="0046500C"/>
    <w:rsid w:val="004A1396"/>
    <w:rsid w:val="004C4438"/>
    <w:rsid w:val="00597A96"/>
    <w:rsid w:val="005D0079"/>
    <w:rsid w:val="005D0D22"/>
    <w:rsid w:val="005F5D17"/>
    <w:rsid w:val="00613F52"/>
    <w:rsid w:val="00643577"/>
    <w:rsid w:val="006E73FA"/>
    <w:rsid w:val="00756B09"/>
    <w:rsid w:val="007606D2"/>
    <w:rsid w:val="00811C9B"/>
    <w:rsid w:val="008309E3"/>
    <w:rsid w:val="00836E7B"/>
    <w:rsid w:val="0085222C"/>
    <w:rsid w:val="008903A8"/>
    <w:rsid w:val="008C7DAC"/>
    <w:rsid w:val="00A723F7"/>
    <w:rsid w:val="00AF172F"/>
    <w:rsid w:val="00B261AD"/>
    <w:rsid w:val="00B92F59"/>
    <w:rsid w:val="00BB77AE"/>
    <w:rsid w:val="00BC5FA7"/>
    <w:rsid w:val="00BD2171"/>
    <w:rsid w:val="00BD5D65"/>
    <w:rsid w:val="00C372C2"/>
    <w:rsid w:val="00C41543"/>
    <w:rsid w:val="00C87C67"/>
    <w:rsid w:val="00CB6B33"/>
    <w:rsid w:val="00D128CF"/>
    <w:rsid w:val="00D85B92"/>
    <w:rsid w:val="00D93DDB"/>
    <w:rsid w:val="00DE3175"/>
    <w:rsid w:val="00E02ABE"/>
    <w:rsid w:val="00EC3947"/>
    <w:rsid w:val="00ED187C"/>
    <w:rsid w:val="00F1516E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D6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5F5D17"/>
    <w:pPr>
      <w:spacing w:before="120" w:after="120"/>
    </w:pPr>
    <w:rPr>
      <w:rFonts w:ascii="Garamond" w:hAnsi="Garamond" w:cs="Calibri"/>
      <w:b/>
      <w:sz w:val="22"/>
      <w:szCs w:val="22"/>
    </w:rPr>
  </w:style>
  <w:style w:type="paragraph" w:styleId="Bezmezer">
    <w:name w:val="No Spacing"/>
    <w:link w:val="BezmezerChar"/>
    <w:uiPriority w:val="1"/>
    <w:qFormat/>
    <w:rsid w:val="00BD5D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BD5D65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5A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5A68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D5A6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13F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3F52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13F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3F52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F52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5D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404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04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04EE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4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04EE"/>
    <w:rPr>
      <w:rFonts w:ascii="Times New Roman" w:eastAsia="MS Mincho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D6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5F5D17"/>
    <w:pPr>
      <w:spacing w:before="120" w:after="120"/>
    </w:pPr>
    <w:rPr>
      <w:rFonts w:ascii="Garamond" w:hAnsi="Garamond" w:cs="Calibri"/>
      <w:b/>
      <w:sz w:val="22"/>
      <w:szCs w:val="22"/>
    </w:rPr>
  </w:style>
  <w:style w:type="paragraph" w:styleId="Bezmezer">
    <w:name w:val="No Spacing"/>
    <w:link w:val="BezmezerChar"/>
    <w:uiPriority w:val="1"/>
    <w:qFormat/>
    <w:rsid w:val="00BD5D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BD5D65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5A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5A68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D5A6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13F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3F52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13F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3F52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F52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5D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404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04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04EE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4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04EE"/>
    <w:rPr>
      <w:rFonts w:ascii="Times New Roman" w:eastAsia="MS Mincho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l1RVZgkhseR2UWbXadhPHhTAVo4=</DigestValue>
    </Reference>
    <Reference URI="#idOfficeObject" Type="http://www.w3.org/2000/09/xmldsig#Object">
      <DigestMethod Algorithm="http://www.w3.org/2000/09/xmldsig#sha1"/>
      <DigestValue>ejH0RToyZgnvqigSEj9I6hyFFoQ=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YmxEEL+da4RVKGSTzpfPMVxWJvc=</DigestValue>
    </Reference>
  </SignedInfo>
  <SignatureValue>zGphP+47QsE2AIfbbaKuokb6ZCDptWqH2MPhVBPQ72Wd8DuSskF2Yznf+cnqHZrtMgDTU0TYe/EQ
S3JN8p+LsSZhDMF6yZk+7R3kCrUc8QLXV4Av2lOrl5tvkyKiws9gFrSiFtnlB+q0gfl5fOEE7Eg8
PUER4mnAkEWuQNdi+oXgoJJ+l0XdfZqOnhkKI/PlZOXe7JYPPLiChajj8pWeF9E909qpTv+D+ClK
aU26Mp1e22gvWhmDed76xDXPmlBtiyjiAmFUZO95gJM/q4OX+M+LlRunGj9ma/IVVAl+z8brqe7o
/T1IhAKMWPd3EQWM+3oGaV38Zz+grPGKWA3Tmg==</SignatureValue>
  <KeyInfo>
    <X509Data>
      <X509Certificate>MIIH+TCCBuGgAwIBAgIDIetBMA0GCSqGSIb3DQEBCwUAMF8xCzAJBgNVBAYTAkNaMSwwKgYDVQQK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=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4f7C9z5kvRoM/ugcvC3RCkbpf2o=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JOXgQLd9QIJyIsbpYzEN3EN1aj8=</DigestValue>
      </Reference>
      <Reference URI="/word/stylesWithEffects.xml?ContentType=application/vnd.ms-word.stylesWithEffects+xml">
        <DigestMethod Algorithm="http://www.w3.org/2000/09/xmldsig#sha1"/>
        <DigestValue>K3mLZxZ9accRKOKkTAF9mqaLfxk=</DigestValue>
      </Reference>
      <Reference URI="/word/styles.xml?ContentType=application/vnd.openxmlformats-officedocument.wordprocessingml.styles+xml">
        <DigestMethod Algorithm="http://www.w3.org/2000/09/xmldsig#sha1"/>
        <DigestValue>NPv2+GEBVl+xHUuuWlZQVgpOs4w=</DigestValue>
      </Reference>
      <Reference URI="/word/media/image1.jpeg?ContentType=image/jpeg">
        <DigestMethod Algorithm="http://www.w3.org/2000/09/xmldsig#sha1"/>
        <DigestValue>akeqpv66Q+qSw3f6PNF4tvVNlsM=</DigestValue>
      </Reference>
      <Reference URI="/word/endnotes.xml?ContentType=application/vnd.openxmlformats-officedocument.wordprocessingml.endnotes+xml">
        <DigestMethod Algorithm="http://www.w3.org/2000/09/xmldsig#sha1"/>
        <DigestValue>cwOoFv7xqBTnvF5UyP9pgry7UdU=</DigestValue>
      </Reference>
      <Reference URI="/word/footnotes.xml?ContentType=application/vnd.openxmlformats-officedocument.wordprocessingml.footnotes+xml">
        <DigestMethod Algorithm="http://www.w3.org/2000/09/xmldsig#sha1"/>
        <DigestValue>hOraakaEiaAxGkDMPuvAKbpro3E=</DigestValue>
      </Reference>
      <Reference URI="/word/document.xml?ContentType=application/vnd.openxmlformats-officedocument.wordprocessingml.document.main+xml">
        <DigestMethod Algorithm="http://www.w3.org/2000/09/xmldsig#sha1"/>
        <DigestValue>op2CKLflSTIsvlTAatLVN2o1rII=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oter1.xml?ContentType=application/vnd.openxmlformats-officedocument.wordprocessingml.footer+xml">
        <DigestMethod Algorithm="http://www.w3.org/2000/09/xmldsig#sha1"/>
        <DigestValue>e0K00O/Mtuo6IDl3dzGWsNYVsLM=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3tWVg4JDMpZ8Qd242EWxp3Pg+Xg=</DigestValue>
      </Reference>
    </Manifest>
    <SignatureProperties>
      <SignatureProperty Id="idSignatureTime" Target="#idPackageSignature">
        <mdssi:SignatureTime>
          <mdssi:Format>YYYY-MM-DDThh:mm:ssTZD</mdssi:Format>
          <mdssi:Value>2017-10-13T11:14:16Z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2017-10-13T11:14:16Z</xd:SigningTime>
          <xd:SigningCertificate>
            <xd:Cert>
              <xd:CertDigest>
                <DigestMethod Algorithm="http://www.w3.org/2000/09/xmldsig#sha1"/>
                <DigestValue>FEFjkCoDPlD4VFYP+Sm37VBUXqU=</DigestValue>
              </xd:CertDigest>
              <xd:IssuerSerial>
                <X509IssuerName>CN=PostSignum Qualified CA 2, O="Česká pošta, s.p. [IČ 47114983]", C=CZ</X509IssuerName>
                <X509SerialNumber>2222913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36E9-839C-48E9-BD12-520BA3C0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lskabova</dc:creator>
  <cp:lastModifiedBy>Jitka RŮŽIČKOVÁ</cp:lastModifiedBy>
  <cp:revision>5</cp:revision>
  <dcterms:created xsi:type="dcterms:W3CDTF">2017-08-29T13:05:00Z</dcterms:created>
  <dcterms:modified xsi:type="dcterms:W3CDTF">2017-09-22T10:49:00Z</dcterms:modified>
</cp:coreProperties>
</file>