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bookmarkStart w:id="6" w:name="_GoBack"/>
      <w:bookmarkEnd w:id="6"/>
      <w:r w:rsidRPr="00DF3D25">
        <w:rPr>
          <w:rFonts w:ascii="Garamond" w:hAnsi="Garamond"/>
          <w:sz w:val="22"/>
          <w:szCs w:val="22"/>
        </w:rPr>
        <w:t>Příloha č. 1 zadávací dokumentace</w:t>
      </w:r>
      <w:bookmarkEnd w:id="0"/>
      <w:bookmarkEnd w:id="1"/>
      <w:bookmarkEnd w:id="2"/>
      <w:bookmarkEnd w:id="3"/>
      <w:bookmarkEnd w:id="4"/>
      <w:bookmarkEnd w:id="5"/>
    </w:p>
    <w:p w:rsidR="0014256D" w:rsidRDefault="0014256D" w:rsidP="00E376E0">
      <w:pPr>
        <w:spacing w:before="240"/>
        <w:jc w:val="center"/>
        <w:rPr>
          <w:rFonts w:ascii="Garamond" w:hAnsi="Garamond"/>
          <w:b/>
          <w:color w:val="984806"/>
          <w:sz w:val="36"/>
          <w:szCs w:val="36"/>
        </w:rPr>
      </w:pPr>
      <w:r w:rsidRPr="000F7506">
        <w:rPr>
          <w:rFonts w:ascii="Garamond" w:hAnsi="Garamond"/>
          <w:b/>
          <w:color w:val="984806"/>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F51B0F" w:rsidRPr="00AB13CC" w:rsidRDefault="00FA3099" w:rsidP="00FA3099">
      <w:pPr>
        <w:pStyle w:val="Default"/>
        <w:spacing w:before="120"/>
        <w:jc w:val="center"/>
        <w:rPr>
          <w:rFonts w:ascii="Garamond" w:hAnsi="Garamond"/>
          <w:b/>
        </w:rPr>
      </w:pPr>
      <w:r w:rsidRPr="00392285">
        <w:rPr>
          <w:rFonts w:ascii="Garamond" w:hAnsi="Garamond"/>
          <w:b/>
          <w:sz w:val="28"/>
          <w:szCs w:val="28"/>
        </w:rPr>
        <w:t xml:space="preserve"> </w:t>
      </w:r>
      <w:r w:rsidR="00B747E9" w:rsidRPr="00AB13CC">
        <w:rPr>
          <w:rFonts w:ascii="Garamond" w:hAnsi="Garamond"/>
          <w:b/>
        </w:rPr>
        <w:t>„</w:t>
      </w:r>
      <w:r w:rsidR="00392285" w:rsidRPr="00AB13CC">
        <w:rPr>
          <w:rFonts w:ascii="Garamond" w:hAnsi="Garamond" w:cs="Arial"/>
          <w:b/>
        </w:rPr>
        <w:t>Zajištění ostrahy objektů ZČU v Plzni</w:t>
      </w:r>
      <w:r w:rsidR="0090007A" w:rsidRPr="00AB13CC">
        <w:rPr>
          <w:rFonts w:ascii="Garamond" w:hAnsi="Garamond" w:cs="Arial"/>
          <w:b/>
        </w:rPr>
        <w:t>“</w:t>
      </w:r>
    </w:p>
    <w:p w:rsidR="00F51B0F" w:rsidRDefault="00F51B0F" w:rsidP="00F51B0F">
      <w:pPr>
        <w:pStyle w:val="Default"/>
        <w:jc w:val="center"/>
        <w:rPr>
          <w:rFonts w:ascii="Garamond" w:hAnsi="Garamond"/>
          <w:sz w:val="22"/>
          <w:szCs w:val="28"/>
        </w:rPr>
      </w:pPr>
    </w:p>
    <w:p w:rsidR="000D4F46" w:rsidRDefault="000D4F46" w:rsidP="00F51B0F">
      <w:pPr>
        <w:pStyle w:val="Default"/>
        <w:jc w:val="center"/>
        <w:rPr>
          <w:rFonts w:ascii="Garamond" w:hAnsi="Garamond"/>
          <w:sz w:val="22"/>
          <w:szCs w:val="28"/>
        </w:rPr>
      </w:pPr>
    </w:p>
    <w:p w:rsidR="000D4F46" w:rsidRPr="003B02B5" w:rsidRDefault="000D4F46" w:rsidP="00F51B0F">
      <w:pPr>
        <w:pStyle w:val="Default"/>
        <w:jc w:val="center"/>
        <w:rPr>
          <w:rFonts w:ascii="Garamond" w:hAnsi="Garamond"/>
          <w:sz w:val="22"/>
          <w:szCs w:val="28"/>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E376E0">
      <w:pPr>
        <w:tabs>
          <w:tab w:val="left" w:pos="3119"/>
        </w:tabs>
        <w:spacing w:before="240" w:after="120"/>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E376E0">
      <w:pPr>
        <w:tabs>
          <w:tab w:val="left" w:pos="3119"/>
        </w:tabs>
        <w:spacing w:after="120"/>
        <w:rPr>
          <w:rFonts w:ascii="Garamond" w:hAnsi="Garamond"/>
          <w:sz w:val="22"/>
          <w:szCs w:val="22"/>
        </w:rPr>
      </w:pPr>
      <w:r w:rsidRPr="006A3E4A">
        <w:rPr>
          <w:rFonts w:ascii="Garamond" w:hAnsi="Garamond"/>
          <w:b/>
          <w:sz w:val="22"/>
          <w:szCs w:val="22"/>
        </w:rPr>
        <w:t>IČ</w:t>
      </w:r>
      <w:r>
        <w:rPr>
          <w:rFonts w:ascii="Garamond" w:hAnsi="Garamond"/>
          <w:b/>
          <w:sz w:val="22"/>
          <w:szCs w:val="22"/>
        </w:rPr>
        <w:t>O</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p>
    <w:p w:rsidR="0014256D" w:rsidRPr="006A3E4A" w:rsidRDefault="0014256D" w:rsidP="00E376E0">
      <w:pPr>
        <w:tabs>
          <w:tab w:val="left" w:pos="3119"/>
        </w:tabs>
        <w:spacing w:after="120"/>
        <w:rPr>
          <w:rFonts w:ascii="Garamond" w:hAnsi="Garamond"/>
          <w:sz w:val="22"/>
          <w:szCs w:val="22"/>
        </w:rPr>
      </w:pPr>
      <w:r w:rsidRPr="006A3E4A">
        <w:rPr>
          <w:rFonts w:ascii="Garamond" w:hAnsi="Garamond"/>
          <w:b/>
          <w:sz w:val="22"/>
          <w:szCs w:val="22"/>
        </w:rPr>
        <w:t>Adresa sídla:</w:t>
      </w:r>
      <w:r>
        <w:rPr>
          <w:rFonts w:ascii="Garamond" w:hAnsi="Garamond"/>
          <w:sz w:val="22"/>
          <w:szCs w:val="22"/>
        </w:rPr>
        <w:tab/>
      </w:r>
      <w:r w:rsidRPr="006A3E4A">
        <w:rPr>
          <w:rFonts w:ascii="Garamond" w:hAnsi="Garamond"/>
          <w:sz w:val="22"/>
          <w:szCs w:val="22"/>
        </w:rPr>
        <w:t>Univerzitní 8, 306 14 Plzeň</w:t>
      </w:r>
    </w:p>
    <w:p w:rsidR="0014256D" w:rsidRDefault="00743E11" w:rsidP="00E376E0">
      <w:pPr>
        <w:tabs>
          <w:tab w:val="left" w:pos="3119"/>
        </w:tabs>
        <w:spacing w:after="120"/>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C42546">
        <w:rPr>
          <w:rFonts w:ascii="Garamond" w:hAnsi="Garamond"/>
          <w:sz w:val="22"/>
          <w:szCs w:val="22"/>
        </w:rPr>
        <w:t>d</w:t>
      </w:r>
      <w:r w:rsidR="00322E66" w:rsidRPr="00322E66">
        <w:rPr>
          <w:rFonts w:ascii="Garamond" w:hAnsi="Garamond"/>
          <w:sz w:val="22"/>
          <w:szCs w:val="22"/>
        </w:rPr>
        <w:t>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0D4F46" w:rsidRDefault="000D4F46" w:rsidP="00E376E0">
      <w:pPr>
        <w:tabs>
          <w:tab w:val="left" w:pos="3119"/>
        </w:tabs>
        <w:spacing w:before="480" w:after="120"/>
        <w:rPr>
          <w:rFonts w:ascii="Garamond" w:hAnsi="Garamond"/>
          <w:b/>
        </w:rPr>
      </w:pPr>
    </w:p>
    <w:p w:rsidR="0014256D" w:rsidRPr="006A3E4A" w:rsidRDefault="00815A04" w:rsidP="00E376E0">
      <w:pPr>
        <w:tabs>
          <w:tab w:val="left" w:pos="3119"/>
        </w:tabs>
        <w:spacing w:before="480" w:after="120"/>
        <w:rPr>
          <w:rFonts w:ascii="Garamond" w:hAnsi="Garamond"/>
          <w:b/>
          <w:sz w:val="22"/>
          <w:szCs w:val="22"/>
        </w:rPr>
      </w:pPr>
      <w:r w:rsidRPr="009509E8">
        <w:rPr>
          <w:rFonts w:ascii="Garamond" w:hAnsi="Garamond"/>
          <w:b/>
        </w:rPr>
        <w:t>Účastník zadávacího řízení</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346EC0" w:rsidP="00E376E0">
      <w:pPr>
        <w:tabs>
          <w:tab w:val="left" w:pos="3119"/>
        </w:tabs>
        <w:spacing w:after="120"/>
        <w:rPr>
          <w:rFonts w:ascii="Garamond" w:hAnsi="Garamond"/>
          <w:b/>
          <w:sz w:val="22"/>
          <w:szCs w:val="22"/>
        </w:rPr>
      </w:pPr>
      <w:r>
        <w:rPr>
          <w:rFonts w:ascii="Garamond" w:hAnsi="Garamond"/>
          <w:b/>
          <w:sz w:val="22"/>
          <w:szCs w:val="22"/>
        </w:rPr>
        <w:t xml:space="preserve">Adresa </w:t>
      </w:r>
      <w:r w:rsidR="00920D90">
        <w:rPr>
          <w:rFonts w:ascii="Garamond" w:hAnsi="Garamond"/>
          <w:b/>
          <w:sz w:val="22"/>
          <w:szCs w:val="22"/>
        </w:rPr>
        <w:t>sídla/místa</w:t>
      </w:r>
      <w:r>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E376E0">
      <w:pPr>
        <w:tabs>
          <w:tab w:val="left" w:pos="3119"/>
        </w:tabs>
        <w:spacing w:after="120"/>
        <w:rPr>
          <w:rFonts w:ascii="Garamond" w:hAnsi="Garamond"/>
          <w:b/>
          <w:sz w:val="22"/>
          <w:szCs w:val="22"/>
        </w:rPr>
      </w:pPr>
      <w:r w:rsidRPr="006A3E4A">
        <w:rPr>
          <w:rFonts w:ascii="Garamond" w:hAnsi="Garamond"/>
          <w:b/>
          <w:sz w:val="22"/>
          <w:szCs w:val="22"/>
        </w:rPr>
        <w:t>IČ:</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E376E0">
      <w:pPr>
        <w:tabs>
          <w:tab w:val="left" w:pos="3119"/>
        </w:tabs>
        <w:spacing w:after="120"/>
        <w:rPr>
          <w:rFonts w:ascii="Garamond" w:hAnsi="Garamond"/>
          <w:sz w:val="22"/>
          <w:szCs w:val="22"/>
        </w:rPr>
      </w:pPr>
      <w:r w:rsidRPr="006A3E4A">
        <w:rPr>
          <w:rFonts w:ascii="Garamond" w:hAnsi="Garamond"/>
          <w:b/>
          <w:sz w:val="22"/>
          <w:szCs w:val="22"/>
        </w:rPr>
        <w:t>DIČ:</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743E11" w:rsidP="00F55829">
      <w:pPr>
        <w:spacing w:after="120"/>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5829">
      <w:pPr>
        <w:spacing w:after="120"/>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9C1D35">
      <w:pPr>
        <w:tabs>
          <w:tab w:val="left" w:pos="3119"/>
        </w:tabs>
        <w:spacing w:after="120"/>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227547">
      <w:pPr>
        <w:tabs>
          <w:tab w:val="left" w:pos="3119"/>
        </w:tabs>
        <w:spacing w:after="120"/>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932573" w:rsidRDefault="00932573" w:rsidP="001D1982">
      <w:pPr>
        <w:spacing w:after="120"/>
        <w:rPr>
          <w:rFonts w:ascii="Garamond" w:hAnsi="Garamond"/>
          <w:b/>
          <w:sz w:val="22"/>
          <w:szCs w:val="22"/>
          <w:u w:val="single"/>
        </w:rPr>
      </w:pPr>
    </w:p>
    <w:p w:rsidR="00CF40F3" w:rsidRDefault="00CF40F3" w:rsidP="00CF40F3">
      <w:pPr>
        <w:rPr>
          <w:rFonts w:ascii="Garamond" w:hAnsi="Garamond"/>
          <w:sz w:val="22"/>
          <w:szCs w:val="22"/>
        </w:rPr>
      </w:pPr>
    </w:p>
    <w:p w:rsidR="00CF40F3" w:rsidRDefault="00CF40F3" w:rsidP="00CF40F3">
      <w:pPr>
        <w:rPr>
          <w:rFonts w:ascii="Garamond" w:hAnsi="Garamond"/>
          <w:sz w:val="22"/>
          <w:szCs w:val="22"/>
        </w:rPr>
      </w:pPr>
    </w:p>
    <w:p w:rsidR="00CF40F3" w:rsidRDefault="00CF40F3" w:rsidP="00CF40F3">
      <w:pPr>
        <w:rPr>
          <w:rFonts w:ascii="Garamond" w:hAnsi="Garamond"/>
          <w:sz w:val="22"/>
          <w:szCs w:val="22"/>
        </w:rPr>
      </w:pPr>
    </w:p>
    <w:p w:rsidR="000A613D" w:rsidRPr="0092617B" w:rsidRDefault="002853CA" w:rsidP="00145E46">
      <w:pPr>
        <w:pStyle w:val="Nadpis1"/>
        <w:pageBreakBefore/>
        <w:jc w:val="right"/>
        <w:rPr>
          <w:rFonts w:ascii="Garamond" w:hAnsi="Garamond"/>
          <w:sz w:val="22"/>
          <w:szCs w:val="22"/>
        </w:rPr>
      </w:pPr>
      <w:bookmarkStart w:id="7"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7"/>
    </w:p>
    <w:p w:rsidR="000A613D" w:rsidRPr="0092617B" w:rsidRDefault="000A613D" w:rsidP="003363E2">
      <w:pPr>
        <w:spacing w:before="240"/>
        <w:jc w:val="center"/>
        <w:rPr>
          <w:rFonts w:ascii="Garamond" w:hAnsi="Garamond"/>
          <w:b/>
          <w:color w:val="984806"/>
          <w:sz w:val="36"/>
          <w:szCs w:val="36"/>
        </w:rPr>
      </w:pPr>
      <w:r w:rsidRPr="0092617B">
        <w:rPr>
          <w:rFonts w:ascii="Garamond" w:hAnsi="Garamond"/>
          <w:b/>
          <w:color w:val="984806"/>
          <w:sz w:val="36"/>
          <w:szCs w:val="36"/>
        </w:rPr>
        <w:t>Čestné prohlášení</w:t>
      </w:r>
    </w:p>
    <w:p w:rsidR="000A613D" w:rsidRPr="0092617B" w:rsidRDefault="000A613D" w:rsidP="003363E2">
      <w:pPr>
        <w:jc w:val="center"/>
        <w:rPr>
          <w:rFonts w:ascii="Garamond" w:hAnsi="Garamond"/>
          <w:b/>
          <w:color w:val="984806"/>
          <w:sz w:val="36"/>
          <w:szCs w:val="36"/>
        </w:rPr>
      </w:pPr>
      <w:r w:rsidRPr="0092617B">
        <w:rPr>
          <w:rFonts w:ascii="Garamond" w:hAnsi="Garamond"/>
          <w:b/>
          <w:color w:val="984806"/>
          <w:sz w:val="36"/>
          <w:szCs w:val="36"/>
        </w:rPr>
        <w:t>k prokázání základní</w:t>
      </w:r>
      <w:r w:rsidR="0024609A">
        <w:rPr>
          <w:rFonts w:ascii="Garamond" w:hAnsi="Garamond"/>
          <w:b/>
          <w:color w:val="984806"/>
          <w:sz w:val="36"/>
          <w:szCs w:val="36"/>
        </w:rPr>
        <w:t xml:space="preserve"> </w:t>
      </w:r>
      <w:r w:rsidR="00563812">
        <w:rPr>
          <w:rFonts w:ascii="Garamond" w:hAnsi="Garamond"/>
          <w:b/>
          <w:color w:val="984806"/>
          <w:sz w:val="36"/>
          <w:szCs w:val="36"/>
        </w:rPr>
        <w:t>způsobilosti</w:t>
      </w:r>
    </w:p>
    <w:p w:rsidR="000A613D" w:rsidRDefault="000A613D" w:rsidP="000A613D">
      <w:pPr>
        <w:spacing w:before="120"/>
        <w:jc w:val="center"/>
        <w:rPr>
          <w:rFonts w:ascii="Garamond" w:hAnsi="Garamond"/>
          <w:b/>
          <w:sz w:val="22"/>
          <w:szCs w:val="22"/>
        </w:rPr>
      </w:pPr>
      <w:r w:rsidRPr="0092617B">
        <w:rPr>
          <w:rFonts w:ascii="Garamond" w:hAnsi="Garamond"/>
          <w:b/>
          <w:sz w:val="22"/>
          <w:szCs w:val="22"/>
        </w:rPr>
        <w:t>k veřejné zakázce</w:t>
      </w:r>
    </w:p>
    <w:p w:rsidR="0090007A" w:rsidRDefault="00AB13CC" w:rsidP="000A613D">
      <w:pPr>
        <w:spacing w:before="120"/>
        <w:jc w:val="center"/>
        <w:rPr>
          <w:rFonts w:ascii="Garamond" w:hAnsi="Garamond"/>
          <w:b/>
          <w:sz w:val="22"/>
          <w:szCs w:val="22"/>
        </w:rPr>
      </w:pPr>
      <w:r w:rsidRPr="00AB13CC">
        <w:rPr>
          <w:rFonts w:ascii="Garamond" w:hAnsi="Garamond"/>
          <w:b/>
        </w:rPr>
        <w:t>„</w:t>
      </w:r>
      <w:r w:rsidRPr="00AB13CC">
        <w:rPr>
          <w:rFonts w:ascii="Garamond" w:hAnsi="Garamond" w:cs="Arial"/>
          <w:b/>
        </w:rPr>
        <w:t>Zajištění ostrahy objektů ZČU v Plzni“</w:t>
      </w:r>
    </w:p>
    <w:p w:rsidR="000A613D" w:rsidRPr="000A613D" w:rsidRDefault="000A613D" w:rsidP="0090007A">
      <w:pPr>
        <w:pBdr>
          <w:bottom w:val="single" w:sz="4" w:space="1" w:color="auto"/>
        </w:pBdr>
        <w:jc w:val="center"/>
        <w:rPr>
          <w:rFonts w:ascii="Garamond" w:hAnsi="Garamond"/>
          <w:b/>
          <w:sz w:val="28"/>
          <w:szCs w:val="28"/>
        </w:rPr>
      </w:pPr>
    </w:p>
    <w:p w:rsidR="000A613D" w:rsidRPr="0092617B" w:rsidRDefault="000A613D" w:rsidP="000A613D">
      <w:pPr>
        <w:rPr>
          <w:rFonts w:ascii="Garamond" w:hAnsi="Garamond"/>
          <w:b/>
          <w:sz w:val="22"/>
          <w:szCs w:val="22"/>
        </w:rPr>
      </w:pPr>
    </w:p>
    <w:p w:rsidR="00453EA2" w:rsidRDefault="00815A04" w:rsidP="00453EA2">
      <w:pPr>
        <w:tabs>
          <w:tab w:val="left" w:pos="3402"/>
        </w:tabs>
        <w:spacing w:before="120" w:after="120"/>
        <w:rPr>
          <w:rFonts w:ascii="Garamond" w:hAnsi="Garamond"/>
          <w:sz w:val="22"/>
          <w:szCs w:val="22"/>
        </w:rPr>
      </w:pPr>
      <w:r>
        <w:rPr>
          <w:rFonts w:ascii="Garamond" w:hAnsi="Garamond"/>
          <w:b/>
          <w:sz w:val="22"/>
          <w:szCs w:val="22"/>
        </w:rPr>
        <w:t>Účastník zadávacího řízení</w:t>
      </w:r>
      <w:r w:rsidR="000A613D">
        <w:rPr>
          <w:rFonts w:ascii="Garamond" w:hAnsi="Garamond"/>
          <w:b/>
          <w:sz w:val="22"/>
          <w:szCs w:val="22"/>
        </w:rPr>
        <w:t xml:space="preserve"> (jméno/obchodní firma)</w:t>
      </w:r>
      <w:r w:rsidR="000A613D" w:rsidRPr="0092617B">
        <w:rPr>
          <w:rFonts w:ascii="Garamond" w:hAnsi="Garamond"/>
          <w:b/>
          <w:sz w:val="22"/>
          <w:szCs w:val="22"/>
        </w:rPr>
        <w:t>:</w:t>
      </w:r>
      <w:r w:rsidR="000A613D" w:rsidRPr="0092617B">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0A613D" w:rsidRPr="0092617B" w:rsidRDefault="000A613D" w:rsidP="00453EA2">
      <w:pPr>
        <w:tabs>
          <w:tab w:val="left" w:pos="3402"/>
        </w:tabs>
        <w:spacing w:before="120" w:after="120"/>
        <w:rPr>
          <w:rFonts w:ascii="Garamond" w:hAnsi="Garamond"/>
          <w:b/>
          <w:sz w:val="22"/>
          <w:szCs w:val="22"/>
        </w:rPr>
      </w:pPr>
      <w:r w:rsidRPr="0092617B">
        <w:rPr>
          <w:rFonts w:ascii="Garamond" w:hAnsi="Garamond"/>
          <w:b/>
          <w:sz w:val="22"/>
          <w:szCs w:val="22"/>
        </w:rPr>
        <w:t>Adresa sídla/místa podnikání:</w:t>
      </w:r>
      <w:r w:rsidRPr="0092617B">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0A613D" w:rsidRPr="0092617B" w:rsidRDefault="000A613D" w:rsidP="000A613D">
      <w:pPr>
        <w:tabs>
          <w:tab w:val="left" w:pos="3402"/>
        </w:tabs>
        <w:spacing w:after="120"/>
        <w:rPr>
          <w:rFonts w:ascii="Garamond" w:hAnsi="Garamond"/>
          <w:b/>
          <w:sz w:val="22"/>
          <w:szCs w:val="22"/>
        </w:rPr>
      </w:pPr>
      <w:r w:rsidRPr="0092617B">
        <w:rPr>
          <w:rFonts w:ascii="Garamond" w:hAnsi="Garamond"/>
          <w:b/>
          <w:sz w:val="22"/>
          <w:szCs w:val="22"/>
        </w:rPr>
        <w:t>IČ:</w:t>
      </w:r>
      <w:r w:rsidRPr="0092617B">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b/>
          <w:sz w:val="22"/>
          <w:szCs w:val="22"/>
        </w:rPr>
        <w:tab/>
      </w:r>
      <w:r w:rsidR="00453EA2">
        <w:rPr>
          <w:rFonts w:ascii="Garamond" w:hAnsi="Garamond"/>
          <w:sz w:val="22"/>
          <w:szCs w:val="22"/>
        </w:rPr>
        <w:t>[</w:t>
      </w:r>
      <w:r w:rsidR="00453EA2" w:rsidRPr="00034199">
        <w:rPr>
          <w:rFonts w:ascii="Garamond" w:hAnsi="Garamond"/>
          <w:sz w:val="22"/>
          <w:szCs w:val="22"/>
          <w:highlight w:val="cyan"/>
        </w:rPr>
        <w:t xml:space="preserve">DOPLNÍ </w:t>
      </w:r>
      <w:r w:rsidR="00453EA2" w:rsidRPr="00F55829">
        <w:rPr>
          <w:rFonts w:ascii="Garamond" w:hAnsi="Garamond"/>
          <w:sz w:val="22"/>
          <w:szCs w:val="22"/>
          <w:highlight w:val="cyan"/>
        </w:rPr>
        <w:t>DODAVATEL</w:t>
      </w:r>
      <w:r w:rsidR="00453EA2" w:rsidRPr="00F55829">
        <w:rPr>
          <w:rFonts w:ascii="Garamond" w:hAnsi="Garamond"/>
          <w:sz w:val="22"/>
          <w:szCs w:val="22"/>
        </w:rPr>
        <w:t>]</w:t>
      </w:r>
    </w:p>
    <w:p w:rsidR="00573252" w:rsidRPr="00573252" w:rsidRDefault="00573252" w:rsidP="00573252">
      <w:pPr>
        <w:spacing w:before="480" w:after="180"/>
        <w:rPr>
          <w:rFonts w:ascii="Garamond" w:hAnsi="Garamond"/>
          <w:sz w:val="22"/>
          <w:szCs w:val="22"/>
        </w:rPr>
      </w:pPr>
      <w:r w:rsidRPr="00573252">
        <w:rPr>
          <w:rFonts w:ascii="Garamond" w:hAnsi="Garamond"/>
          <w:sz w:val="22"/>
          <w:szCs w:val="22"/>
        </w:rPr>
        <w:t>Výše uvedený účastník zadávacího řízení tímto čestně prohlašuje, že: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573252" w:rsidRPr="00573252" w:rsidTr="00F97F40">
        <w:tc>
          <w:tcPr>
            <w:tcW w:w="3369" w:type="dxa"/>
          </w:tcPr>
          <w:p w:rsidR="00573252" w:rsidRPr="00573252" w:rsidRDefault="00573252" w:rsidP="00F97F40">
            <w:pPr>
              <w:ind w:left="3538" w:hanging="3538"/>
              <w:jc w:val="both"/>
              <w:rPr>
                <w:rFonts w:ascii="Garamond" w:hAnsi="Garamond"/>
                <w:sz w:val="22"/>
                <w:szCs w:val="22"/>
              </w:rPr>
            </w:pPr>
            <w:r w:rsidRPr="00573252">
              <w:rPr>
                <w:rFonts w:ascii="Garamond" w:hAnsi="Garamond"/>
                <w:sz w:val="22"/>
                <w:szCs w:val="22"/>
              </w:rPr>
              <w:t xml:space="preserve">dle </w:t>
            </w:r>
            <w:proofErr w:type="spellStart"/>
            <w:r w:rsidRPr="00573252">
              <w:rPr>
                <w:rFonts w:ascii="Garamond" w:hAnsi="Garamond"/>
                <w:sz w:val="22"/>
                <w:szCs w:val="22"/>
              </w:rPr>
              <w:t>ust</w:t>
            </w:r>
            <w:proofErr w:type="spellEnd"/>
            <w:r w:rsidRPr="00573252">
              <w:rPr>
                <w:rFonts w:ascii="Garamond" w:hAnsi="Garamond"/>
                <w:sz w:val="22"/>
                <w:szCs w:val="22"/>
              </w:rPr>
              <w:t>. § 74 odst. 1 písm. a) ZZVZ</w:t>
            </w:r>
          </w:p>
        </w:tc>
        <w:tc>
          <w:tcPr>
            <w:tcW w:w="5917" w:type="dxa"/>
            <w:vAlign w:val="center"/>
          </w:tcPr>
          <w:p w:rsidR="00573252" w:rsidRPr="00573252" w:rsidRDefault="00573252" w:rsidP="00573252">
            <w:pPr>
              <w:autoSpaceDE w:val="0"/>
              <w:autoSpaceDN w:val="0"/>
              <w:adjustRightInd w:val="0"/>
              <w:ind w:left="33"/>
              <w:jc w:val="both"/>
              <w:rPr>
                <w:rFonts w:ascii="Garamond" w:eastAsia="Times New Roman" w:hAnsi="Garamond" w:cs="StempelGaramondLTPro-Roman"/>
                <w:sz w:val="22"/>
                <w:szCs w:val="22"/>
              </w:rPr>
            </w:pPr>
            <w:r w:rsidRPr="00573252">
              <w:rPr>
                <w:rFonts w:ascii="Garamond" w:eastAsia="Times New Roman" w:hAnsi="Garamond" w:cs="StempelGaramondLTPro-Roman"/>
                <w:sz w:val="22"/>
                <w:szCs w:val="22"/>
              </w:rPr>
              <w:t xml:space="preserve">nebyl v zemi svého sídla v posledních 5 letech před zahájením zadávacího řízení pravomocně odsouzen pro trestný čin uvedený v příloze č. 3 k zákonu č. 134/2016 Sb., v platném znění, nebo obdobný trestný čin podle právního řádu země sídla dodavatele; </w:t>
            </w:r>
            <w:r>
              <w:rPr>
                <w:rFonts w:ascii="Garamond" w:eastAsia="Times New Roman" w:hAnsi="Garamond" w:cs="StempelGaramondLTPro-Roman"/>
                <w:sz w:val="22"/>
                <w:szCs w:val="22"/>
              </w:rPr>
              <w:t xml:space="preserve">k zahlazeným odsouzením se nepřihlíží; </w:t>
            </w:r>
            <w:r w:rsidRPr="00573252">
              <w:rPr>
                <w:rFonts w:ascii="Garamond" w:eastAsia="Times New Roman" w:hAnsi="Garamond" w:cs="StempelGaramondLTPro-Roman"/>
                <w:sz w:val="22"/>
                <w:szCs w:val="22"/>
              </w:rPr>
              <w:t>tuto podmínku splňuje právnická osoba</w:t>
            </w:r>
            <w:r>
              <w:rPr>
                <w:rFonts w:ascii="Garamond" w:eastAsia="Times New Roman" w:hAnsi="Garamond" w:cs="StempelGaramondLTPro-Roman"/>
                <w:sz w:val="22"/>
                <w:szCs w:val="22"/>
              </w:rPr>
              <w:t>,</w:t>
            </w:r>
            <w:r w:rsidRPr="00573252">
              <w:rPr>
                <w:rFonts w:ascii="Garamond" w:eastAsia="Times New Roman" w:hAnsi="Garamond" w:cs="StempelGaramondLTPro-Roman"/>
                <w:sz w:val="22"/>
                <w:szCs w:val="22"/>
              </w:rPr>
              <w:t xml:space="preserve"> každý člen statutárního orgánu dodavatele</w:t>
            </w:r>
            <w:r>
              <w:rPr>
                <w:rFonts w:ascii="Garamond" w:eastAsia="Times New Roman" w:hAnsi="Garamond" w:cs="StempelGaramondLTPro-Roman"/>
                <w:sz w:val="22"/>
                <w:szCs w:val="22"/>
              </w:rPr>
              <w:t xml:space="preserve"> a osoba zastupující tuto právnickou osobu v statutárním orgánu dodavatele</w:t>
            </w:r>
            <w:r w:rsidRPr="00573252">
              <w:rPr>
                <w:rFonts w:ascii="Garamond" w:eastAsia="Times New Roman" w:hAnsi="Garamond" w:cs="StempelGaramondLTPro-Roman"/>
                <w:sz w:val="22"/>
                <w:szCs w:val="22"/>
              </w:rPr>
              <w:t>;</w:t>
            </w:r>
          </w:p>
        </w:tc>
      </w:tr>
      <w:tr w:rsidR="00573252" w:rsidRPr="00573252" w:rsidTr="00F97F40">
        <w:tc>
          <w:tcPr>
            <w:tcW w:w="3369" w:type="dxa"/>
          </w:tcPr>
          <w:p w:rsidR="00573252" w:rsidRPr="00573252" w:rsidRDefault="00573252" w:rsidP="00F97F40">
            <w:pPr>
              <w:ind w:left="3538" w:hanging="3538"/>
              <w:jc w:val="both"/>
              <w:rPr>
                <w:rFonts w:ascii="Garamond" w:hAnsi="Garamond" w:cs="Arial"/>
                <w:sz w:val="22"/>
                <w:szCs w:val="22"/>
              </w:rPr>
            </w:pPr>
            <w:r w:rsidRPr="00573252">
              <w:rPr>
                <w:rFonts w:ascii="Garamond" w:hAnsi="Garamond"/>
                <w:sz w:val="22"/>
                <w:szCs w:val="22"/>
              </w:rPr>
              <w:t xml:space="preserve">dle </w:t>
            </w:r>
            <w:proofErr w:type="spellStart"/>
            <w:r w:rsidRPr="00573252">
              <w:rPr>
                <w:rFonts w:ascii="Garamond" w:hAnsi="Garamond"/>
                <w:sz w:val="22"/>
                <w:szCs w:val="22"/>
              </w:rPr>
              <w:t>ust</w:t>
            </w:r>
            <w:proofErr w:type="spellEnd"/>
            <w:r w:rsidRPr="00573252">
              <w:rPr>
                <w:rFonts w:ascii="Garamond" w:hAnsi="Garamond"/>
                <w:sz w:val="22"/>
                <w:szCs w:val="22"/>
              </w:rPr>
              <w:t>. § 74 odst. 1 písm. b) ZZVZ</w:t>
            </w:r>
          </w:p>
        </w:tc>
        <w:tc>
          <w:tcPr>
            <w:tcW w:w="5917" w:type="dxa"/>
            <w:vAlign w:val="center"/>
          </w:tcPr>
          <w:p w:rsidR="00573252" w:rsidRPr="00573252" w:rsidRDefault="00573252" w:rsidP="00F97F40">
            <w:pPr>
              <w:autoSpaceDE w:val="0"/>
              <w:autoSpaceDN w:val="0"/>
              <w:adjustRightInd w:val="0"/>
              <w:jc w:val="both"/>
              <w:rPr>
                <w:rFonts w:ascii="Garamond" w:hAnsi="Garamond"/>
                <w:sz w:val="22"/>
                <w:szCs w:val="22"/>
              </w:rPr>
            </w:pPr>
            <w:r w:rsidRPr="00573252">
              <w:rPr>
                <w:rFonts w:ascii="Garamond" w:eastAsia="Times New Roman" w:hAnsi="Garamond" w:cs="StempelGaramondLTPro-Roman"/>
                <w:sz w:val="22"/>
                <w:szCs w:val="22"/>
              </w:rPr>
              <w:t xml:space="preserve">nemá v </w:t>
            </w:r>
            <w:r w:rsidRPr="00573252">
              <w:rPr>
                <w:rFonts w:ascii="Garamond" w:eastAsia="Times New Roman" w:hAnsi="Garamond" w:cs="StempelGaramondLTPro-Roman+01"/>
                <w:sz w:val="22"/>
                <w:szCs w:val="22"/>
              </w:rPr>
              <w:t>Č</w:t>
            </w:r>
            <w:r w:rsidRPr="00573252">
              <w:rPr>
                <w:rFonts w:ascii="Garamond" w:eastAsia="Times New Roman" w:hAnsi="Garamond" w:cs="StempelGaramondLTPro-Roman"/>
                <w:sz w:val="22"/>
                <w:szCs w:val="22"/>
              </w:rPr>
              <w:t xml:space="preserve">eské republice nebo v zemi svého sídla v evidenci </w:t>
            </w:r>
            <w:r w:rsidRPr="00573252">
              <w:rPr>
                <w:rFonts w:ascii="Garamond" w:hAnsi="Garamond"/>
                <w:sz w:val="22"/>
                <w:szCs w:val="22"/>
              </w:rPr>
              <w:t>daní zachycen splatný daňový nedoplatek, a to i ve vztahu ke spotřební dani;</w:t>
            </w:r>
          </w:p>
        </w:tc>
      </w:tr>
      <w:tr w:rsidR="00573252" w:rsidRPr="00573252" w:rsidTr="00F97F40">
        <w:tc>
          <w:tcPr>
            <w:tcW w:w="3369" w:type="dxa"/>
          </w:tcPr>
          <w:p w:rsidR="00573252" w:rsidRPr="00573252" w:rsidRDefault="00573252" w:rsidP="00F97F40">
            <w:pPr>
              <w:ind w:left="3538" w:hanging="3538"/>
              <w:jc w:val="both"/>
              <w:rPr>
                <w:rFonts w:ascii="Garamond" w:hAnsi="Garamond" w:cs="Arial"/>
                <w:sz w:val="22"/>
                <w:szCs w:val="22"/>
              </w:rPr>
            </w:pPr>
            <w:r w:rsidRPr="00573252">
              <w:rPr>
                <w:rFonts w:ascii="Garamond" w:hAnsi="Garamond"/>
                <w:sz w:val="22"/>
                <w:szCs w:val="22"/>
              </w:rPr>
              <w:t xml:space="preserve">dle </w:t>
            </w:r>
            <w:proofErr w:type="spellStart"/>
            <w:r w:rsidRPr="00573252">
              <w:rPr>
                <w:rFonts w:ascii="Garamond" w:hAnsi="Garamond"/>
                <w:sz w:val="22"/>
                <w:szCs w:val="22"/>
              </w:rPr>
              <w:t>ust</w:t>
            </w:r>
            <w:proofErr w:type="spellEnd"/>
            <w:r w:rsidRPr="00573252">
              <w:rPr>
                <w:rFonts w:ascii="Garamond" w:hAnsi="Garamond"/>
                <w:sz w:val="22"/>
                <w:szCs w:val="22"/>
              </w:rPr>
              <w:t>. § 74 odst. 1 písm. c) ZZVZ</w:t>
            </w:r>
            <w:r w:rsidRPr="00573252">
              <w:rPr>
                <w:rFonts w:ascii="Garamond" w:hAnsi="Garamond" w:cs="Arial"/>
                <w:sz w:val="22"/>
                <w:szCs w:val="22"/>
              </w:rPr>
              <w:t xml:space="preserve"> </w:t>
            </w:r>
          </w:p>
        </w:tc>
        <w:tc>
          <w:tcPr>
            <w:tcW w:w="5917" w:type="dxa"/>
            <w:vAlign w:val="center"/>
          </w:tcPr>
          <w:p w:rsidR="00573252" w:rsidRPr="00573252" w:rsidRDefault="00573252" w:rsidP="00F97F40">
            <w:pPr>
              <w:autoSpaceDE w:val="0"/>
              <w:autoSpaceDN w:val="0"/>
              <w:adjustRightInd w:val="0"/>
              <w:ind w:left="33"/>
              <w:jc w:val="both"/>
              <w:rPr>
                <w:rFonts w:ascii="Garamond" w:hAnsi="Garamond"/>
                <w:sz w:val="22"/>
                <w:szCs w:val="22"/>
              </w:rPr>
            </w:pPr>
            <w:r w:rsidRPr="00573252">
              <w:rPr>
                <w:rFonts w:ascii="Garamond" w:eastAsia="Times New Roman" w:hAnsi="Garamond" w:cs="StempelGaramondLTPro-Roman"/>
                <w:sz w:val="22"/>
                <w:szCs w:val="22"/>
              </w:rPr>
              <w:t xml:space="preserve">nemá v </w:t>
            </w:r>
            <w:r w:rsidRPr="00573252">
              <w:rPr>
                <w:rFonts w:ascii="Garamond" w:eastAsia="Times New Roman" w:hAnsi="Garamond" w:cs="StempelGaramondLTPro-Roman+01"/>
                <w:sz w:val="22"/>
                <w:szCs w:val="22"/>
              </w:rPr>
              <w:t>Č</w:t>
            </w:r>
            <w:r w:rsidRPr="00573252">
              <w:rPr>
                <w:rFonts w:ascii="Garamond" w:eastAsia="Times New Roman" w:hAnsi="Garamond" w:cs="StempelGaramondLTPro-Roman"/>
                <w:sz w:val="22"/>
                <w:szCs w:val="22"/>
              </w:rPr>
              <w:t>eské republice nebo v zemi svého sídla splatný nedoplatek na pojistném nebo na penále na ve</w:t>
            </w:r>
            <w:r w:rsidRPr="00573252">
              <w:rPr>
                <w:rFonts w:ascii="Garamond" w:eastAsia="Times New Roman" w:hAnsi="Garamond" w:cs="StempelGaramondLTPro-Roman+01"/>
                <w:sz w:val="22"/>
                <w:szCs w:val="22"/>
              </w:rPr>
              <w:t>ř</w:t>
            </w:r>
            <w:r w:rsidRPr="00573252">
              <w:rPr>
                <w:rFonts w:ascii="Garamond" w:eastAsia="Times New Roman" w:hAnsi="Garamond" w:cs="StempelGaramondLTPro-Roman"/>
                <w:sz w:val="22"/>
                <w:szCs w:val="22"/>
              </w:rPr>
              <w:t>ejné zdravotní pojištění;</w:t>
            </w:r>
          </w:p>
        </w:tc>
      </w:tr>
      <w:tr w:rsidR="00573252" w:rsidRPr="00573252" w:rsidTr="00F97F40">
        <w:tc>
          <w:tcPr>
            <w:tcW w:w="3369" w:type="dxa"/>
          </w:tcPr>
          <w:p w:rsidR="00573252" w:rsidRPr="00573252" w:rsidRDefault="00573252" w:rsidP="00F97F40">
            <w:pPr>
              <w:ind w:left="3538" w:hanging="3538"/>
              <w:jc w:val="both"/>
              <w:rPr>
                <w:rFonts w:ascii="Garamond" w:hAnsi="Garamond"/>
                <w:color w:val="000000"/>
                <w:sz w:val="22"/>
                <w:szCs w:val="22"/>
              </w:rPr>
            </w:pPr>
            <w:r w:rsidRPr="00573252">
              <w:rPr>
                <w:rFonts w:ascii="Garamond" w:hAnsi="Garamond"/>
                <w:sz w:val="22"/>
                <w:szCs w:val="22"/>
              </w:rPr>
              <w:t xml:space="preserve">dle </w:t>
            </w:r>
            <w:proofErr w:type="spellStart"/>
            <w:r w:rsidRPr="00573252">
              <w:rPr>
                <w:rFonts w:ascii="Garamond" w:hAnsi="Garamond"/>
                <w:sz w:val="22"/>
                <w:szCs w:val="22"/>
              </w:rPr>
              <w:t>ust</w:t>
            </w:r>
            <w:proofErr w:type="spellEnd"/>
            <w:r w:rsidRPr="00573252">
              <w:rPr>
                <w:rFonts w:ascii="Garamond" w:hAnsi="Garamond"/>
                <w:sz w:val="22"/>
                <w:szCs w:val="22"/>
              </w:rPr>
              <w:t>. § 74 odst. 1 písm. d) ZZVZ</w:t>
            </w:r>
          </w:p>
        </w:tc>
        <w:tc>
          <w:tcPr>
            <w:tcW w:w="5917" w:type="dxa"/>
            <w:vAlign w:val="center"/>
          </w:tcPr>
          <w:p w:rsidR="00573252" w:rsidRPr="00573252" w:rsidRDefault="00573252" w:rsidP="00F97F40">
            <w:pPr>
              <w:autoSpaceDE w:val="0"/>
              <w:autoSpaceDN w:val="0"/>
              <w:adjustRightInd w:val="0"/>
              <w:ind w:left="33"/>
              <w:jc w:val="both"/>
              <w:rPr>
                <w:rFonts w:ascii="Garamond" w:hAnsi="Garamond"/>
                <w:sz w:val="22"/>
                <w:szCs w:val="22"/>
              </w:rPr>
            </w:pPr>
            <w:r w:rsidRPr="00573252">
              <w:rPr>
                <w:rFonts w:ascii="Garamond" w:eastAsia="Times New Roman" w:hAnsi="Garamond" w:cs="StempelGaramondLTPro-Roman"/>
                <w:sz w:val="22"/>
                <w:szCs w:val="22"/>
              </w:rPr>
              <w:t xml:space="preserve">nemá v </w:t>
            </w:r>
            <w:r w:rsidRPr="00573252">
              <w:rPr>
                <w:rFonts w:ascii="Garamond" w:eastAsia="Times New Roman" w:hAnsi="Garamond" w:cs="StempelGaramondLTPro-Roman+01"/>
                <w:sz w:val="22"/>
                <w:szCs w:val="22"/>
              </w:rPr>
              <w:t>Č</w:t>
            </w:r>
            <w:r w:rsidRPr="00573252">
              <w:rPr>
                <w:rFonts w:ascii="Garamond" w:eastAsia="Times New Roman" w:hAnsi="Garamond" w:cs="StempelGaramondLTPro-Roman"/>
                <w:sz w:val="22"/>
                <w:szCs w:val="22"/>
              </w:rPr>
              <w:t>eské republice nebo v zemi svého sídla splatný nedoplatek na pojistném nebo na penále na sociální zabezpe</w:t>
            </w:r>
            <w:r w:rsidRPr="00573252">
              <w:rPr>
                <w:rFonts w:ascii="Garamond" w:eastAsia="Times New Roman" w:hAnsi="Garamond" w:cs="StempelGaramondLTPro-Roman+01"/>
                <w:sz w:val="22"/>
                <w:szCs w:val="22"/>
              </w:rPr>
              <w:t>č</w:t>
            </w:r>
            <w:r w:rsidRPr="00573252">
              <w:rPr>
                <w:rFonts w:ascii="Garamond" w:eastAsia="Times New Roman" w:hAnsi="Garamond" w:cs="StempelGaramondLTPro-Roman"/>
                <w:sz w:val="22"/>
                <w:szCs w:val="22"/>
              </w:rPr>
              <w:t>ení a p</w:t>
            </w:r>
            <w:r w:rsidRPr="00573252">
              <w:rPr>
                <w:rFonts w:ascii="Garamond" w:eastAsia="Times New Roman" w:hAnsi="Garamond" w:cs="StempelGaramondLTPro-Roman+01"/>
                <w:sz w:val="22"/>
                <w:szCs w:val="22"/>
              </w:rPr>
              <w:t>ř</w:t>
            </w:r>
            <w:r w:rsidRPr="00573252">
              <w:rPr>
                <w:rFonts w:ascii="Garamond" w:eastAsia="Times New Roman" w:hAnsi="Garamond" w:cs="StempelGaramondLTPro-Roman"/>
                <w:sz w:val="22"/>
                <w:szCs w:val="22"/>
              </w:rPr>
              <w:t>ísp</w:t>
            </w:r>
            <w:r w:rsidRPr="00573252">
              <w:rPr>
                <w:rFonts w:ascii="Garamond" w:eastAsia="Times New Roman" w:hAnsi="Garamond" w:cs="StempelGaramondLTPro-Roman+01"/>
                <w:sz w:val="22"/>
                <w:szCs w:val="22"/>
              </w:rPr>
              <w:t>ě</w:t>
            </w:r>
            <w:r w:rsidRPr="00573252">
              <w:rPr>
                <w:rFonts w:ascii="Garamond" w:eastAsia="Times New Roman" w:hAnsi="Garamond" w:cs="StempelGaramondLTPro-Roman"/>
                <w:sz w:val="22"/>
                <w:szCs w:val="22"/>
              </w:rPr>
              <w:t>vku na státní politiku zaměstnanosti;</w:t>
            </w:r>
          </w:p>
        </w:tc>
      </w:tr>
      <w:tr w:rsidR="00573252" w:rsidRPr="00573252" w:rsidTr="00F97F40">
        <w:tc>
          <w:tcPr>
            <w:tcW w:w="3369" w:type="dxa"/>
          </w:tcPr>
          <w:p w:rsidR="00573252" w:rsidRPr="00573252" w:rsidRDefault="00573252" w:rsidP="00F97F40">
            <w:pPr>
              <w:ind w:left="3538" w:hanging="3538"/>
              <w:jc w:val="both"/>
              <w:rPr>
                <w:rFonts w:ascii="Garamond" w:hAnsi="Garamond"/>
                <w:sz w:val="22"/>
                <w:szCs w:val="22"/>
              </w:rPr>
            </w:pPr>
            <w:r w:rsidRPr="00573252">
              <w:rPr>
                <w:rFonts w:ascii="Garamond" w:hAnsi="Garamond"/>
                <w:sz w:val="22"/>
                <w:szCs w:val="22"/>
              </w:rPr>
              <w:t xml:space="preserve">dle </w:t>
            </w:r>
            <w:proofErr w:type="spellStart"/>
            <w:r w:rsidRPr="00573252">
              <w:rPr>
                <w:rFonts w:ascii="Garamond" w:hAnsi="Garamond"/>
                <w:sz w:val="22"/>
                <w:szCs w:val="22"/>
              </w:rPr>
              <w:t>ust</w:t>
            </w:r>
            <w:proofErr w:type="spellEnd"/>
            <w:r w:rsidRPr="00573252">
              <w:rPr>
                <w:rFonts w:ascii="Garamond" w:hAnsi="Garamond"/>
                <w:sz w:val="22"/>
                <w:szCs w:val="22"/>
              </w:rPr>
              <w:t xml:space="preserve">. § 74 odst. 1 písm. e) ZZVZ </w:t>
            </w:r>
          </w:p>
        </w:tc>
        <w:tc>
          <w:tcPr>
            <w:tcW w:w="5917" w:type="dxa"/>
            <w:vAlign w:val="center"/>
          </w:tcPr>
          <w:p w:rsidR="00573252" w:rsidRPr="00573252" w:rsidRDefault="00573252" w:rsidP="00F97F40">
            <w:pPr>
              <w:autoSpaceDE w:val="0"/>
              <w:autoSpaceDN w:val="0"/>
              <w:adjustRightInd w:val="0"/>
              <w:ind w:left="33"/>
              <w:jc w:val="both"/>
              <w:rPr>
                <w:rFonts w:ascii="Garamond" w:eastAsia="Times New Roman" w:hAnsi="Garamond" w:cs="StempelGaramondLTPro-Roman"/>
                <w:sz w:val="22"/>
                <w:szCs w:val="22"/>
              </w:rPr>
            </w:pPr>
            <w:r w:rsidRPr="00573252">
              <w:rPr>
                <w:rFonts w:ascii="Garamond" w:eastAsia="Times New Roman" w:hAnsi="Garamond" w:cs="StempelGaramondLTPro-Roman"/>
                <w:sz w:val="22"/>
                <w:szCs w:val="22"/>
              </w:rPr>
              <w:t>není v likvidaci, proti němu nebylo vydáno rozhodnutí o úpadku, vůči němu nebyla nařízena nucená správa podle jiného právního předpisu nebo v obdobné situaci podle právního řádu země sídla dodavatele.</w:t>
            </w:r>
          </w:p>
        </w:tc>
      </w:tr>
    </w:tbl>
    <w:p w:rsidR="000A613D" w:rsidRDefault="000A613D" w:rsidP="000A613D">
      <w:pPr>
        <w:spacing w:before="120"/>
        <w:ind w:left="3540" w:hanging="3540"/>
        <w:jc w:val="both"/>
        <w:rPr>
          <w:rFonts w:ascii="Garamond" w:hAnsi="Garamond"/>
          <w:color w:val="000000"/>
          <w:sz w:val="22"/>
          <w:szCs w:val="22"/>
        </w:rPr>
      </w:pPr>
    </w:p>
    <w:p w:rsidR="007E5CBF" w:rsidRDefault="007E5CBF" w:rsidP="000A613D">
      <w:pPr>
        <w:spacing w:before="120"/>
        <w:ind w:left="3540" w:hanging="3540"/>
        <w:jc w:val="both"/>
        <w:rPr>
          <w:rFonts w:ascii="Garamond" w:hAnsi="Garamond"/>
          <w:color w:val="000000"/>
          <w:sz w:val="22"/>
          <w:szCs w:val="22"/>
        </w:rPr>
      </w:pPr>
    </w:p>
    <w:p w:rsidR="000A613D" w:rsidRPr="0092617B" w:rsidRDefault="000A613D" w:rsidP="000A613D">
      <w:pPr>
        <w:spacing w:before="120"/>
        <w:ind w:left="3540" w:hanging="3540"/>
        <w:jc w:val="both"/>
        <w:rPr>
          <w:rFonts w:ascii="Garamond" w:hAnsi="Garamond" w:cs="Arial"/>
          <w:sz w:val="22"/>
          <w:szCs w:val="22"/>
        </w:rPr>
      </w:pPr>
      <w:r w:rsidRPr="0092617B">
        <w:rPr>
          <w:rFonts w:ascii="Garamond" w:hAnsi="Garamond" w:cs="Arial"/>
          <w:sz w:val="22"/>
          <w:szCs w:val="22"/>
        </w:rPr>
        <w:t xml:space="preserve">V </w:t>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r w:rsidR="00057E94">
        <w:rPr>
          <w:rFonts w:ascii="Garamond" w:hAnsi="Garamond"/>
          <w:sz w:val="22"/>
          <w:szCs w:val="22"/>
        </w:rPr>
        <w:t xml:space="preserve"> </w:t>
      </w:r>
      <w:r w:rsidR="00057E94">
        <w:rPr>
          <w:rFonts w:ascii="Garamond" w:hAnsi="Garamond" w:cs="Arial"/>
          <w:sz w:val="22"/>
          <w:szCs w:val="22"/>
        </w:rPr>
        <w:t xml:space="preserve">dne </w:t>
      </w:r>
      <w:r w:rsidR="00057E94">
        <w:rPr>
          <w:rFonts w:ascii="Garamond" w:hAnsi="Garamond"/>
          <w:sz w:val="22"/>
          <w:szCs w:val="22"/>
        </w:rPr>
        <w:t>[</w:t>
      </w:r>
      <w:r w:rsidR="00057E94" w:rsidRPr="00034199">
        <w:rPr>
          <w:rFonts w:ascii="Garamond" w:hAnsi="Garamond"/>
          <w:sz w:val="22"/>
          <w:szCs w:val="22"/>
          <w:highlight w:val="cyan"/>
        </w:rPr>
        <w:t xml:space="preserve">DOPLNÍ </w:t>
      </w:r>
      <w:r w:rsidR="00057E94" w:rsidRPr="00F55829">
        <w:rPr>
          <w:rFonts w:ascii="Garamond" w:hAnsi="Garamond"/>
          <w:sz w:val="22"/>
          <w:szCs w:val="22"/>
          <w:highlight w:val="cyan"/>
        </w:rPr>
        <w:t>DODAVATEL</w:t>
      </w:r>
      <w:r w:rsidR="00057E94" w:rsidRPr="00F55829">
        <w:rPr>
          <w:rFonts w:ascii="Garamond" w:hAnsi="Garamond"/>
          <w:sz w:val="22"/>
          <w:szCs w:val="22"/>
        </w:rPr>
        <w:t>]</w:t>
      </w:r>
    </w:p>
    <w:p w:rsidR="000A613D" w:rsidRDefault="000A613D" w:rsidP="000A613D">
      <w:pPr>
        <w:spacing w:before="120"/>
        <w:ind w:left="3540" w:hanging="3540"/>
        <w:jc w:val="both"/>
        <w:rPr>
          <w:rFonts w:ascii="Garamond" w:hAnsi="Garamond" w:cs="Arial"/>
          <w:sz w:val="22"/>
          <w:szCs w:val="22"/>
        </w:rPr>
      </w:pPr>
    </w:p>
    <w:p w:rsidR="00FA3099" w:rsidRPr="0092617B" w:rsidRDefault="00FA3099" w:rsidP="000A613D">
      <w:pPr>
        <w:spacing w:before="120"/>
        <w:ind w:left="3540" w:hanging="3540"/>
        <w:jc w:val="both"/>
        <w:rPr>
          <w:rFonts w:ascii="Garamond" w:hAnsi="Garamond" w:cs="Arial"/>
          <w:sz w:val="22"/>
          <w:szCs w:val="22"/>
        </w:rPr>
      </w:pPr>
    </w:p>
    <w:p w:rsidR="002853CA" w:rsidRPr="003E08FA" w:rsidRDefault="002853CA" w:rsidP="002853CA">
      <w:pPr>
        <w:spacing w:before="120"/>
        <w:ind w:left="3540" w:hanging="3540"/>
        <w:jc w:val="both"/>
        <w:rPr>
          <w:rFonts w:ascii="Garamond" w:hAnsi="Garamond"/>
          <w:color w:val="000000"/>
          <w:sz w:val="22"/>
          <w:szCs w:val="22"/>
        </w:rPr>
      </w:pPr>
    </w:p>
    <w:p w:rsidR="002853CA" w:rsidRPr="006A3E4A" w:rsidRDefault="002853CA" w:rsidP="002853CA">
      <w:pPr>
        <w:ind w:left="4820"/>
        <w:jc w:val="center"/>
        <w:rPr>
          <w:rFonts w:ascii="Garamond" w:hAnsi="Garamond" w:cs="Arial"/>
          <w:sz w:val="22"/>
          <w:szCs w:val="22"/>
        </w:rPr>
      </w:pPr>
      <w:r w:rsidRPr="006A3E4A">
        <w:rPr>
          <w:rFonts w:ascii="Garamond" w:hAnsi="Garamond" w:cs="Arial"/>
          <w:sz w:val="22"/>
          <w:szCs w:val="22"/>
        </w:rPr>
        <w:t>………………………………………………….</w:t>
      </w:r>
    </w:p>
    <w:p w:rsidR="002853CA" w:rsidRDefault="00057E94" w:rsidP="002853CA">
      <w:pPr>
        <w:pStyle w:val="Zkladntext2"/>
        <w:spacing w:after="0" w:line="240" w:lineRule="auto"/>
        <w:ind w:left="4820"/>
        <w:jc w:val="center"/>
        <w:rPr>
          <w:rFonts w:ascii="Garamond" w:hAnsi="Garamond" w:cs="Arial"/>
          <w:sz w:val="22"/>
          <w:szCs w:val="22"/>
        </w:rPr>
      </w:pPr>
      <w:r>
        <w:rPr>
          <w:rFonts w:ascii="Garamond" w:hAnsi="Garamond"/>
          <w:sz w:val="22"/>
          <w:szCs w:val="22"/>
        </w:rPr>
        <w:t>[</w:t>
      </w:r>
      <w:r w:rsidRPr="00034199">
        <w:rPr>
          <w:rFonts w:ascii="Garamond" w:hAnsi="Garamond"/>
          <w:sz w:val="22"/>
          <w:szCs w:val="22"/>
          <w:highlight w:val="cyan"/>
        </w:rPr>
        <w:t xml:space="preserve">DOPLNÍ </w:t>
      </w:r>
      <w:r w:rsidRPr="00057E94">
        <w:rPr>
          <w:rFonts w:ascii="Garamond" w:hAnsi="Garamond"/>
          <w:sz w:val="22"/>
          <w:szCs w:val="22"/>
          <w:highlight w:val="cyan"/>
        </w:rPr>
        <w:t xml:space="preserve">DODAVATEL </w:t>
      </w:r>
      <w:r w:rsidR="002853CA" w:rsidRPr="00057E94">
        <w:rPr>
          <w:rFonts w:ascii="Garamond" w:hAnsi="Garamond" w:cs="Arial"/>
          <w:sz w:val="22"/>
          <w:szCs w:val="22"/>
          <w:highlight w:val="cyan"/>
        </w:rPr>
        <w:t xml:space="preserve">– obchodní </w:t>
      </w:r>
      <w:r w:rsidR="002853CA" w:rsidRPr="00485BA4">
        <w:rPr>
          <w:rFonts w:ascii="Garamond" w:hAnsi="Garamond" w:cs="Arial"/>
          <w:sz w:val="22"/>
          <w:szCs w:val="22"/>
          <w:highlight w:val="cyan"/>
        </w:rPr>
        <w:t xml:space="preserve">firma + osoba oprávněná jednat za </w:t>
      </w:r>
      <w:r>
        <w:rPr>
          <w:rFonts w:ascii="Garamond" w:hAnsi="Garamond" w:cs="Arial"/>
          <w:sz w:val="22"/>
          <w:szCs w:val="22"/>
          <w:highlight w:val="cyan"/>
        </w:rPr>
        <w:t>do</w:t>
      </w:r>
      <w:r w:rsidRPr="00057E94">
        <w:rPr>
          <w:rFonts w:ascii="Garamond" w:hAnsi="Garamond" w:cs="Arial"/>
          <w:sz w:val="22"/>
          <w:szCs w:val="22"/>
          <w:highlight w:val="cyan"/>
        </w:rPr>
        <w:t>davatele</w:t>
      </w:r>
      <w:r w:rsidR="002853CA" w:rsidRPr="00485BA4">
        <w:rPr>
          <w:rFonts w:ascii="Garamond" w:hAnsi="Garamond" w:cs="Arial"/>
          <w:sz w:val="22"/>
          <w:szCs w:val="22"/>
        </w:rPr>
        <w:t>]</w:t>
      </w:r>
    </w:p>
    <w:p w:rsidR="002853CA" w:rsidRDefault="002853CA" w:rsidP="002853CA">
      <w:pPr>
        <w:pStyle w:val="Zkladntext2"/>
        <w:spacing w:after="0" w:line="240" w:lineRule="auto"/>
        <w:ind w:left="4820"/>
        <w:jc w:val="center"/>
        <w:rPr>
          <w:rFonts w:ascii="Garamond" w:hAnsi="Garamond" w:cs="Arial"/>
          <w:sz w:val="22"/>
          <w:szCs w:val="22"/>
        </w:rPr>
      </w:pPr>
    </w:p>
    <w:p w:rsidR="00573252" w:rsidRPr="00590873" w:rsidRDefault="009A0B8E" w:rsidP="00573252">
      <w:pPr>
        <w:pStyle w:val="Nadpis1"/>
        <w:keepNext w:val="0"/>
        <w:pageBreakBefore/>
        <w:jc w:val="right"/>
        <w:rPr>
          <w:rFonts w:ascii="Garamond" w:hAnsi="Garamond"/>
          <w:sz w:val="22"/>
          <w:szCs w:val="22"/>
        </w:rPr>
      </w:pPr>
      <w:bookmarkStart w:id="8" w:name="_Toc330212592"/>
      <w:bookmarkStart w:id="9" w:name="_Toc336650034"/>
      <w:bookmarkStart w:id="10" w:name="_Toc336650264"/>
      <w:bookmarkStart w:id="11" w:name="_Ref337140874"/>
      <w:bookmarkStart w:id="12" w:name="_Ref339051516"/>
      <w:bookmarkStart w:id="13" w:name="_Ref339051661"/>
      <w:bookmarkStart w:id="14" w:name="_Toc452537707"/>
      <w:r>
        <w:rPr>
          <w:rFonts w:ascii="Garamond" w:hAnsi="Garamond"/>
          <w:sz w:val="22"/>
          <w:szCs w:val="22"/>
        </w:rPr>
        <w:lastRenderedPageBreak/>
        <w:t>Př</w:t>
      </w:r>
      <w:r w:rsidR="000548CA">
        <w:rPr>
          <w:rFonts w:ascii="Garamond" w:hAnsi="Garamond"/>
          <w:sz w:val="22"/>
          <w:szCs w:val="22"/>
        </w:rPr>
        <w:t xml:space="preserve">íloha č. </w:t>
      </w:r>
      <w:r w:rsidR="00A87DE7">
        <w:rPr>
          <w:rFonts w:ascii="Garamond" w:hAnsi="Garamond"/>
          <w:sz w:val="22"/>
          <w:szCs w:val="22"/>
        </w:rPr>
        <w:t>3</w:t>
      </w:r>
      <w:r w:rsidR="00573252">
        <w:rPr>
          <w:rFonts w:ascii="Garamond" w:hAnsi="Garamond"/>
          <w:sz w:val="22"/>
          <w:szCs w:val="22"/>
        </w:rPr>
        <w:t xml:space="preserve"> </w:t>
      </w:r>
      <w:r w:rsidR="00573252" w:rsidRPr="0092617B">
        <w:rPr>
          <w:rFonts w:ascii="Garamond" w:hAnsi="Garamond"/>
          <w:sz w:val="22"/>
          <w:szCs w:val="22"/>
        </w:rPr>
        <w:t>zadávací dokumentace</w:t>
      </w:r>
    </w:p>
    <w:p w:rsidR="00573252" w:rsidRPr="000D6733" w:rsidRDefault="00573252" w:rsidP="00573252">
      <w:pPr>
        <w:spacing w:before="240" w:after="120"/>
        <w:jc w:val="center"/>
        <w:rPr>
          <w:rFonts w:ascii="Garamond" w:hAnsi="Garamond"/>
          <w:b/>
          <w:color w:val="993300"/>
          <w:sz w:val="36"/>
          <w:szCs w:val="36"/>
        </w:rPr>
      </w:pPr>
      <w:r w:rsidRPr="000D6733">
        <w:rPr>
          <w:rFonts w:ascii="Garamond" w:hAnsi="Garamond"/>
          <w:b/>
          <w:color w:val="993300"/>
          <w:sz w:val="36"/>
          <w:szCs w:val="36"/>
        </w:rPr>
        <w:t xml:space="preserve">Seznam </w:t>
      </w:r>
      <w:r w:rsidR="00A5394D" w:rsidRPr="000D6733">
        <w:rPr>
          <w:rFonts w:ascii="Garamond" w:hAnsi="Garamond"/>
          <w:b/>
          <w:color w:val="993300"/>
          <w:sz w:val="36"/>
          <w:szCs w:val="36"/>
        </w:rPr>
        <w:t>významných služeb</w:t>
      </w:r>
      <w:r w:rsidRPr="000D6733">
        <w:rPr>
          <w:rFonts w:ascii="Garamond" w:hAnsi="Garamond"/>
          <w:b/>
          <w:color w:val="993300"/>
          <w:sz w:val="36"/>
          <w:szCs w:val="36"/>
        </w:rPr>
        <w:t xml:space="preserve"> </w:t>
      </w:r>
    </w:p>
    <w:p w:rsidR="00573252" w:rsidRPr="00590873" w:rsidRDefault="00573252" w:rsidP="00573252">
      <w:pPr>
        <w:spacing w:before="120" w:after="120"/>
        <w:jc w:val="center"/>
        <w:rPr>
          <w:rFonts w:ascii="Garamond" w:hAnsi="Garamond"/>
          <w:b/>
          <w:sz w:val="22"/>
          <w:szCs w:val="22"/>
        </w:rPr>
      </w:pPr>
      <w:r w:rsidRPr="00590873">
        <w:rPr>
          <w:rFonts w:ascii="Garamond" w:hAnsi="Garamond"/>
          <w:b/>
          <w:sz w:val="22"/>
          <w:szCs w:val="22"/>
        </w:rPr>
        <w:t>k veřejné zakázce</w:t>
      </w:r>
    </w:p>
    <w:p w:rsidR="00573252" w:rsidRPr="00590873" w:rsidRDefault="00A5394D" w:rsidP="00573252">
      <w:pPr>
        <w:pBdr>
          <w:bottom w:val="single" w:sz="4" w:space="1" w:color="auto"/>
        </w:pBdr>
        <w:jc w:val="center"/>
        <w:rPr>
          <w:rFonts w:ascii="Garamond" w:hAnsi="Garamond"/>
          <w:b/>
          <w:szCs w:val="22"/>
        </w:rPr>
      </w:pPr>
      <w:r w:rsidRPr="00AB13CC">
        <w:rPr>
          <w:rFonts w:ascii="Garamond" w:hAnsi="Garamond"/>
          <w:b/>
        </w:rPr>
        <w:t>„</w:t>
      </w:r>
      <w:r w:rsidRPr="00AB13CC">
        <w:rPr>
          <w:rFonts w:ascii="Garamond" w:hAnsi="Garamond" w:cs="Arial"/>
          <w:b/>
        </w:rPr>
        <w:t>Zajištění ostrahy objektů ZČU v Plzni“</w:t>
      </w:r>
    </w:p>
    <w:p w:rsidR="00573252" w:rsidRPr="00590873" w:rsidRDefault="00573252" w:rsidP="00573252">
      <w:pPr>
        <w:pBdr>
          <w:bottom w:val="single" w:sz="4" w:space="1" w:color="auto"/>
        </w:pBdr>
        <w:jc w:val="center"/>
        <w:rPr>
          <w:rFonts w:ascii="Garamond" w:hAnsi="Garamond"/>
          <w:b/>
          <w:szCs w:val="22"/>
        </w:rPr>
      </w:pPr>
    </w:p>
    <w:p w:rsidR="00573252" w:rsidRPr="00590873" w:rsidRDefault="00573252" w:rsidP="00573252">
      <w:pPr>
        <w:rPr>
          <w:rFonts w:ascii="Garamond" w:hAnsi="Garamond"/>
          <w:b/>
          <w:sz w:val="22"/>
          <w:szCs w:val="22"/>
        </w:rPr>
      </w:pPr>
    </w:p>
    <w:p w:rsidR="00573252" w:rsidRPr="00573252" w:rsidRDefault="00573252" w:rsidP="00573252">
      <w:pPr>
        <w:tabs>
          <w:tab w:val="left" w:pos="3402"/>
        </w:tabs>
        <w:spacing w:before="120" w:after="120"/>
        <w:rPr>
          <w:rFonts w:ascii="Garamond" w:hAnsi="Garamond"/>
          <w:sz w:val="22"/>
          <w:szCs w:val="22"/>
        </w:rPr>
      </w:pPr>
      <w:r w:rsidRPr="00573252">
        <w:rPr>
          <w:rFonts w:ascii="Garamond" w:hAnsi="Garamond"/>
          <w:sz w:val="22"/>
          <w:szCs w:val="22"/>
        </w:rPr>
        <w:t>Účastník zadávacího řízení (jméno/obchodní firma):</w:t>
      </w:r>
      <w:r w:rsidRPr="00573252">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573252" w:rsidRPr="00573252" w:rsidRDefault="00573252" w:rsidP="00573252">
      <w:pPr>
        <w:tabs>
          <w:tab w:val="left" w:pos="3402"/>
        </w:tabs>
        <w:spacing w:before="120" w:after="120"/>
        <w:rPr>
          <w:rFonts w:ascii="Garamond" w:hAnsi="Garamond"/>
          <w:sz w:val="22"/>
          <w:szCs w:val="22"/>
        </w:rPr>
      </w:pPr>
      <w:r w:rsidRPr="00573252">
        <w:rPr>
          <w:rFonts w:ascii="Garamond" w:hAnsi="Garamond"/>
          <w:sz w:val="22"/>
          <w:szCs w:val="22"/>
        </w:rPr>
        <w:t>Adresa sídla/místa podnikání:</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573252" w:rsidRPr="00573252" w:rsidRDefault="00573252" w:rsidP="00573252">
      <w:pPr>
        <w:tabs>
          <w:tab w:val="left" w:pos="3402"/>
        </w:tabs>
        <w:spacing w:after="120"/>
        <w:rPr>
          <w:rFonts w:ascii="Garamond" w:hAnsi="Garamond"/>
          <w:sz w:val="22"/>
          <w:szCs w:val="22"/>
        </w:rPr>
      </w:pPr>
      <w:r w:rsidRPr="00573252">
        <w:rPr>
          <w:rFonts w:ascii="Garamond" w:hAnsi="Garamond"/>
          <w:sz w:val="22"/>
          <w:szCs w:val="22"/>
        </w:rPr>
        <w:t>IČ:</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573252" w:rsidRPr="00590873" w:rsidRDefault="00573252" w:rsidP="00573252">
      <w:pPr>
        <w:pStyle w:val="Zkladntext"/>
        <w:spacing w:after="0"/>
        <w:jc w:val="both"/>
        <w:rPr>
          <w:rFonts w:ascii="Garamond" w:hAnsi="Garamond"/>
          <w:sz w:val="22"/>
          <w:szCs w:val="22"/>
        </w:rPr>
      </w:pPr>
    </w:p>
    <w:p w:rsidR="000F02C7" w:rsidRDefault="000F02C7" w:rsidP="00D77EDD">
      <w:pPr>
        <w:pStyle w:val="Zkladntext"/>
        <w:spacing w:after="0"/>
        <w:jc w:val="both"/>
        <w:rPr>
          <w:rFonts w:ascii="Garamond" w:hAnsi="Garamond"/>
          <w:sz w:val="22"/>
          <w:szCs w:val="22"/>
        </w:rPr>
      </w:pPr>
    </w:p>
    <w:p w:rsidR="00573252" w:rsidRDefault="00F67182" w:rsidP="00D77EDD">
      <w:pPr>
        <w:pStyle w:val="Zkladntext"/>
        <w:spacing w:after="0"/>
        <w:jc w:val="both"/>
        <w:rPr>
          <w:rFonts w:ascii="Garamond" w:hAnsi="Garamond"/>
          <w:sz w:val="22"/>
          <w:szCs w:val="22"/>
        </w:rPr>
      </w:pPr>
      <w:r w:rsidRPr="00FC07DB">
        <w:rPr>
          <w:rFonts w:ascii="Garamond" w:hAnsi="Garamond"/>
          <w:sz w:val="22"/>
          <w:szCs w:val="22"/>
        </w:rPr>
        <w:t xml:space="preserve">K prokázání části technické kvalifikace podle </w:t>
      </w:r>
      <w:proofErr w:type="spellStart"/>
      <w:r w:rsidRPr="00FC07DB">
        <w:rPr>
          <w:rFonts w:ascii="Garamond" w:hAnsi="Garamond"/>
          <w:sz w:val="22"/>
          <w:szCs w:val="22"/>
        </w:rPr>
        <w:t>ust</w:t>
      </w:r>
      <w:proofErr w:type="spellEnd"/>
      <w:r w:rsidRPr="00FC07DB">
        <w:rPr>
          <w:rFonts w:ascii="Garamond" w:hAnsi="Garamond"/>
          <w:sz w:val="22"/>
          <w:szCs w:val="22"/>
        </w:rPr>
        <w:t xml:space="preserve">. § 79 odst. 2 písm. a) ZZVZ (čl. 4.4 písm. a) zadávací </w:t>
      </w:r>
      <w:r>
        <w:rPr>
          <w:rFonts w:ascii="Garamond" w:hAnsi="Garamond"/>
          <w:sz w:val="22"/>
          <w:szCs w:val="22"/>
        </w:rPr>
        <w:t>dokumentace) ú</w:t>
      </w:r>
      <w:r w:rsidR="0016768F">
        <w:rPr>
          <w:rFonts w:ascii="Garamond" w:hAnsi="Garamond"/>
          <w:sz w:val="22"/>
          <w:szCs w:val="22"/>
        </w:rPr>
        <w:t>častník zadávacího řízení</w:t>
      </w:r>
      <w:r w:rsidR="006E1793">
        <w:rPr>
          <w:rFonts w:ascii="Garamond" w:hAnsi="Garamond"/>
          <w:sz w:val="22"/>
          <w:szCs w:val="22"/>
        </w:rPr>
        <w:t xml:space="preserve"> prohlašuje</w:t>
      </w:r>
      <w:r w:rsidR="00573252" w:rsidRPr="00590873">
        <w:rPr>
          <w:rFonts w:ascii="Garamond" w:hAnsi="Garamond"/>
          <w:sz w:val="22"/>
          <w:szCs w:val="22"/>
        </w:rPr>
        <w:t xml:space="preserve">, že v posledních </w:t>
      </w:r>
      <w:r w:rsidR="00FC07DB">
        <w:rPr>
          <w:rFonts w:ascii="Garamond" w:hAnsi="Garamond"/>
          <w:sz w:val="22"/>
          <w:szCs w:val="22"/>
        </w:rPr>
        <w:t>3</w:t>
      </w:r>
      <w:r w:rsidR="00573252" w:rsidRPr="00590873">
        <w:rPr>
          <w:rFonts w:ascii="Garamond" w:hAnsi="Garamond"/>
          <w:sz w:val="22"/>
          <w:szCs w:val="22"/>
        </w:rPr>
        <w:t xml:space="preserve"> </w:t>
      </w:r>
      <w:r w:rsidR="00FC07DB">
        <w:rPr>
          <w:rFonts w:ascii="Garamond" w:hAnsi="Garamond"/>
          <w:sz w:val="22"/>
          <w:szCs w:val="22"/>
        </w:rPr>
        <w:t xml:space="preserve">(třech) </w:t>
      </w:r>
      <w:r w:rsidR="00573252" w:rsidRPr="00590873">
        <w:rPr>
          <w:rFonts w:ascii="Garamond" w:hAnsi="Garamond"/>
          <w:sz w:val="22"/>
          <w:szCs w:val="22"/>
        </w:rPr>
        <w:t>letech</w:t>
      </w:r>
      <w:r w:rsidR="0016768F">
        <w:rPr>
          <w:rFonts w:ascii="Garamond" w:hAnsi="Garamond"/>
          <w:sz w:val="22"/>
          <w:szCs w:val="22"/>
        </w:rPr>
        <w:t xml:space="preserve"> před zahájením sh</w:t>
      </w:r>
      <w:r w:rsidR="00FC07DB">
        <w:rPr>
          <w:rFonts w:ascii="Garamond" w:hAnsi="Garamond"/>
          <w:sz w:val="22"/>
          <w:szCs w:val="22"/>
        </w:rPr>
        <w:t>ora uvedeného zadávacího řízení</w:t>
      </w:r>
      <w:r w:rsidR="00573252" w:rsidRPr="00590873">
        <w:rPr>
          <w:rFonts w:ascii="Garamond" w:hAnsi="Garamond"/>
          <w:sz w:val="22"/>
          <w:szCs w:val="22"/>
        </w:rPr>
        <w:t xml:space="preserve"> </w:t>
      </w:r>
      <w:r w:rsidR="0016768F">
        <w:rPr>
          <w:rFonts w:ascii="Garamond" w:hAnsi="Garamond"/>
          <w:sz w:val="22"/>
          <w:szCs w:val="22"/>
        </w:rPr>
        <w:t xml:space="preserve">řádně poskytnul </w:t>
      </w:r>
      <w:r w:rsidR="00573252" w:rsidRPr="00590873">
        <w:rPr>
          <w:rFonts w:ascii="Garamond" w:hAnsi="Garamond"/>
          <w:sz w:val="22"/>
          <w:szCs w:val="22"/>
        </w:rPr>
        <w:t xml:space="preserve">níže </w:t>
      </w:r>
      <w:r w:rsidR="00CA69F5">
        <w:rPr>
          <w:rFonts w:ascii="Garamond" w:hAnsi="Garamond"/>
          <w:sz w:val="22"/>
          <w:szCs w:val="22"/>
        </w:rPr>
        <w:t>uvedenou</w:t>
      </w:r>
      <w:r w:rsidR="00573252" w:rsidRPr="00590873">
        <w:rPr>
          <w:rFonts w:ascii="Garamond" w:hAnsi="Garamond"/>
          <w:sz w:val="22"/>
          <w:szCs w:val="22"/>
        </w:rPr>
        <w:t xml:space="preserve"> </w:t>
      </w:r>
      <w:r w:rsidR="00FC07DB">
        <w:rPr>
          <w:rFonts w:ascii="Garamond" w:hAnsi="Garamond"/>
          <w:sz w:val="22"/>
          <w:szCs w:val="22"/>
        </w:rPr>
        <w:t>významn</w:t>
      </w:r>
      <w:r w:rsidR="00CA69F5">
        <w:rPr>
          <w:rFonts w:ascii="Garamond" w:hAnsi="Garamond"/>
          <w:sz w:val="22"/>
          <w:szCs w:val="22"/>
        </w:rPr>
        <w:t>ou</w:t>
      </w:r>
      <w:r w:rsidR="00FC07DB">
        <w:rPr>
          <w:rFonts w:ascii="Garamond" w:hAnsi="Garamond"/>
          <w:sz w:val="22"/>
          <w:szCs w:val="22"/>
        </w:rPr>
        <w:t xml:space="preserve"> služb</w:t>
      </w:r>
      <w:r w:rsidR="00CA69F5">
        <w:rPr>
          <w:rFonts w:ascii="Garamond" w:hAnsi="Garamond"/>
          <w:sz w:val="22"/>
          <w:szCs w:val="22"/>
        </w:rPr>
        <w:t>u</w:t>
      </w:r>
      <w:r w:rsidR="00FC07DB">
        <w:rPr>
          <w:rFonts w:ascii="Garamond" w:hAnsi="Garamond"/>
          <w:sz w:val="22"/>
          <w:szCs w:val="22"/>
        </w:rPr>
        <w:t>, a to</w:t>
      </w:r>
      <w:r w:rsidR="00573252" w:rsidRPr="00590873">
        <w:rPr>
          <w:rFonts w:ascii="Garamond" w:hAnsi="Garamond"/>
          <w:sz w:val="22"/>
          <w:szCs w:val="22"/>
        </w:rPr>
        <w:t xml:space="preserve"> v</w:t>
      </w:r>
      <w:r w:rsidR="006E1793">
        <w:rPr>
          <w:rFonts w:ascii="Garamond" w:hAnsi="Garamond"/>
          <w:sz w:val="22"/>
          <w:szCs w:val="22"/>
        </w:rPr>
        <w:t> </w:t>
      </w:r>
      <w:r w:rsidR="00573252" w:rsidRPr="00590873">
        <w:rPr>
          <w:rFonts w:ascii="Garamond" w:hAnsi="Garamond"/>
          <w:sz w:val="22"/>
          <w:szCs w:val="22"/>
        </w:rPr>
        <w:t>uvedeném</w:t>
      </w:r>
      <w:r w:rsidR="006E1793">
        <w:rPr>
          <w:rFonts w:ascii="Garamond" w:hAnsi="Garamond"/>
          <w:sz w:val="22"/>
          <w:szCs w:val="22"/>
        </w:rPr>
        <w:t xml:space="preserve"> rozsahu</w:t>
      </w:r>
      <w:r w:rsidR="00573252" w:rsidRPr="00590873">
        <w:rPr>
          <w:rFonts w:ascii="Garamond" w:hAnsi="Garamond"/>
          <w:sz w:val="22"/>
          <w:szCs w:val="22"/>
        </w:rPr>
        <w:t>:</w:t>
      </w:r>
    </w:p>
    <w:p w:rsidR="00FC07DB" w:rsidRPr="00590873" w:rsidRDefault="00FC07DB" w:rsidP="00D77EDD">
      <w:pPr>
        <w:pStyle w:val="Zkladntext"/>
        <w:spacing w:after="0"/>
        <w:jc w:val="both"/>
        <w:rPr>
          <w:rFonts w:ascii="Garamond" w:hAnsi="Garamond"/>
          <w:sz w:val="22"/>
          <w:szCs w:val="22"/>
        </w:rPr>
      </w:pPr>
    </w:p>
    <w:tbl>
      <w:tblPr>
        <w:tblW w:w="949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2444"/>
        <w:gridCol w:w="2409"/>
        <w:gridCol w:w="1985"/>
        <w:gridCol w:w="1843"/>
      </w:tblGrid>
      <w:tr w:rsidR="00A86FA3" w:rsidRPr="00590873" w:rsidTr="00A86FA3">
        <w:tc>
          <w:tcPr>
            <w:tcW w:w="817" w:type="dxa"/>
            <w:shd w:val="clear" w:color="auto" w:fill="A6A6A6"/>
            <w:vAlign w:val="center"/>
          </w:tcPr>
          <w:p w:rsidR="00A86FA3" w:rsidRPr="00590873" w:rsidRDefault="00A86FA3" w:rsidP="00F97F40">
            <w:pPr>
              <w:pStyle w:val="Zkladntext"/>
              <w:jc w:val="center"/>
              <w:rPr>
                <w:rFonts w:ascii="Garamond" w:hAnsi="Garamond"/>
                <w:b/>
                <w:sz w:val="2"/>
                <w:szCs w:val="2"/>
              </w:rPr>
            </w:pPr>
          </w:p>
          <w:p w:rsidR="00A86FA3" w:rsidRPr="00590873" w:rsidRDefault="00A86FA3" w:rsidP="00F97F40">
            <w:pPr>
              <w:pStyle w:val="Zkladntext"/>
              <w:jc w:val="center"/>
              <w:rPr>
                <w:rFonts w:ascii="Garamond" w:hAnsi="Garamond"/>
                <w:b/>
                <w:sz w:val="20"/>
                <w:szCs w:val="20"/>
              </w:rPr>
            </w:pPr>
            <w:proofErr w:type="spellStart"/>
            <w:r w:rsidRPr="00590873">
              <w:rPr>
                <w:rFonts w:ascii="Garamond" w:hAnsi="Garamond"/>
                <w:b/>
                <w:sz w:val="20"/>
                <w:szCs w:val="20"/>
              </w:rPr>
              <w:t>Pořad.číslo</w:t>
            </w:r>
            <w:proofErr w:type="spellEnd"/>
          </w:p>
        </w:tc>
        <w:tc>
          <w:tcPr>
            <w:tcW w:w="2444" w:type="dxa"/>
            <w:shd w:val="clear" w:color="auto" w:fill="A6A6A6"/>
            <w:vAlign w:val="center"/>
          </w:tcPr>
          <w:p w:rsidR="00A86FA3" w:rsidRPr="00590873" w:rsidRDefault="00A86FA3" w:rsidP="00F97F40">
            <w:pPr>
              <w:pStyle w:val="Zkladntext"/>
              <w:jc w:val="center"/>
              <w:rPr>
                <w:rFonts w:ascii="Garamond" w:hAnsi="Garamond"/>
                <w:b/>
                <w:sz w:val="2"/>
                <w:szCs w:val="2"/>
              </w:rPr>
            </w:pPr>
          </w:p>
          <w:p w:rsidR="00A86FA3" w:rsidRPr="00590873" w:rsidRDefault="00A86FA3" w:rsidP="00A86FA3">
            <w:pPr>
              <w:pStyle w:val="Zkladntext"/>
              <w:jc w:val="center"/>
              <w:rPr>
                <w:rFonts w:ascii="Garamond" w:hAnsi="Garamond"/>
                <w:b/>
                <w:sz w:val="20"/>
                <w:szCs w:val="20"/>
              </w:rPr>
            </w:pPr>
            <w:r w:rsidRPr="00590873">
              <w:rPr>
                <w:rFonts w:ascii="Garamond" w:hAnsi="Garamond"/>
                <w:b/>
                <w:sz w:val="20"/>
                <w:szCs w:val="20"/>
              </w:rPr>
              <w:t>Identifikace objednate</w:t>
            </w:r>
            <w:r>
              <w:rPr>
                <w:rFonts w:ascii="Garamond" w:hAnsi="Garamond"/>
                <w:b/>
                <w:sz w:val="20"/>
                <w:szCs w:val="20"/>
              </w:rPr>
              <w:t>le (název a sídlo, IČO) vč. kontaktních údajů</w:t>
            </w:r>
          </w:p>
        </w:tc>
        <w:tc>
          <w:tcPr>
            <w:tcW w:w="2409" w:type="dxa"/>
            <w:shd w:val="clear" w:color="auto" w:fill="A6A6A6"/>
            <w:vAlign w:val="center"/>
          </w:tcPr>
          <w:p w:rsidR="00A86FA3" w:rsidRPr="00590873" w:rsidRDefault="00A86FA3" w:rsidP="00F97F40">
            <w:pPr>
              <w:pStyle w:val="Zkladntext"/>
              <w:jc w:val="center"/>
              <w:rPr>
                <w:rFonts w:ascii="Garamond" w:hAnsi="Garamond"/>
                <w:b/>
                <w:sz w:val="2"/>
                <w:szCs w:val="2"/>
              </w:rPr>
            </w:pPr>
          </w:p>
          <w:p w:rsidR="00A86FA3" w:rsidRPr="00590873" w:rsidRDefault="00A86FA3" w:rsidP="0016768F">
            <w:pPr>
              <w:pStyle w:val="Zkladntext"/>
              <w:jc w:val="center"/>
              <w:rPr>
                <w:rFonts w:ascii="Garamond" w:hAnsi="Garamond"/>
                <w:b/>
                <w:sz w:val="20"/>
                <w:szCs w:val="20"/>
              </w:rPr>
            </w:pPr>
            <w:r>
              <w:rPr>
                <w:rFonts w:ascii="Garamond" w:hAnsi="Garamond"/>
                <w:b/>
                <w:sz w:val="20"/>
                <w:szCs w:val="20"/>
              </w:rPr>
              <w:t>Označení služby (specifikace předmětu plnění)</w:t>
            </w:r>
          </w:p>
        </w:tc>
        <w:tc>
          <w:tcPr>
            <w:tcW w:w="1985" w:type="dxa"/>
            <w:shd w:val="clear" w:color="auto" w:fill="A6A6A6"/>
            <w:vAlign w:val="center"/>
          </w:tcPr>
          <w:p w:rsidR="00A86FA3" w:rsidRPr="00590873" w:rsidRDefault="00A86FA3" w:rsidP="00F97F40">
            <w:pPr>
              <w:pStyle w:val="Zkladntext"/>
              <w:jc w:val="center"/>
              <w:rPr>
                <w:rFonts w:ascii="Garamond" w:hAnsi="Garamond"/>
                <w:b/>
                <w:sz w:val="2"/>
                <w:szCs w:val="2"/>
              </w:rPr>
            </w:pPr>
          </w:p>
          <w:p w:rsidR="00A86FA3" w:rsidRPr="00590873" w:rsidRDefault="00A86FA3" w:rsidP="00A86FA3">
            <w:pPr>
              <w:pStyle w:val="Zkladntext"/>
              <w:jc w:val="center"/>
              <w:rPr>
                <w:rFonts w:ascii="Garamond" w:hAnsi="Garamond"/>
                <w:b/>
                <w:sz w:val="20"/>
                <w:szCs w:val="20"/>
              </w:rPr>
            </w:pPr>
            <w:r w:rsidRPr="00590873">
              <w:rPr>
                <w:rFonts w:ascii="Garamond" w:hAnsi="Garamond"/>
                <w:b/>
                <w:sz w:val="20"/>
                <w:szCs w:val="20"/>
              </w:rPr>
              <w:t xml:space="preserve">Doba </w:t>
            </w:r>
            <w:r>
              <w:rPr>
                <w:rFonts w:ascii="Garamond" w:hAnsi="Garamond"/>
                <w:b/>
                <w:sz w:val="20"/>
                <w:szCs w:val="20"/>
              </w:rPr>
              <w:t>poskytnutí služby</w:t>
            </w:r>
            <w:r w:rsidRPr="00590873">
              <w:rPr>
                <w:rFonts w:ascii="Garamond" w:hAnsi="Garamond"/>
                <w:b/>
                <w:sz w:val="20"/>
                <w:szCs w:val="20"/>
              </w:rPr>
              <w:t xml:space="preserve"> </w:t>
            </w:r>
            <w:r>
              <w:rPr>
                <w:rFonts w:ascii="Garamond" w:hAnsi="Garamond"/>
                <w:b/>
                <w:sz w:val="20"/>
                <w:szCs w:val="20"/>
              </w:rPr>
              <w:t xml:space="preserve">ve formátu měsíc/rok </w:t>
            </w:r>
            <w:r w:rsidRPr="00590873">
              <w:rPr>
                <w:rFonts w:ascii="Garamond" w:hAnsi="Garamond"/>
                <w:b/>
                <w:sz w:val="20"/>
                <w:szCs w:val="20"/>
              </w:rPr>
              <w:t>(termín zahájení a ukončení)</w:t>
            </w:r>
          </w:p>
        </w:tc>
        <w:tc>
          <w:tcPr>
            <w:tcW w:w="1843" w:type="dxa"/>
            <w:shd w:val="clear" w:color="auto" w:fill="A6A6A6"/>
            <w:vAlign w:val="center"/>
          </w:tcPr>
          <w:p w:rsidR="00A86FA3" w:rsidRPr="00590873" w:rsidRDefault="00A86FA3" w:rsidP="00A86FA3">
            <w:pPr>
              <w:pStyle w:val="Zkladntext"/>
              <w:jc w:val="center"/>
              <w:rPr>
                <w:rFonts w:ascii="Garamond" w:hAnsi="Garamond"/>
                <w:b/>
                <w:sz w:val="2"/>
                <w:szCs w:val="2"/>
              </w:rPr>
            </w:pPr>
            <w:r>
              <w:rPr>
                <w:rFonts w:ascii="Garamond" w:hAnsi="Garamond"/>
                <w:b/>
                <w:sz w:val="20"/>
                <w:szCs w:val="20"/>
              </w:rPr>
              <w:t xml:space="preserve">Finanční objem poskytnuté služby za 1 rok (Kč </w:t>
            </w:r>
            <w:r w:rsidRPr="00590873">
              <w:rPr>
                <w:rFonts w:ascii="Garamond" w:hAnsi="Garamond"/>
                <w:b/>
                <w:sz w:val="20"/>
                <w:szCs w:val="20"/>
              </w:rPr>
              <w:t>bez DPH</w:t>
            </w:r>
            <w:r>
              <w:rPr>
                <w:rFonts w:ascii="Garamond" w:hAnsi="Garamond"/>
                <w:b/>
                <w:sz w:val="20"/>
                <w:szCs w:val="20"/>
              </w:rPr>
              <w:t>)</w:t>
            </w:r>
          </w:p>
        </w:tc>
      </w:tr>
      <w:tr w:rsidR="00A86FA3" w:rsidRPr="00590873" w:rsidTr="00A86FA3">
        <w:tc>
          <w:tcPr>
            <w:tcW w:w="817" w:type="dxa"/>
            <w:vAlign w:val="center"/>
          </w:tcPr>
          <w:p w:rsidR="00A86FA3" w:rsidRPr="00590873" w:rsidRDefault="00A86FA3" w:rsidP="006E1793">
            <w:pPr>
              <w:pStyle w:val="Zkladntext"/>
              <w:jc w:val="center"/>
              <w:rPr>
                <w:rFonts w:ascii="Garamond" w:hAnsi="Garamond"/>
              </w:rPr>
            </w:pPr>
            <w:r>
              <w:rPr>
                <w:rFonts w:ascii="Garamond" w:hAnsi="Garamond"/>
              </w:rPr>
              <w:t>1.</w:t>
            </w:r>
          </w:p>
        </w:tc>
        <w:tc>
          <w:tcPr>
            <w:tcW w:w="2444" w:type="dxa"/>
          </w:tcPr>
          <w:p w:rsidR="00A86FA3" w:rsidRPr="00590873" w:rsidRDefault="00A86FA3" w:rsidP="00F97F40">
            <w:pPr>
              <w:pStyle w:val="Zkladntext"/>
              <w:jc w:val="both"/>
              <w:rPr>
                <w:rFonts w:ascii="Garamond" w:hAnsi="Garamond"/>
              </w:rPr>
            </w:pPr>
          </w:p>
          <w:p w:rsidR="00A86FA3" w:rsidRPr="00590873" w:rsidRDefault="00A86FA3" w:rsidP="00F97F40">
            <w:pPr>
              <w:pStyle w:val="Zkladntext"/>
              <w:jc w:val="both"/>
              <w:rPr>
                <w:rFonts w:ascii="Garamond" w:hAnsi="Garamond"/>
              </w:rPr>
            </w:pPr>
          </w:p>
          <w:p w:rsidR="00A86FA3" w:rsidRPr="00590873" w:rsidRDefault="00A86FA3" w:rsidP="00F97F40">
            <w:pPr>
              <w:pStyle w:val="Zkladntext"/>
              <w:jc w:val="both"/>
              <w:rPr>
                <w:rFonts w:ascii="Garamond" w:hAnsi="Garamond"/>
              </w:rPr>
            </w:pPr>
          </w:p>
        </w:tc>
        <w:tc>
          <w:tcPr>
            <w:tcW w:w="2409" w:type="dxa"/>
            <w:vAlign w:val="center"/>
          </w:tcPr>
          <w:p w:rsidR="00A86FA3" w:rsidRPr="00590873" w:rsidRDefault="00A86FA3" w:rsidP="00F97F40">
            <w:pPr>
              <w:pStyle w:val="Zkladntext"/>
              <w:jc w:val="both"/>
              <w:rPr>
                <w:rFonts w:ascii="Garamond" w:hAnsi="Garamond"/>
              </w:rPr>
            </w:pPr>
          </w:p>
        </w:tc>
        <w:tc>
          <w:tcPr>
            <w:tcW w:w="1985" w:type="dxa"/>
            <w:vAlign w:val="center"/>
          </w:tcPr>
          <w:p w:rsidR="00A86FA3" w:rsidRPr="00590873" w:rsidRDefault="00A86FA3" w:rsidP="00F97F40">
            <w:pPr>
              <w:pStyle w:val="Zkladntext"/>
              <w:jc w:val="both"/>
              <w:rPr>
                <w:rFonts w:ascii="Garamond" w:hAnsi="Garamond"/>
              </w:rPr>
            </w:pPr>
          </w:p>
        </w:tc>
        <w:tc>
          <w:tcPr>
            <w:tcW w:w="1843" w:type="dxa"/>
            <w:vAlign w:val="center"/>
          </w:tcPr>
          <w:p w:rsidR="00A86FA3" w:rsidRPr="00590873" w:rsidRDefault="00A86FA3" w:rsidP="00F97F40">
            <w:pPr>
              <w:pStyle w:val="Zkladntext"/>
              <w:jc w:val="both"/>
              <w:rPr>
                <w:rFonts w:ascii="Garamond" w:hAnsi="Garamond"/>
              </w:rPr>
            </w:pPr>
          </w:p>
        </w:tc>
      </w:tr>
    </w:tbl>
    <w:p w:rsidR="000F02C7" w:rsidRDefault="000F02C7" w:rsidP="00573252">
      <w:pPr>
        <w:pStyle w:val="Zkladntext"/>
        <w:jc w:val="both"/>
        <w:rPr>
          <w:rFonts w:ascii="Garamond" w:hAnsi="Garamond"/>
          <w:sz w:val="22"/>
          <w:szCs w:val="22"/>
        </w:rPr>
      </w:pPr>
    </w:p>
    <w:p w:rsidR="00CA69F5" w:rsidRDefault="00CA69F5" w:rsidP="00573252">
      <w:pPr>
        <w:pStyle w:val="Zkladntext"/>
        <w:jc w:val="both"/>
        <w:rPr>
          <w:rFonts w:ascii="Garamond" w:hAnsi="Garamond"/>
          <w:sz w:val="22"/>
          <w:szCs w:val="22"/>
        </w:rPr>
      </w:pPr>
    </w:p>
    <w:p w:rsidR="00573252" w:rsidRDefault="00573252" w:rsidP="00573252">
      <w:pPr>
        <w:pStyle w:val="Zkladntext"/>
        <w:tabs>
          <w:tab w:val="num" w:pos="567"/>
        </w:tabs>
        <w:spacing w:after="0"/>
        <w:jc w:val="both"/>
        <w:rPr>
          <w:rFonts w:ascii="Garamond" w:hAnsi="Garamond"/>
          <w:b/>
          <w:sz w:val="22"/>
          <w:szCs w:val="22"/>
        </w:rPr>
      </w:pPr>
    </w:p>
    <w:p w:rsidR="00433D21" w:rsidRDefault="00433D21" w:rsidP="00D77EDD">
      <w:pPr>
        <w:ind w:left="3538" w:hanging="3538"/>
        <w:jc w:val="both"/>
        <w:rPr>
          <w:rFonts w:ascii="Garamond" w:hAnsi="Garamond"/>
          <w:sz w:val="22"/>
          <w:szCs w:val="22"/>
        </w:rPr>
      </w:pPr>
      <w:r w:rsidRPr="0092617B">
        <w:rPr>
          <w:rFonts w:ascii="Garamond" w:hAnsi="Garamond" w:cs="Arial"/>
          <w:sz w:val="22"/>
          <w:szCs w:val="22"/>
        </w:rPr>
        <w:t xml:space="preserve">V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r>
        <w:rPr>
          <w:rFonts w:ascii="Garamond" w:hAnsi="Garamond"/>
          <w:sz w:val="22"/>
          <w:szCs w:val="22"/>
        </w:rPr>
        <w:t xml:space="preserve"> </w:t>
      </w:r>
      <w:r>
        <w:rPr>
          <w:rFonts w:ascii="Garamond" w:hAnsi="Garamond" w:cs="Arial"/>
          <w:sz w:val="22"/>
          <w:szCs w:val="22"/>
        </w:rPr>
        <w:t xml:space="preserve">dne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235776" w:rsidRDefault="00235776" w:rsidP="00D77EDD">
      <w:pPr>
        <w:ind w:left="3538" w:hanging="3538"/>
        <w:jc w:val="both"/>
        <w:rPr>
          <w:rFonts w:ascii="Garamond" w:hAnsi="Garamond"/>
          <w:sz w:val="22"/>
          <w:szCs w:val="22"/>
        </w:rPr>
      </w:pPr>
    </w:p>
    <w:p w:rsidR="00235776" w:rsidRDefault="00235776" w:rsidP="00D77EDD">
      <w:pPr>
        <w:ind w:left="3538" w:hanging="3538"/>
        <w:jc w:val="both"/>
        <w:rPr>
          <w:rFonts w:ascii="Garamond" w:hAnsi="Garamond"/>
          <w:sz w:val="22"/>
          <w:szCs w:val="22"/>
        </w:rPr>
      </w:pPr>
    </w:p>
    <w:p w:rsidR="00235776" w:rsidRDefault="00235776" w:rsidP="00D77EDD">
      <w:pPr>
        <w:ind w:left="3538" w:hanging="3538"/>
        <w:jc w:val="both"/>
        <w:rPr>
          <w:rFonts w:ascii="Garamond" w:hAnsi="Garamond"/>
          <w:sz w:val="22"/>
          <w:szCs w:val="22"/>
        </w:rPr>
      </w:pPr>
    </w:p>
    <w:p w:rsidR="00D77EDD" w:rsidRPr="0092617B" w:rsidRDefault="00D77EDD" w:rsidP="00D77EDD">
      <w:pPr>
        <w:ind w:left="3538" w:hanging="3538"/>
        <w:jc w:val="both"/>
        <w:rPr>
          <w:rFonts w:ascii="Garamond" w:hAnsi="Garamond" w:cs="Arial"/>
          <w:sz w:val="22"/>
          <w:szCs w:val="22"/>
        </w:rPr>
      </w:pPr>
    </w:p>
    <w:p w:rsidR="00433D21" w:rsidRPr="006A3E4A" w:rsidRDefault="00433D21" w:rsidP="00433D21">
      <w:pPr>
        <w:ind w:left="4820"/>
        <w:jc w:val="center"/>
        <w:rPr>
          <w:rFonts w:ascii="Garamond" w:hAnsi="Garamond" w:cs="Arial"/>
          <w:sz w:val="22"/>
          <w:szCs w:val="22"/>
        </w:rPr>
      </w:pPr>
      <w:r w:rsidRPr="006A3E4A">
        <w:rPr>
          <w:rFonts w:ascii="Garamond" w:hAnsi="Garamond" w:cs="Arial"/>
          <w:sz w:val="22"/>
          <w:szCs w:val="22"/>
        </w:rPr>
        <w:t>………………………………………………….</w:t>
      </w:r>
    </w:p>
    <w:p w:rsidR="00573252" w:rsidRDefault="00433D21" w:rsidP="004E5243">
      <w:pPr>
        <w:pStyle w:val="Zkladntext2"/>
        <w:spacing w:after="0" w:line="240" w:lineRule="auto"/>
        <w:ind w:left="482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057E94">
        <w:rPr>
          <w:rFonts w:ascii="Garamond" w:hAnsi="Garamond"/>
          <w:sz w:val="22"/>
          <w:szCs w:val="22"/>
          <w:highlight w:val="cyan"/>
        </w:rPr>
        <w:t xml:space="preserve">DODAVATEL </w:t>
      </w:r>
      <w:r w:rsidRPr="00057E94">
        <w:rPr>
          <w:rFonts w:ascii="Garamond" w:hAnsi="Garamond" w:cs="Arial"/>
          <w:sz w:val="22"/>
          <w:szCs w:val="22"/>
          <w:highlight w:val="cyan"/>
        </w:rPr>
        <w:t xml:space="preserve">– obchodní </w:t>
      </w:r>
      <w:r w:rsidRPr="00485BA4">
        <w:rPr>
          <w:rFonts w:ascii="Garamond" w:hAnsi="Garamond" w:cs="Arial"/>
          <w:sz w:val="22"/>
          <w:szCs w:val="22"/>
          <w:highlight w:val="cyan"/>
        </w:rPr>
        <w:t xml:space="preserve">firma + osoba oprávněná jednat za </w:t>
      </w:r>
      <w:r>
        <w:rPr>
          <w:rFonts w:ascii="Garamond" w:hAnsi="Garamond" w:cs="Arial"/>
          <w:sz w:val="22"/>
          <w:szCs w:val="22"/>
          <w:highlight w:val="cyan"/>
        </w:rPr>
        <w:t>do</w:t>
      </w:r>
      <w:r w:rsidRPr="00057E94">
        <w:rPr>
          <w:rFonts w:ascii="Garamond" w:hAnsi="Garamond" w:cs="Arial"/>
          <w:sz w:val="22"/>
          <w:szCs w:val="22"/>
          <w:highlight w:val="cyan"/>
        </w:rPr>
        <w:t>davatele</w:t>
      </w:r>
      <w:r w:rsidRPr="00485BA4">
        <w:rPr>
          <w:rFonts w:ascii="Garamond" w:hAnsi="Garamond" w:cs="Arial"/>
          <w:sz w:val="22"/>
          <w:szCs w:val="22"/>
        </w:rPr>
        <w:t>]</w:t>
      </w:r>
    </w:p>
    <w:p w:rsidR="0014256D" w:rsidRPr="0031571B" w:rsidRDefault="004E5243" w:rsidP="00145E46">
      <w:pPr>
        <w:pStyle w:val="Nadpis1"/>
        <w:keepNext w:val="0"/>
        <w:pageBreakBefore/>
        <w:jc w:val="right"/>
        <w:rPr>
          <w:rFonts w:ascii="Garamond" w:hAnsi="Garamond"/>
          <w:sz w:val="22"/>
          <w:szCs w:val="22"/>
        </w:rPr>
      </w:pPr>
      <w:r>
        <w:rPr>
          <w:rFonts w:ascii="Garamond" w:hAnsi="Garamond"/>
          <w:sz w:val="22"/>
          <w:szCs w:val="22"/>
        </w:rPr>
        <w:lastRenderedPageBreak/>
        <w:t xml:space="preserve">Příloha č. 4 </w:t>
      </w:r>
      <w:r w:rsidR="0014256D" w:rsidRPr="006B07F3">
        <w:rPr>
          <w:rFonts w:ascii="Garamond" w:hAnsi="Garamond"/>
          <w:sz w:val="22"/>
          <w:szCs w:val="22"/>
        </w:rPr>
        <w:t>zadávací dokumentace</w:t>
      </w:r>
      <w:bookmarkEnd w:id="8"/>
      <w:bookmarkEnd w:id="9"/>
      <w:bookmarkEnd w:id="10"/>
      <w:bookmarkEnd w:id="11"/>
      <w:bookmarkEnd w:id="12"/>
      <w:bookmarkEnd w:id="13"/>
      <w:bookmarkEnd w:id="14"/>
    </w:p>
    <w:p w:rsidR="000D6733" w:rsidRDefault="000D6733" w:rsidP="000D6733">
      <w:pPr>
        <w:jc w:val="center"/>
        <w:rPr>
          <w:rFonts w:ascii="Garamond" w:hAnsi="Garamond"/>
          <w:b/>
          <w:color w:val="984806"/>
          <w:sz w:val="36"/>
          <w:szCs w:val="36"/>
        </w:rPr>
      </w:pPr>
    </w:p>
    <w:p w:rsidR="006424CE" w:rsidRPr="00590873" w:rsidRDefault="000D6733" w:rsidP="000D6733">
      <w:pPr>
        <w:jc w:val="center"/>
        <w:rPr>
          <w:rFonts w:ascii="Garamond" w:hAnsi="Garamond"/>
          <w:b/>
          <w:color w:val="993300"/>
          <w:sz w:val="36"/>
          <w:szCs w:val="36"/>
          <w:u w:val="single"/>
        </w:rPr>
      </w:pPr>
      <w:r w:rsidRPr="00BA3DBB">
        <w:rPr>
          <w:rFonts w:ascii="Garamond" w:hAnsi="Garamond"/>
          <w:b/>
          <w:color w:val="984806"/>
          <w:sz w:val="36"/>
          <w:szCs w:val="36"/>
        </w:rPr>
        <w:t>Če</w:t>
      </w:r>
      <w:r w:rsidRPr="000D6733">
        <w:rPr>
          <w:rFonts w:ascii="Garamond" w:hAnsi="Garamond"/>
          <w:b/>
          <w:color w:val="984806" w:themeColor="accent6" w:themeShade="80"/>
          <w:sz w:val="36"/>
          <w:szCs w:val="36"/>
        </w:rPr>
        <w:t>st</w:t>
      </w:r>
      <w:r w:rsidRPr="00BA3DBB">
        <w:rPr>
          <w:rFonts w:ascii="Garamond" w:hAnsi="Garamond"/>
          <w:b/>
          <w:color w:val="984806"/>
          <w:sz w:val="36"/>
          <w:szCs w:val="36"/>
        </w:rPr>
        <w:t xml:space="preserve">né prohlášení </w:t>
      </w:r>
      <w:r w:rsidRPr="000D6733">
        <w:rPr>
          <w:rFonts w:ascii="Garamond" w:hAnsi="Garamond"/>
          <w:b/>
          <w:color w:val="984806" w:themeColor="accent6" w:themeShade="80"/>
          <w:sz w:val="36"/>
          <w:szCs w:val="36"/>
        </w:rPr>
        <w:t>k s</w:t>
      </w:r>
      <w:r w:rsidR="006424CE" w:rsidRPr="000D6733">
        <w:rPr>
          <w:rFonts w:ascii="Garamond" w:hAnsi="Garamond"/>
          <w:b/>
          <w:color w:val="984806" w:themeColor="accent6" w:themeShade="80"/>
          <w:sz w:val="36"/>
          <w:szCs w:val="36"/>
        </w:rPr>
        <w:t>eznam</w:t>
      </w:r>
      <w:r w:rsidRPr="000D6733">
        <w:rPr>
          <w:rFonts w:ascii="Garamond" w:hAnsi="Garamond"/>
          <w:b/>
          <w:color w:val="984806" w:themeColor="accent6" w:themeShade="80"/>
          <w:sz w:val="36"/>
          <w:szCs w:val="36"/>
        </w:rPr>
        <w:t>u</w:t>
      </w:r>
      <w:r w:rsidR="006424CE" w:rsidRPr="000D6733">
        <w:rPr>
          <w:rFonts w:ascii="Garamond" w:hAnsi="Garamond"/>
          <w:b/>
          <w:color w:val="984806" w:themeColor="accent6" w:themeShade="80"/>
          <w:sz w:val="36"/>
          <w:szCs w:val="36"/>
        </w:rPr>
        <w:t xml:space="preserve"> techniků</w:t>
      </w:r>
      <w:r w:rsidR="006424CE" w:rsidRPr="003A04F4">
        <w:rPr>
          <w:rFonts w:ascii="Garamond" w:hAnsi="Garamond"/>
          <w:b/>
          <w:color w:val="984806" w:themeColor="accent6" w:themeShade="80"/>
          <w:sz w:val="36"/>
          <w:szCs w:val="36"/>
        </w:rPr>
        <w:t xml:space="preserve"> </w:t>
      </w:r>
      <w:r w:rsidR="003A04F4" w:rsidRPr="003A04F4">
        <w:rPr>
          <w:rFonts w:ascii="Garamond" w:hAnsi="Garamond"/>
          <w:b/>
          <w:color w:val="984806" w:themeColor="accent6" w:themeShade="80"/>
          <w:sz w:val="36"/>
          <w:szCs w:val="36"/>
        </w:rPr>
        <w:t>dodavatele</w:t>
      </w:r>
    </w:p>
    <w:p w:rsidR="006424CE" w:rsidRPr="00590873" w:rsidRDefault="006424CE" w:rsidP="006424CE">
      <w:pPr>
        <w:spacing w:before="120" w:after="120"/>
        <w:jc w:val="center"/>
        <w:rPr>
          <w:rFonts w:ascii="Garamond" w:hAnsi="Garamond"/>
          <w:b/>
          <w:sz w:val="22"/>
          <w:szCs w:val="22"/>
        </w:rPr>
      </w:pPr>
      <w:r w:rsidRPr="00590873">
        <w:rPr>
          <w:rFonts w:ascii="Garamond" w:hAnsi="Garamond"/>
          <w:b/>
          <w:sz w:val="22"/>
          <w:szCs w:val="22"/>
        </w:rPr>
        <w:t>k veřejné zakázce</w:t>
      </w:r>
    </w:p>
    <w:p w:rsidR="006424CE" w:rsidRPr="00590873" w:rsidRDefault="000D6733" w:rsidP="006424CE">
      <w:pPr>
        <w:pBdr>
          <w:bottom w:val="single" w:sz="4" w:space="1" w:color="auto"/>
        </w:pBdr>
        <w:jc w:val="center"/>
        <w:rPr>
          <w:rFonts w:ascii="Garamond" w:hAnsi="Garamond"/>
          <w:b/>
          <w:szCs w:val="22"/>
        </w:rPr>
      </w:pPr>
      <w:r w:rsidRPr="00AB13CC">
        <w:rPr>
          <w:rFonts w:ascii="Garamond" w:hAnsi="Garamond"/>
          <w:b/>
        </w:rPr>
        <w:t>„</w:t>
      </w:r>
      <w:r w:rsidRPr="00AB13CC">
        <w:rPr>
          <w:rFonts w:ascii="Garamond" w:hAnsi="Garamond" w:cs="Arial"/>
          <w:b/>
        </w:rPr>
        <w:t>Zajištění ostrahy objektů ZČU v Plzni“</w:t>
      </w:r>
    </w:p>
    <w:p w:rsidR="006424CE" w:rsidRPr="00590873" w:rsidRDefault="006424CE" w:rsidP="006424CE">
      <w:pPr>
        <w:pBdr>
          <w:bottom w:val="single" w:sz="4" w:space="1" w:color="auto"/>
        </w:pBdr>
        <w:jc w:val="center"/>
        <w:rPr>
          <w:rFonts w:ascii="Garamond" w:hAnsi="Garamond"/>
          <w:b/>
          <w:szCs w:val="22"/>
        </w:rPr>
      </w:pPr>
    </w:p>
    <w:p w:rsidR="006424CE" w:rsidRPr="00590873" w:rsidRDefault="006424CE" w:rsidP="006424CE">
      <w:pPr>
        <w:rPr>
          <w:rFonts w:ascii="Garamond" w:hAnsi="Garamond"/>
          <w:b/>
          <w:sz w:val="22"/>
          <w:szCs w:val="22"/>
        </w:rPr>
      </w:pPr>
    </w:p>
    <w:p w:rsidR="006424CE" w:rsidRPr="00573252" w:rsidRDefault="006424CE" w:rsidP="006424CE">
      <w:pPr>
        <w:tabs>
          <w:tab w:val="left" w:pos="3402"/>
        </w:tabs>
        <w:spacing w:before="120" w:after="120"/>
        <w:rPr>
          <w:rFonts w:ascii="Garamond" w:hAnsi="Garamond"/>
          <w:sz w:val="22"/>
          <w:szCs w:val="22"/>
        </w:rPr>
      </w:pPr>
      <w:r w:rsidRPr="00573252">
        <w:rPr>
          <w:rFonts w:ascii="Garamond" w:hAnsi="Garamond"/>
          <w:sz w:val="22"/>
          <w:szCs w:val="22"/>
        </w:rPr>
        <w:t>Účastník zadávacího řízení (jméno/obchodní firma):</w:t>
      </w:r>
      <w:r w:rsidRPr="00573252">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6424CE" w:rsidRPr="00573252" w:rsidRDefault="006424CE" w:rsidP="006424CE">
      <w:pPr>
        <w:tabs>
          <w:tab w:val="left" w:pos="3402"/>
        </w:tabs>
        <w:spacing w:before="120" w:after="120"/>
        <w:rPr>
          <w:rFonts w:ascii="Garamond" w:hAnsi="Garamond"/>
          <w:sz w:val="22"/>
          <w:szCs w:val="22"/>
        </w:rPr>
      </w:pPr>
      <w:r w:rsidRPr="00573252">
        <w:rPr>
          <w:rFonts w:ascii="Garamond" w:hAnsi="Garamond"/>
          <w:sz w:val="22"/>
          <w:szCs w:val="22"/>
        </w:rPr>
        <w:t>Adresa sídla/místa podnikání:</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6424CE" w:rsidRPr="00573252" w:rsidRDefault="006424CE" w:rsidP="006424CE">
      <w:pPr>
        <w:tabs>
          <w:tab w:val="left" w:pos="3402"/>
        </w:tabs>
        <w:spacing w:after="120"/>
        <w:rPr>
          <w:rFonts w:ascii="Garamond" w:hAnsi="Garamond"/>
          <w:sz w:val="22"/>
          <w:szCs w:val="22"/>
        </w:rPr>
      </w:pPr>
      <w:r w:rsidRPr="00573252">
        <w:rPr>
          <w:rFonts w:ascii="Garamond" w:hAnsi="Garamond"/>
          <w:sz w:val="22"/>
          <w:szCs w:val="22"/>
        </w:rPr>
        <w:t>IČ:</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6424CE" w:rsidRDefault="006424CE" w:rsidP="006424CE">
      <w:pPr>
        <w:pStyle w:val="Zkladntext"/>
        <w:spacing w:after="0"/>
        <w:jc w:val="both"/>
        <w:rPr>
          <w:rFonts w:ascii="Garamond" w:hAnsi="Garamond"/>
          <w:sz w:val="22"/>
          <w:szCs w:val="22"/>
        </w:rPr>
      </w:pPr>
    </w:p>
    <w:p w:rsidR="000D6733" w:rsidRPr="00590873" w:rsidRDefault="000D6733" w:rsidP="006424CE">
      <w:pPr>
        <w:pStyle w:val="Zkladntext"/>
        <w:spacing w:after="0"/>
        <w:jc w:val="both"/>
        <w:rPr>
          <w:rFonts w:ascii="Garamond" w:hAnsi="Garamond"/>
          <w:sz w:val="22"/>
          <w:szCs w:val="22"/>
        </w:rPr>
      </w:pPr>
    </w:p>
    <w:p w:rsidR="00900522" w:rsidRDefault="00900522" w:rsidP="006424CE">
      <w:pPr>
        <w:pStyle w:val="Zkladntext"/>
        <w:spacing w:after="0"/>
        <w:jc w:val="both"/>
        <w:rPr>
          <w:rFonts w:ascii="Garamond" w:hAnsi="Garamond"/>
          <w:sz w:val="22"/>
          <w:szCs w:val="22"/>
        </w:rPr>
      </w:pPr>
    </w:p>
    <w:p w:rsidR="006424CE" w:rsidRDefault="006424CE" w:rsidP="006424CE">
      <w:pPr>
        <w:pStyle w:val="Zkladntext"/>
        <w:spacing w:after="0"/>
        <w:jc w:val="both"/>
        <w:rPr>
          <w:rFonts w:ascii="Garamond" w:hAnsi="Garamond"/>
          <w:sz w:val="22"/>
          <w:szCs w:val="22"/>
        </w:rPr>
      </w:pPr>
      <w:r>
        <w:rPr>
          <w:rFonts w:ascii="Garamond" w:hAnsi="Garamond"/>
          <w:sz w:val="22"/>
          <w:szCs w:val="22"/>
        </w:rPr>
        <w:t xml:space="preserve">K prokázání části technické kvalifikace podle </w:t>
      </w:r>
      <w:proofErr w:type="spellStart"/>
      <w:r>
        <w:rPr>
          <w:rFonts w:ascii="Garamond" w:hAnsi="Garamond"/>
          <w:sz w:val="22"/>
          <w:szCs w:val="22"/>
        </w:rPr>
        <w:t>ust</w:t>
      </w:r>
      <w:proofErr w:type="spellEnd"/>
      <w:r>
        <w:rPr>
          <w:rFonts w:ascii="Garamond" w:hAnsi="Garamond"/>
          <w:sz w:val="22"/>
          <w:szCs w:val="22"/>
        </w:rPr>
        <w:t>. § 79 odst. 2 písm. c) ZZVZ (</w:t>
      </w:r>
      <w:r w:rsidR="000D6733">
        <w:rPr>
          <w:rFonts w:ascii="Garamond" w:hAnsi="Garamond"/>
          <w:sz w:val="22"/>
          <w:szCs w:val="22"/>
        </w:rPr>
        <w:t xml:space="preserve">viz </w:t>
      </w:r>
      <w:r>
        <w:rPr>
          <w:rFonts w:ascii="Garamond" w:hAnsi="Garamond"/>
          <w:sz w:val="22"/>
          <w:szCs w:val="22"/>
        </w:rPr>
        <w:t xml:space="preserve">čl. 4.4 písm. b) zadávací dokumentace) </w:t>
      </w:r>
      <w:r w:rsidR="000D6733">
        <w:rPr>
          <w:rFonts w:ascii="Garamond" w:hAnsi="Garamond"/>
          <w:sz w:val="22"/>
          <w:szCs w:val="22"/>
        </w:rPr>
        <w:t xml:space="preserve">shora uvedený </w:t>
      </w:r>
      <w:r>
        <w:rPr>
          <w:rFonts w:ascii="Garamond" w:hAnsi="Garamond"/>
          <w:sz w:val="22"/>
          <w:szCs w:val="22"/>
        </w:rPr>
        <w:t>účastník zad</w:t>
      </w:r>
      <w:r w:rsidR="000D6733">
        <w:rPr>
          <w:rFonts w:ascii="Garamond" w:hAnsi="Garamond"/>
          <w:sz w:val="22"/>
          <w:szCs w:val="22"/>
        </w:rPr>
        <w:t xml:space="preserve">ávacího řízení čestně prohlašuje, že pro plnění předmětu veřejné </w:t>
      </w:r>
      <w:r w:rsidR="002137E0">
        <w:rPr>
          <w:rFonts w:ascii="Garamond" w:hAnsi="Garamond"/>
          <w:sz w:val="22"/>
          <w:szCs w:val="22"/>
        </w:rPr>
        <w:t>disponuje dostatečným počtem osob, které se splňují dále uvedené požadavky Zadavatele</w:t>
      </w:r>
      <w:r w:rsidR="00240E42">
        <w:rPr>
          <w:rFonts w:ascii="Garamond" w:hAnsi="Garamond"/>
          <w:sz w:val="22"/>
          <w:szCs w:val="22"/>
        </w:rPr>
        <w:t>:</w:t>
      </w:r>
    </w:p>
    <w:p w:rsidR="00240E42" w:rsidRDefault="00240E42" w:rsidP="006424CE">
      <w:pPr>
        <w:pStyle w:val="Zkladntext"/>
        <w:spacing w:after="0"/>
        <w:jc w:val="both"/>
        <w:rPr>
          <w:rFonts w:ascii="Garamond" w:hAnsi="Garamond"/>
          <w:sz w:val="22"/>
          <w:szCs w:val="22"/>
        </w:rPr>
      </w:pPr>
    </w:p>
    <w:p w:rsidR="000D6733" w:rsidRPr="002137E0" w:rsidRDefault="002137E0" w:rsidP="00F45094">
      <w:pPr>
        <w:numPr>
          <w:ilvl w:val="0"/>
          <w:numId w:val="54"/>
        </w:numPr>
        <w:spacing w:after="120"/>
        <w:ind w:left="426" w:hanging="284"/>
        <w:jc w:val="both"/>
        <w:rPr>
          <w:rFonts w:ascii="Garamond" w:hAnsi="Garamond" w:cs="Arial"/>
          <w:sz w:val="22"/>
          <w:szCs w:val="22"/>
        </w:rPr>
      </w:pPr>
      <w:r>
        <w:rPr>
          <w:rFonts w:ascii="Garamond" w:hAnsi="Garamond" w:cs="Arial"/>
          <w:sz w:val="22"/>
          <w:szCs w:val="22"/>
        </w:rPr>
        <w:t>jsou</w:t>
      </w:r>
      <w:r w:rsidR="000D6733" w:rsidRPr="002137E0">
        <w:rPr>
          <w:rFonts w:ascii="Garamond" w:hAnsi="Garamond" w:cs="Arial"/>
          <w:sz w:val="22"/>
          <w:szCs w:val="22"/>
        </w:rPr>
        <w:t xml:space="preserve"> trestně bezúhonní,</w:t>
      </w:r>
    </w:p>
    <w:p w:rsidR="000D6733" w:rsidRDefault="002137E0" w:rsidP="00F45094">
      <w:pPr>
        <w:numPr>
          <w:ilvl w:val="0"/>
          <w:numId w:val="54"/>
        </w:numPr>
        <w:spacing w:after="120"/>
        <w:ind w:left="426" w:hanging="284"/>
        <w:jc w:val="both"/>
        <w:rPr>
          <w:rFonts w:ascii="Garamond" w:hAnsi="Garamond" w:cs="Arial"/>
          <w:sz w:val="22"/>
          <w:szCs w:val="22"/>
        </w:rPr>
      </w:pPr>
      <w:r>
        <w:rPr>
          <w:rFonts w:ascii="Garamond" w:hAnsi="Garamond" w:cs="Arial"/>
          <w:sz w:val="22"/>
          <w:szCs w:val="22"/>
        </w:rPr>
        <w:t>mají</w:t>
      </w:r>
      <w:r w:rsidR="000D6733">
        <w:rPr>
          <w:rFonts w:ascii="Garamond" w:hAnsi="Garamond" w:cs="Arial"/>
          <w:sz w:val="22"/>
          <w:szCs w:val="22"/>
        </w:rPr>
        <w:t xml:space="preserve"> délku praxe s výkonem strážní služby v minimální délce 1 (jeden) rok,</w:t>
      </w:r>
    </w:p>
    <w:p w:rsidR="000D6733" w:rsidRDefault="002137E0" w:rsidP="00F45094">
      <w:pPr>
        <w:pStyle w:val="Standard"/>
        <w:numPr>
          <w:ilvl w:val="0"/>
          <w:numId w:val="54"/>
        </w:numPr>
        <w:spacing w:after="120"/>
        <w:ind w:left="426" w:hanging="284"/>
        <w:jc w:val="both"/>
        <w:rPr>
          <w:rFonts w:ascii="Garamond" w:hAnsi="Garamond"/>
          <w:sz w:val="22"/>
          <w:szCs w:val="22"/>
        </w:rPr>
      </w:pPr>
      <w:r>
        <w:rPr>
          <w:rFonts w:ascii="Garamond" w:hAnsi="Garamond"/>
          <w:sz w:val="22"/>
          <w:szCs w:val="22"/>
        </w:rPr>
        <w:t>vlastní</w:t>
      </w:r>
      <w:r w:rsidR="000D6733">
        <w:rPr>
          <w:rFonts w:ascii="Garamond" w:hAnsi="Garamond"/>
          <w:sz w:val="22"/>
          <w:szCs w:val="22"/>
        </w:rPr>
        <w:t xml:space="preserve"> osvědčení o profesní kvalifikaci Strážný (kód profesní kvalifikace 68-008-E) dle § 18 zákona č. 179/2006 Sb., ve znění pozdějších předpisů,</w:t>
      </w:r>
    </w:p>
    <w:p w:rsidR="000D6733" w:rsidRPr="00B21DF9" w:rsidRDefault="000D6733" w:rsidP="00F45094">
      <w:pPr>
        <w:numPr>
          <w:ilvl w:val="0"/>
          <w:numId w:val="54"/>
        </w:numPr>
        <w:spacing w:after="120"/>
        <w:ind w:left="426" w:hanging="284"/>
        <w:jc w:val="both"/>
        <w:rPr>
          <w:rFonts w:ascii="Garamond" w:hAnsi="Garamond" w:cs="Arial"/>
          <w:sz w:val="22"/>
          <w:szCs w:val="22"/>
        </w:rPr>
      </w:pPr>
      <w:r>
        <w:rPr>
          <w:rFonts w:ascii="Garamond" w:hAnsi="Garamond"/>
          <w:sz w:val="22"/>
          <w:szCs w:val="22"/>
        </w:rPr>
        <w:t>osoby, které budou zajišťovat denní službu od 6:00 hod. do 18:00 hod. na vrátnicích v objektech Univerzitní 8 a Univerzitní 22</w:t>
      </w:r>
      <w:r w:rsidR="00900522">
        <w:rPr>
          <w:rFonts w:ascii="Garamond" w:hAnsi="Garamond"/>
          <w:sz w:val="22"/>
          <w:szCs w:val="22"/>
        </w:rPr>
        <w:t>,</w:t>
      </w:r>
      <w:r>
        <w:rPr>
          <w:rFonts w:ascii="Garamond" w:hAnsi="Garamond"/>
          <w:sz w:val="22"/>
          <w:szCs w:val="22"/>
        </w:rPr>
        <w:t xml:space="preserve"> </w:t>
      </w:r>
      <w:r w:rsidR="002137E0">
        <w:rPr>
          <w:rFonts w:ascii="Garamond" w:hAnsi="Garamond"/>
          <w:sz w:val="22"/>
          <w:szCs w:val="22"/>
        </w:rPr>
        <w:t>disponují</w:t>
      </w:r>
      <w:r>
        <w:rPr>
          <w:rFonts w:ascii="Garamond" w:hAnsi="Garamond"/>
          <w:sz w:val="22"/>
          <w:szCs w:val="22"/>
        </w:rPr>
        <w:t xml:space="preserve"> základní znalostí anglického jazyka na komunikační úrovni,</w:t>
      </w:r>
    </w:p>
    <w:p w:rsidR="000D6733" w:rsidRDefault="002137E0" w:rsidP="00F45094">
      <w:pPr>
        <w:numPr>
          <w:ilvl w:val="0"/>
          <w:numId w:val="54"/>
        </w:numPr>
        <w:spacing w:after="120"/>
        <w:ind w:left="426" w:hanging="284"/>
        <w:jc w:val="both"/>
        <w:rPr>
          <w:rFonts w:ascii="Garamond" w:hAnsi="Garamond" w:cs="Arial"/>
          <w:sz w:val="22"/>
          <w:szCs w:val="22"/>
        </w:rPr>
      </w:pPr>
      <w:r>
        <w:rPr>
          <w:rFonts w:ascii="Garamond" w:hAnsi="Garamond" w:cs="Arial"/>
          <w:sz w:val="22"/>
          <w:szCs w:val="22"/>
        </w:rPr>
        <w:t>osoby vykonávající fyzickou ostrahu a ochranu budov</w:t>
      </w:r>
      <w:r w:rsidR="000D6733">
        <w:rPr>
          <w:rFonts w:ascii="Garamond" w:hAnsi="Garamond" w:cs="Arial"/>
          <w:sz w:val="22"/>
          <w:szCs w:val="22"/>
        </w:rPr>
        <w:t xml:space="preserve"> </w:t>
      </w:r>
      <w:r>
        <w:rPr>
          <w:rFonts w:ascii="Garamond" w:hAnsi="Garamond" w:cs="Arial"/>
          <w:sz w:val="22"/>
          <w:szCs w:val="22"/>
        </w:rPr>
        <w:t>v</w:t>
      </w:r>
      <w:r w:rsidR="000D6733">
        <w:rPr>
          <w:rFonts w:ascii="Garamond" w:hAnsi="Garamond" w:cs="Arial"/>
          <w:sz w:val="22"/>
          <w:szCs w:val="22"/>
        </w:rPr>
        <w:t xml:space="preserve"> komplex</w:t>
      </w:r>
      <w:r>
        <w:rPr>
          <w:rFonts w:ascii="Garamond" w:hAnsi="Garamond" w:cs="Arial"/>
          <w:sz w:val="22"/>
          <w:szCs w:val="22"/>
        </w:rPr>
        <w:t>u</w:t>
      </w:r>
      <w:r w:rsidR="000D6733">
        <w:rPr>
          <w:rFonts w:ascii="Garamond" w:hAnsi="Garamond" w:cs="Arial"/>
          <w:sz w:val="22"/>
          <w:szCs w:val="22"/>
        </w:rPr>
        <w:t xml:space="preserve"> Plzeň-město a osoby určené</w:t>
      </w:r>
      <w:r w:rsidR="000D6733" w:rsidRPr="001B6747">
        <w:rPr>
          <w:rFonts w:ascii="Garamond" w:hAnsi="Garamond" w:cs="Arial"/>
          <w:sz w:val="22"/>
          <w:szCs w:val="22"/>
        </w:rPr>
        <w:t xml:space="preserve"> </w:t>
      </w:r>
      <w:r>
        <w:rPr>
          <w:rFonts w:ascii="Garamond" w:hAnsi="Garamond" w:cs="Arial"/>
          <w:sz w:val="22"/>
          <w:szCs w:val="22"/>
        </w:rPr>
        <w:t>k</w:t>
      </w:r>
      <w:r w:rsidR="000D6733">
        <w:rPr>
          <w:rFonts w:ascii="Garamond" w:hAnsi="Garamond" w:cs="Arial"/>
          <w:sz w:val="22"/>
          <w:szCs w:val="22"/>
        </w:rPr>
        <w:t xml:space="preserve"> přepra</w:t>
      </w:r>
      <w:r>
        <w:rPr>
          <w:rFonts w:ascii="Garamond" w:hAnsi="Garamond" w:cs="Arial"/>
          <w:sz w:val="22"/>
          <w:szCs w:val="22"/>
        </w:rPr>
        <w:t xml:space="preserve">vě cenin </w:t>
      </w:r>
      <w:r>
        <w:rPr>
          <w:rFonts w:ascii="Garamond" w:hAnsi="Garamond"/>
          <w:sz w:val="22"/>
          <w:szCs w:val="22"/>
        </w:rPr>
        <w:t xml:space="preserve">vlastní </w:t>
      </w:r>
      <w:r w:rsidR="00900522">
        <w:rPr>
          <w:rFonts w:ascii="Garamond" w:hAnsi="Garamond"/>
          <w:sz w:val="22"/>
          <w:szCs w:val="22"/>
        </w:rPr>
        <w:t xml:space="preserve">platné </w:t>
      </w:r>
      <w:r>
        <w:rPr>
          <w:rFonts w:ascii="Garamond" w:hAnsi="Garamond" w:cs="Arial"/>
          <w:sz w:val="22"/>
          <w:szCs w:val="22"/>
        </w:rPr>
        <w:t>řidičské oprávnění skupiny B,</w:t>
      </w:r>
    </w:p>
    <w:p w:rsidR="000D6733" w:rsidRDefault="000D6733" w:rsidP="00F45094">
      <w:pPr>
        <w:numPr>
          <w:ilvl w:val="0"/>
          <w:numId w:val="54"/>
        </w:numPr>
        <w:spacing w:after="120"/>
        <w:ind w:left="426" w:hanging="284"/>
        <w:jc w:val="both"/>
        <w:rPr>
          <w:rFonts w:ascii="Garamond" w:hAnsi="Garamond" w:cs="Arial"/>
          <w:sz w:val="22"/>
          <w:szCs w:val="22"/>
        </w:rPr>
      </w:pPr>
      <w:r>
        <w:rPr>
          <w:rFonts w:ascii="Garamond" w:hAnsi="Garamond" w:cs="Arial"/>
          <w:sz w:val="22"/>
          <w:szCs w:val="22"/>
        </w:rPr>
        <w:t>osoby</w:t>
      </w:r>
      <w:r w:rsidRPr="001B6747">
        <w:rPr>
          <w:rFonts w:ascii="Garamond" w:hAnsi="Garamond" w:cs="Arial"/>
          <w:sz w:val="22"/>
          <w:szCs w:val="22"/>
        </w:rPr>
        <w:t xml:space="preserve"> </w:t>
      </w:r>
      <w:r>
        <w:rPr>
          <w:rFonts w:ascii="Garamond" w:hAnsi="Garamond" w:cs="Arial"/>
          <w:sz w:val="22"/>
          <w:szCs w:val="22"/>
        </w:rPr>
        <w:t>určené k </w:t>
      </w:r>
      <w:r w:rsidR="00900522">
        <w:rPr>
          <w:rFonts w:ascii="Garamond" w:hAnsi="Garamond" w:cs="Arial"/>
          <w:sz w:val="22"/>
          <w:szCs w:val="22"/>
        </w:rPr>
        <w:t>přepravě cenin</w:t>
      </w:r>
      <w:r w:rsidR="002137E0">
        <w:rPr>
          <w:rFonts w:ascii="Garamond" w:hAnsi="Garamond" w:cs="Arial"/>
          <w:sz w:val="22"/>
          <w:szCs w:val="22"/>
        </w:rPr>
        <w:t xml:space="preserve"> vlastní</w:t>
      </w:r>
      <w:r>
        <w:rPr>
          <w:rFonts w:ascii="Garamond" w:hAnsi="Garamond" w:cs="Arial"/>
          <w:sz w:val="22"/>
          <w:szCs w:val="22"/>
        </w:rPr>
        <w:t xml:space="preserve"> platný zbrojní průkaz skupiny D nebo E.</w:t>
      </w:r>
    </w:p>
    <w:p w:rsidR="00E93D99" w:rsidRDefault="00E93D99" w:rsidP="00E93D99">
      <w:pPr>
        <w:pStyle w:val="Zkladntext"/>
        <w:spacing w:after="0"/>
        <w:jc w:val="both"/>
        <w:rPr>
          <w:rFonts w:ascii="Garamond" w:hAnsi="Garamond"/>
          <w:sz w:val="22"/>
          <w:szCs w:val="22"/>
        </w:rPr>
      </w:pPr>
    </w:p>
    <w:p w:rsidR="00E93D99" w:rsidRDefault="00E93D99" w:rsidP="00E93D99">
      <w:pPr>
        <w:pStyle w:val="Zkladntext"/>
        <w:spacing w:after="0"/>
        <w:jc w:val="both"/>
        <w:rPr>
          <w:rFonts w:ascii="Garamond" w:hAnsi="Garamond"/>
          <w:sz w:val="22"/>
          <w:szCs w:val="22"/>
        </w:rPr>
      </w:pPr>
    </w:p>
    <w:p w:rsidR="00437B08" w:rsidRDefault="00437B08" w:rsidP="00437B08">
      <w:pPr>
        <w:jc w:val="both"/>
        <w:rPr>
          <w:rFonts w:ascii="Garamond" w:hAnsi="Garamond"/>
          <w:sz w:val="22"/>
          <w:szCs w:val="22"/>
        </w:rPr>
      </w:pPr>
    </w:p>
    <w:p w:rsidR="00313D0A" w:rsidRDefault="00313D0A" w:rsidP="00313D0A">
      <w:pPr>
        <w:ind w:left="3538" w:hanging="3538"/>
        <w:jc w:val="both"/>
        <w:rPr>
          <w:rFonts w:ascii="Garamond" w:hAnsi="Garamond"/>
          <w:sz w:val="22"/>
          <w:szCs w:val="22"/>
        </w:rPr>
      </w:pPr>
      <w:r w:rsidRPr="0092617B">
        <w:rPr>
          <w:rFonts w:ascii="Garamond" w:hAnsi="Garamond" w:cs="Arial"/>
          <w:sz w:val="22"/>
          <w:szCs w:val="22"/>
        </w:rPr>
        <w:t xml:space="preserve">V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r>
        <w:rPr>
          <w:rFonts w:ascii="Garamond" w:hAnsi="Garamond"/>
          <w:sz w:val="22"/>
          <w:szCs w:val="22"/>
        </w:rPr>
        <w:t xml:space="preserve"> </w:t>
      </w:r>
      <w:r>
        <w:rPr>
          <w:rFonts w:ascii="Garamond" w:hAnsi="Garamond" w:cs="Arial"/>
          <w:sz w:val="22"/>
          <w:szCs w:val="22"/>
        </w:rPr>
        <w:t xml:space="preserve">dne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7E40D3" w:rsidRDefault="007E40D3" w:rsidP="00313D0A">
      <w:pPr>
        <w:ind w:left="3538" w:hanging="3538"/>
        <w:jc w:val="both"/>
        <w:rPr>
          <w:rFonts w:ascii="Garamond" w:hAnsi="Garamond"/>
          <w:sz w:val="22"/>
          <w:szCs w:val="22"/>
        </w:rPr>
      </w:pPr>
    </w:p>
    <w:p w:rsidR="007E40D3" w:rsidRDefault="007E40D3" w:rsidP="00313D0A">
      <w:pPr>
        <w:ind w:left="3538" w:hanging="3538"/>
        <w:jc w:val="both"/>
        <w:rPr>
          <w:rFonts w:ascii="Garamond" w:hAnsi="Garamond"/>
          <w:sz w:val="22"/>
          <w:szCs w:val="22"/>
        </w:rPr>
      </w:pPr>
    </w:p>
    <w:p w:rsidR="007E40D3" w:rsidRDefault="007E40D3" w:rsidP="00313D0A">
      <w:pPr>
        <w:ind w:left="3538" w:hanging="3538"/>
        <w:jc w:val="both"/>
        <w:rPr>
          <w:rFonts w:ascii="Garamond" w:hAnsi="Garamond"/>
          <w:sz w:val="22"/>
          <w:szCs w:val="22"/>
        </w:rPr>
      </w:pPr>
    </w:p>
    <w:p w:rsidR="00313D0A" w:rsidRPr="0092617B" w:rsidRDefault="00313D0A" w:rsidP="00313D0A">
      <w:pPr>
        <w:ind w:left="3538" w:hanging="3538"/>
        <w:jc w:val="both"/>
        <w:rPr>
          <w:rFonts w:ascii="Garamond" w:hAnsi="Garamond" w:cs="Arial"/>
          <w:sz w:val="22"/>
          <w:szCs w:val="22"/>
        </w:rPr>
      </w:pPr>
    </w:p>
    <w:p w:rsidR="00313D0A" w:rsidRPr="006A3E4A" w:rsidRDefault="00313D0A" w:rsidP="00313D0A">
      <w:pPr>
        <w:ind w:left="4820"/>
        <w:jc w:val="center"/>
        <w:rPr>
          <w:rFonts w:ascii="Garamond" w:hAnsi="Garamond" w:cs="Arial"/>
          <w:sz w:val="22"/>
          <w:szCs w:val="22"/>
        </w:rPr>
      </w:pPr>
      <w:r w:rsidRPr="006A3E4A">
        <w:rPr>
          <w:rFonts w:ascii="Garamond" w:hAnsi="Garamond" w:cs="Arial"/>
          <w:sz w:val="22"/>
          <w:szCs w:val="22"/>
        </w:rPr>
        <w:t>………………………………………………….</w:t>
      </w:r>
    </w:p>
    <w:p w:rsidR="00313D0A" w:rsidRDefault="00313D0A" w:rsidP="00313D0A">
      <w:pPr>
        <w:pStyle w:val="Zkladntext2"/>
        <w:spacing w:after="0" w:line="240" w:lineRule="auto"/>
        <w:ind w:left="482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057E94">
        <w:rPr>
          <w:rFonts w:ascii="Garamond" w:hAnsi="Garamond"/>
          <w:sz w:val="22"/>
          <w:szCs w:val="22"/>
          <w:highlight w:val="cyan"/>
        </w:rPr>
        <w:t xml:space="preserve">DODAVATEL </w:t>
      </w:r>
      <w:r w:rsidRPr="00057E94">
        <w:rPr>
          <w:rFonts w:ascii="Garamond" w:hAnsi="Garamond" w:cs="Arial"/>
          <w:sz w:val="22"/>
          <w:szCs w:val="22"/>
          <w:highlight w:val="cyan"/>
        </w:rPr>
        <w:t xml:space="preserve">– obchodní </w:t>
      </w:r>
      <w:r w:rsidRPr="00485BA4">
        <w:rPr>
          <w:rFonts w:ascii="Garamond" w:hAnsi="Garamond" w:cs="Arial"/>
          <w:sz w:val="22"/>
          <w:szCs w:val="22"/>
          <w:highlight w:val="cyan"/>
        </w:rPr>
        <w:t xml:space="preserve">firma + osoba oprávněná jednat za </w:t>
      </w:r>
      <w:r>
        <w:rPr>
          <w:rFonts w:ascii="Garamond" w:hAnsi="Garamond" w:cs="Arial"/>
          <w:sz w:val="22"/>
          <w:szCs w:val="22"/>
          <w:highlight w:val="cyan"/>
        </w:rPr>
        <w:t>do</w:t>
      </w:r>
      <w:r w:rsidRPr="00057E94">
        <w:rPr>
          <w:rFonts w:ascii="Garamond" w:hAnsi="Garamond" w:cs="Arial"/>
          <w:sz w:val="22"/>
          <w:szCs w:val="22"/>
          <w:highlight w:val="cyan"/>
        </w:rPr>
        <w:t>davatele</w:t>
      </w:r>
      <w:r w:rsidRPr="00485BA4">
        <w:rPr>
          <w:rFonts w:ascii="Garamond" w:hAnsi="Garamond" w:cs="Arial"/>
          <w:sz w:val="22"/>
          <w:szCs w:val="22"/>
        </w:rPr>
        <w:t>]</w:t>
      </w:r>
    </w:p>
    <w:p w:rsidR="003A04F4" w:rsidRPr="0031571B" w:rsidRDefault="003A04F4" w:rsidP="003A04F4">
      <w:pPr>
        <w:pStyle w:val="Nadpis1"/>
        <w:keepNext w:val="0"/>
        <w:pageBreakBefore/>
        <w:jc w:val="right"/>
        <w:rPr>
          <w:rFonts w:ascii="Garamond" w:hAnsi="Garamond"/>
          <w:sz w:val="22"/>
          <w:szCs w:val="22"/>
        </w:rPr>
      </w:pPr>
      <w:r>
        <w:rPr>
          <w:rFonts w:ascii="Garamond" w:hAnsi="Garamond"/>
          <w:sz w:val="22"/>
          <w:szCs w:val="22"/>
        </w:rPr>
        <w:lastRenderedPageBreak/>
        <w:t xml:space="preserve">Příloha č. 5 </w:t>
      </w:r>
      <w:r w:rsidRPr="006B07F3">
        <w:rPr>
          <w:rFonts w:ascii="Garamond" w:hAnsi="Garamond"/>
          <w:sz w:val="22"/>
          <w:szCs w:val="22"/>
        </w:rPr>
        <w:t>zadávací dokumentace</w:t>
      </w:r>
    </w:p>
    <w:p w:rsidR="003A04F4" w:rsidRDefault="003A04F4" w:rsidP="003A04F4">
      <w:pPr>
        <w:jc w:val="center"/>
        <w:rPr>
          <w:rFonts w:ascii="Garamond" w:hAnsi="Garamond"/>
          <w:b/>
          <w:color w:val="984806"/>
          <w:sz w:val="36"/>
          <w:szCs w:val="36"/>
        </w:rPr>
      </w:pPr>
    </w:p>
    <w:p w:rsidR="003A04F4" w:rsidRPr="00590873" w:rsidRDefault="003A04F4" w:rsidP="003A04F4">
      <w:pPr>
        <w:jc w:val="center"/>
        <w:rPr>
          <w:rFonts w:ascii="Garamond" w:hAnsi="Garamond"/>
          <w:b/>
          <w:color w:val="993300"/>
          <w:sz w:val="36"/>
          <w:szCs w:val="36"/>
          <w:u w:val="single"/>
        </w:rPr>
      </w:pPr>
      <w:r w:rsidRPr="00BA3DBB">
        <w:rPr>
          <w:rFonts w:ascii="Garamond" w:hAnsi="Garamond"/>
          <w:b/>
          <w:color w:val="984806"/>
          <w:sz w:val="36"/>
          <w:szCs w:val="36"/>
        </w:rPr>
        <w:t>Če</w:t>
      </w:r>
      <w:r w:rsidRPr="000D6733">
        <w:rPr>
          <w:rFonts w:ascii="Garamond" w:hAnsi="Garamond"/>
          <w:b/>
          <w:color w:val="984806" w:themeColor="accent6" w:themeShade="80"/>
          <w:sz w:val="36"/>
          <w:szCs w:val="36"/>
        </w:rPr>
        <w:t>st</w:t>
      </w:r>
      <w:r w:rsidRPr="00BA3DBB">
        <w:rPr>
          <w:rFonts w:ascii="Garamond" w:hAnsi="Garamond"/>
          <w:b/>
          <w:color w:val="984806"/>
          <w:sz w:val="36"/>
          <w:szCs w:val="36"/>
        </w:rPr>
        <w:t xml:space="preserve">né prohlášení </w:t>
      </w:r>
      <w:r w:rsidRPr="000D6733">
        <w:rPr>
          <w:rFonts w:ascii="Garamond" w:hAnsi="Garamond"/>
          <w:b/>
          <w:color w:val="984806" w:themeColor="accent6" w:themeShade="80"/>
          <w:sz w:val="36"/>
          <w:szCs w:val="36"/>
        </w:rPr>
        <w:t>k</w:t>
      </w:r>
      <w:r>
        <w:rPr>
          <w:rFonts w:ascii="Garamond" w:hAnsi="Garamond"/>
          <w:b/>
          <w:color w:val="984806" w:themeColor="accent6" w:themeShade="80"/>
          <w:sz w:val="36"/>
          <w:szCs w:val="36"/>
        </w:rPr>
        <w:t> technickému vybavení dodavatele</w:t>
      </w:r>
      <w:r w:rsidRPr="000D6733">
        <w:rPr>
          <w:rFonts w:ascii="Garamond" w:hAnsi="Garamond"/>
          <w:b/>
          <w:color w:val="984806" w:themeColor="accent6" w:themeShade="80"/>
          <w:sz w:val="36"/>
          <w:szCs w:val="36"/>
          <w:u w:val="single"/>
        </w:rPr>
        <w:t xml:space="preserve"> </w:t>
      </w:r>
    </w:p>
    <w:p w:rsidR="003A04F4" w:rsidRPr="00590873" w:rsidRDefault="003A04F4" w:rsidP="003A04F4">
      <w:pPr>
        <w:spacing w:before="120" w:after="120"/>
        <w:jc w:val="center"/>
        <w:rPr>
          <w:rFonts w:ascii="Garamond" w:hAnsi="Garamond"/>
          <w:b/>
          <w:sz w:val="22"/>
          <w:szCs w:val="22"/>
        </w:rPr>
      </w:pPr>
      <w:r w:rsidRPr="00590873">
        <w:rPr>
          <w:rFonts w:ascii="Garamond" w:hAnsi="Garamond"/>
          <w:b/>
          <w:sz w:val="22"/>
          <w:szCs w:val="22"/>
        </w:rPr>
        <w:t>k veřejné zakázce</w:t>
      </w:r>
    </w:p>
    <w:p w:rsidR="003A04F4" w:rsidRPr="00590873" w:rsidRDefault="003A04F4" w:rsidP="003A04F4">
      <w:pPr>
        <w:pBdr>
          <w:bottom w:val="single" w:sz="4" w:space="1" w:color="auto"/>
        </w:pBdr>
        <w:jc w:val="center"/>
        <w:rPr>
          <w:rFonts w:ascii="Garamond" w:hAnsi="Garamond"/>
          <w:b/>
          <w:szCs w:val="22"/>
        </w:rPr>
      </w:pPr>
      <w:r w:rsidRPr="00AB13CC">
        <w:rPr>
          <w:rFonts w:ascii="Garamond" w:hAnsi="Garamond"/>
          <w:b/>
        </w:rPr>
        <w:t>„</w:t>
      </w:r>
      <w:r w:rsidRPr="00AB13CC">
        <w:rPr>
          <w:rFonts w:ascii="Garamond" w:hAnsi="Garamond" w:cs="Arial"/>
          <w:b/>
        </w:rPr>
        <w:t>Zajištění ostrahy objektů ZČU v Plzni“</w:t>
      </w:r>
    </w:p>
    <w:p w:rsidR="003A04F4" w:rsidRPr="00590873" w:rsidRDefault="003A04F4" w:rsidP="003A04F4">
      <w:pPr>
        <w:pBdr>
          <w:bottom w:val="single" w:sz="4" w:space="1" w:color="auto"/>
        </w:pBdr>
        <w:jc w:val="center"/>
        <w:rPr>
          <w:rFonts w:ascii="Garamond" w:hAnsi="Garamond"/>
          <w:b/>
          <w:szCs w:val="22"/>
        </w:rPr>
      </w:pPr>
    </w:p>
    <w:p w:rsidR="003A04F4" w:rsidRPr="00590873" w:rsidRDefault="003A04F4" w:rsidP="003A04F4">
      <w:pPr>
        <w:rPr>
          <w:rFonts w:ascii="Garamond" w:hAnsi="Garamond"/>
          <w:b/>
          <w:sz w:val="22"/>
          <w:szCs w:val="22"/>
        </w:rPr>
      </w:pPr>
    </w:p>
    <w:p w:rsidR="003A04F4" w:rsidRPr="00573252" w:rsidRDefault="003A04F4" w:rsidP="003A04F4">
      <w:pPr>
        <w:tabs>
          <w:tab w:val="left" w:pos="3402"/>
        </w:tabs>
        <w:spacing w:before="120" w:after="120"/>
        <w:rPr>
          <w:rFonts w:ascii="Garamond" w:hAnsi="Garamond"/>
          <w:sz w:val="22"/>
          <w:szCs w:val="22"/>
        </w:rPr>
      </w:pPr>
      <w:r w:rsidRPr="00573252">
        <w:rPr>
          <w:rFonts w:ascii="Garamond" w:hAnsi="Garamond"/>
          <w:sz w:val="22"/>
          <w:szCs w:val="22"/>
        </w:rPr>
        <w:t>Účastník zadávacího řízení (jméno/obchodní firma):</w:t>
      </w:r>
      <w:r w:rsidRPr="00573252">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3A04F4" w:rsidRPr="00573252" w:rsidRDefault="003A04F4" w:rsidP="003A04F4">
      <w:pPr>
        <w:tabs>
          <w:tab w:val="left" w:pos="3402"/>
        </w:tabs>
        <w:spacing w:before="120" w:after="120"/>
        <w:rPr>
          <w:rFonts w:ascii="Garamond" w:hAnsi="Garamond"/>
          <w:sz w:val="22"/>
          <w:szCs w:val="22"/>
        </w:rPr>
      </w:pPr>
      <w:r w:rsidRPr="00573252">
        <w:rPr>
          <w:rFonts w:ascii="Garamond" w:hAnsi="Garamond"/>
          <w:sz w:val="22"/>
          <w:szCs w:val="22"/>
        </w:rPr>
        <w:t>Adresa sídla/místa podnikání:</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3A04F4" w:rsidRPr="00573252" w:rsidRDefault="003A04F4" w:rsidP="003A04F4">
      <w:pPr>
        <w:tabs>
          <w:tab w:val="left" w:pos="3402"/>
        </w:tabs>
        <w:spacing w:after="120"/>
        <w:rPr>
          <w:rFonts w:ascii="Garamond" w:hAnsi="Garamond"/>
          <w:sz w:val="22"/>
          <w:szCs w:val="22"/>
        </w:rPr>
      </w:pPr>
      <w:r w:rsidRPr="00573252">
        <w:rPr>
          <w:rFonts w:ascii="Garamond" w:hAnsi="Garamond"/>
          <w:sz w:val="22"/>
          <w:szCs w:val="22"/>
        </w:rPr>
        <w:t>IČ:</w:t>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r>
      <w:r w:rsidRPr="00573252">
        <w:rPr>
          <w:rFonts w:ascii="Garamond" w:hAnsi="Garamond"/>
          <w:sz w:val="22"/>
          <w:szCs w:val="22"/>
        </w:rPr>
        <w:tab/>
        <w:t>[</w:t>
      </w:r>
      <w:r w:rsidRPr="00573252">
        <w:rPr>
          <w:rFonts w:ascii="Garamond" w:hAnsi="Garamond"/>
          <w:sz w:val="22"/>
          <w:szCs w:val="22"/>
          <w:highlight w:val="cyan"/>
        </w:rPr>
        <w:t>DOPLNÍ DODAVATEL</w:t>
      </w:r>
      <w:r w:rsidRPr="00573252">
        <w:rPr>
          <w:rFonts w:ascii="Garamond" w:hAnsi="Garamond"/>
          <w:sz w:val="22"/>
          <w:szCs w:val="22"/>
        </w:rPr>
        <w:t>]</w:t>
      </w:r>
    </w:p>
    <w:p w:rsidR="003A04F4" w:rsidRDefault="003A04F4" w:rsidP="003A04F4">
      <w:pPr>
        <w:pStyle w:val="Zkladntext"/>
        <w:spacing w:after="0"/>
        <w:jc w:val="both"/>
        <w:rPr>
          <w:rFonts w:ascii="Garamond" w:hAnsi="Garamond"/>
          <w:sz w:val="22"/>
          <w:szCs w:val="22"/>
        </w:rPr>
      </w:pPr>
    </w:p>
    <w:p w:rsidR="003A04F4" w:rsidRPr="00590873" w:rsidRDefault="003A04F4" w:rsidP="003A04F4">
      <w:pPr>
        <w:pStyle w:val="Zkladntext"/>
        <w:spacing w:after="0"/>
        <w:jc w:val="both"/>
        <w:rPr>
          <w:rFonts w:ascii="Garamond" w:hAnsi="Garamond"/>
          <w:sz w:val="22"/>
          <w:szCs w:val="22"/>
        </w:rPr>
      </w:pPr>
    </w:p>
    <w:p w:rsidR="003A04F4" w:rsidRDefault="003A04F4" w:rsidP="003A04F4">
      <w:pPr>
        <w:pStyle w:val="Zkladntext"/>
        <w:spacing w:after="0"/>
        <w:jc w:val="both"/>
        <w:rPr>
          <w:rFonts w:ascii="Garamond" w:hAnsi="Garamond"/>
          <w:sz w:val="22"/>
          <w:szCs w:val="22"/>
        </w:rPr>
      </w:pPr>
    </w:p>
    <w:p w:rsidR="003A04F4" w:rsidRDefault="003A04F4" w:rsidP="003A04F4">
      <w:pPr>
        <w:pStyle w:val="Zkladntext"/>
        <w:spacing w:after="0"/>
        <w:jc w:val="both"/>
        <w:rPr>
          <w:rFonts w:ascii="Garamond" w:hAnsi="Garamond"/>
          <w:sz w:val="22"/>
          <w:szCs w:val="22"/>
        </w:rPr>
      </w:pPr>
      <w:r>
        <w:rPr>
          <w:rFonts w:ascii="Garamond" w:hAnsi="Garamond"/>
          <w:sz w:val="22"/>
          <w:szCs w:val="22"/>
        </w:rPr>
        <w:t xml:space="preserve">K prokázání části technické kvalifikace podle </w:t>
      </w:r>
      <w:proofErr w:type="spellStart"/>
      <w:r>
        <w:rPr>
          <w:rFonts w:ascii="Garamond" w:hAnsi="Garamond"/>
          <w:sz w:val="22"/>
          <w:szCs w:val="22"/>
        </w:rPr>
        <w:t>ust</w:t>
      </w:r>
      <w:proofErr w:type="spellEnd"/>
      <w:r>
        <w:rPr>
          <w:rFonts w:ascii="Garamond" w:hAnsi="Garamond"/>
          <w:sz w:val="22"/>
          <w:szCs w:val="22"/>
        </w:rPr>
        <w:t>. § 79 odst. 2 písm. e) ZZVZ (viz čl. 4.4 písm. c) zadávací dokumentace) shora uvedený účastník zadávacího řízení čestně prohlašuje, že pro plnění předmětu veřejné disponuje:</w:t>
      </w:r>
    </w:p>
    <w:p w:rsidR="003A04F4" w:rsidRDefault="003A04F4" w:rsidP="003A04F4">
      <w:pPr>
        <w:pStyle w:val="Zkladntext"/>
        <w:spacing w:after="0"/>
        <w:jc w:val="both"/>
        <w:rPr>
          <w:rFonts w:ascii="Garamond" w:hAnsi="Garamond"/>
          <w:sz w:val="22"/>
          <w:szCs w:val="22"/>
        </w:rPr>
      </w:pPr>
    </w:p>
    <w:p w:rsidR="003A04F4" w:rsidRPr="002137E0" w:rsidRDefault="003A04F4" w:rsidP="00F45094">
      <w:pPr>
        <w:numPr>
          <w:ilvl w:val="0"/>
          <w:numId w:val="55"/>
        </w:numPr>
        <w:ind w:left="426" w:hanging="284"/>
        <w:contextualSpacing/>
        <w:jc w:val="both"/>
        <w:rPr>
          <w:rFonts w:ascii="Garamond" w:hAnsi="Garamond" w:cs="Arial"/>
          <w:sz w:val="22"/>
          <w:szCs w:val="22"/>
        </w:rPr>
      </w:pPr>
      <w:r>
        <w:rPr>
          <w:rFonts w:ascii="Garamond" w:hAnsi="Garamond" w:cs="Arial"/>
          <w:sz w:val="22"/>
          <w:szCs w:val="22"/>
        </w:rPr>
        <w:t>1 (jedním) vozidlem (pohotovostním) pro pohyb při ostraze a ochraně budov v komplexu Plzeň-město</w:t>
      </w:r>
      <w:r w:rsidRPr="002137E0">
        <w:rPr>
          <w:rFonts w:ascii="Garamond" w:hAnsi="Garamond" w:cs="Arial"/>
          <w:sz w:val="22"/>
          <w:szCs w:val="22"/>
        </w:rPr>
        <w:t>,</w:t>
      </w:r>
    </w:p>
    <w:p w:rsidR="003A04F4" w:rsidRDefault="003A04F4" w:rsidP="00F45094">
      <w:pPr>
        <w:numPr>
          <w:ilvl w:val="0"/>
          <w:numId w:val="55"/>
        </w:numPr>
        <w:ind w:left="426" w:hanging="284"/>
        <w:contextualSpacing/>
        <w:jc w:val="both"/>
        <w:rPr>
          <w:rFonts w:ascii="Garamond" w:hAnsi="Garamond" w:cs="Arial"/>
          <w:sz w:val="22"/>
          <w:szCs w:val="22"/>
        </w:rPr>
      </w:pPr>
      <w:r>
        <w:rPr>
          <w:rFonts w:ascii="Garamond" w:hAnsi="Garamond" w:cs="Arial"/>
          <w:sz w:val="22"/>
          <w:szCs w:val="22"/>
        </w:rPr>
        <w:t>1 (jedním) vozidlem určeným pro přepravu cenin.</w:t>
      </w:r>
    </w:p>
    <w:p w:rsidR="003A04F4" w:rsidRDefault="003A04F4" w:rsidP="003A04F4">
      <w:pPr>
        <w:pStyle w:val="Zkladntext"/>
        <w:spacing w:after="0"/>
        <w:jc w:val="both"/>
        <w:rPr>
          <w:rFonts w:ascii="Garamond" w:hAnsi="Garamond"/>
          <w:sz w:val="22"/>
          <w:szCs w:val="22"/>
        </w:rPr>
      </w:pPr>
    </w:p>
    <w:p w:rsidR="003A04F4" w:rsidRDefault="003A04F4" w:rsidP="003A04F4">
      <w:pPr>
        <w:jc w:val="both"/>
        <w:rPr>
          <w:rFonts w:ascii="Garamond" w:hAnsi="Garamond"/>
          <w:sz w:val="22"/>
          <w:szCs w:val="22"/>
        </w:rPr>
      </w:pPr>
      <w:r>
        <w:rPr>
          <w:rFonts w:ascii="Garamond" w:hAnsi="Garamond"/>
          <w:sz w:val="22"/>
          <w:szCs w:val="22"/>
        </w:rPr>
        <w:t>Účastník zadávacího řízení současně prohlašuje, že uvedená vozidla jsou způsobilá k provozu na pozemních komunikacích v souladu s platnými předpisy, a že přeprava cenin bude zajišťována odpovídajícím vozidlem v závislosti na výši převážené hotovosti.</w:t>
      </w:r>
    </w:p>
    <w:p w:rsidR="003A04F4" w:rsidRDefault="003A04F4" w:rsidP="003A04F4">
      <w:pPr>
        <w:jc w:val="both"/>
        <w:rPr>
          <w:rFonts w:ascii="Garamond" w:hAnsi="Garamond"/>
          <w:sz w:val="22"/>
          <w:szCs w:val="22"/>
        </w:rPr>
      </w:pPr>
    </w:p>
    <w:p w:rsidR="003A04F4" w:rsidRDefault="003A04F4" w:rsidP="003A04F4">
      <w:pPr>
        <w:jc w:val="both"/>
        <w:rPr>
          <w:rFonts w:ascii="Garamond" w:hAnsi="Garamond"/>
          <w:sz w:val="22"/>
          <w:szCs w:val="22"/>
        </w:rPr>
      </w:pPr>
    </w:p>
    <w:p w:rsidR="003A04F4" w:rsidRDefault="003A04F4" w:rsidP="003A04F4">
      <w:pPr>
        <w:jc w:val="both"/>
        <w:rPr>
          <w:rFonts w:ascii="Garamond" w:hAnsi="Garamond"/>
          <w:sz w:val="22"/>
          <w:szCs w:val="22"/>
        </w:rPr>
      </w:pPr>
    </w:p>
    <w:p w:rsidR="003A04F4" w:rsidRDefault="003A04F4" w:rsidP="003A04F4">
      <w:pPr>
        <w:ind w:left="3538" w:hanging="3538"/>
        <w:jc w:val="both"/>
        <w:rPr>
          <w:rFonts w:ascii="Garamond" w:hAnsi="Garamond"/>
          <w:sz w:val="22"/>
          <w:szCs w:val="22"/>
        </w:rPr>
      </w:pPr>
      <w:r w:rsidRPr="0092617B">
        <w:rPr>
          <w:rFonts w:ascii="Garamond" w:hAnsi="Garamond" w:cs="Arial"/>
          <w:sz w:val="22"/>
          <w:szCs w:val="22"/>
        </w:rPr>
        <w:t xml:space="preserve">V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r>
        <w:rPr>
          <w:rFonts w:ascii="Garamond" w:hAnsi="Garamond"/>
          <w:sz w:val="22"/>
          <w:szCs w:val="22"/>
        </w:rPr>
        <w:t xml:space="preserve"> </w:t>
      </w:r>
      <w:r>
        <w:rPr>
          <w:rFonts w:ascii="Garamond" w:hAnsi="Garamond" w:cs="Arial"/>
          <w:sz w:val="22"/>
          <w:szCs w:val="22"/>
        </w:rPr>
        <w:t xml:space="preserve">dne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3A04F4" w:rsidRPr="0092617B" w:rsidRDefault="003A04F4" w:rsidP="003A04F4">
      <w:pPr>
        <w:ind w:left="3538" w:hanging="3538"/>
        <w:jc w:val="both"/>
        <w:rPr>
          <w:rFonts w:ascii="Garamond" w:hAnsi="Garamond" w:cs="Arial"/>
          <w:sz w:val="22"/>
          <w:szCs w:val="22"/>
        </w:rPr>
      </w:pPr>
    </w:p>
    <w:p w:rsidR="00F63C0B" w:rsidRDefault="00F63C0B" w:rsidP="003A04F4">
      <w:pPr>
        <w:ind w:left="4820"/>
        <w:jc w:val="center"/>
        <w:rPr>
          <w:rFonts w:ascii="Garamond" w:hAnsi="Garamond" w:cs="Arial"/>
          <w:sz w:val="22"/>
          <w:szCs w:val="22"/>
        </w:rPr>
      </w:pPr>
    </w:p>
    <w:p w:rsidR="00F63C0B" w:rsidRDefault="00F63C0B" w:rsidP="003A04F4">
      <w:pPr>
        <w:ind w:left="4820"/>
        <w:jc w:val="center"/>
        <w:rPr>
          <w:rFonts w:ascii="Garamond" w:hAnsi="Garamond" w:cs="Arial"/>
          <w:sz w:val="22"/>
          <w:szCs w:val="22"/>
        </w:rPr>
      </w:pPr>
    </w:p>
    <w:p w:rsidR="00F63C0B" w:rsidRDefault="00F63C0B" w:rsidP="003A04F4">
      <w:pPr>
        <w:ind w:left="4820"/>
        <w:jc w:val="center"/>
        <w:rPr>
          <w:rFonts w:ascii="Garamond" w:hAnsi="Garamond" w:cs="Arial"/>
          <w:sz w:val="22"/>
          <w:szCs w:val="22"/>
        </w:rPr>
      </w:pPr>
    </w:p>
    <w:p w:rsidR="003A04F4" w:rsidRPr="006A3E4A" w:rsidRDefault="003A04F4" w:rsidP="003A04F4">
      <w:pPr>
        <w:ind w:left="4820"/>
        <w:jc w:val="center"/>
        <w:rPr>
          <w:rFonts w:ascii="Garamond" w:hAnsi="Garamond" w:cs="Arial"/>
          <w:sz w:val="22"/>
          <w:szCs w:val="22"/>
        </w:rPr>
      </w:pPr>
      <w:r w:rsidRPr="006A3E4A">
        <w:rPr>
          <w:rFonts w:ascii="Garamond" w:hAnsi="Garamond" w:cs="Arial"/>
          <w:sz w:val="22"/>
          <w:szCs w:val="22"/>
        </w:rPr>
        <w:t>………………………………………………….</w:t>
      </w:r>
    </w:p>
    <w:p w:rsidR="003A04F4" w:rsidRDefault="003A04F4" w:rsidP="003A04F4">
      <w:pPr>
        <w:pStyle w:val="Zkladntext2"/>
        <w:spacing w:after="0" w:line="240" w:lineRule="auto"/>
        <w:ind w:left="482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057E94">
        <w:rPr>
          <w:rFonts w:ascii="Garamond" w:hAnsi="Garamond"/>
          <w:sz w:val="22"/>
          <w:szCs w:val="22"/>
          <w:highlight w:val="cyan"/>
        </w:rPr>
        <w:t xml:space="preserve">DODAVATEL </w:t>
      </w:r>
      <w:r w:rsidRPr="00057E94">
        <w:rPr>
          <w:rFonts w:ascii="Garamond" w:hAnsi="Garamond" w:cs="Arial"/>
          <w:sz w:val="22"/>
          <w:szCs w:val="22"/>
          <w:highlight w:val="cyan"/>
        </w:rPr>
        <w:t xml:space="preserve">– obchodní </w:t>
      </w:r>
      <w:r w:rsidRPr="00485BA4">
        <w:rPr>
          <w:rFonts w:ascii="Garamond" w:hAnsi="Garamond" w:cs="Arial"/>
          <w:sz w:val="22"/>
          <w:szCs w:val="22"/>
          <w:highlight w:val="cyan"/>
        </w:rPr>
        <w:t xml:space="preserve">firma + osoba oprávněná jednat za </w:t>
      </w:r>
      <w:r>
        <w:rPr>
          <w:rFonts w:ascii="Garamond" w:hAnsi="Garamond" w:cs="Arial"/>
          <w:sz w:val="22"/>
          <w:szCs w:val="22"/>
          <w:highlight w:val="cyan"/>
        </w:rPr>
        <w:t>do</w:t>
      </w:r>
      <w:r w:rsidRPr="00057E94">
        <w:rPr>
          <w:rFonts w:ascii="Garamond" w:hAnsi="Garamond" w:cs="Arial"/>
          <w:sz w:val="22"/>
          <w:szCs w:val="22"/>
          <w:highlight w:val="cyan"/>
        </w:rPr>
        <w:t>davatele</w:t>
      </w:r>
      <w:r w:rsidRPr="00485BA4">
        <w:rPr>
          <w:rFonts w:ascii="Garamond" w:hAnsi="Garamond" w:cs="Arial"/>
          <w:sz w:val="22"/>
          <w:szCs w:val="22"/>
        </w:rPr>
        <w:t>]</w:t>
      </w:r>
    </w:p>
    <w:p w:rsidR="00184350" w:rsidRPr="0031571B" w:rsidRDefault="00184350" w:rsidP="00184350">
      <w:pPr>
        <w:pStyle w:val="Nadpis1"/>
        <w:keepNext w:val="0"/>
        <w:pageBreakBefore/>
        <w:jc w:val="right"/>
        <w:rPr>
          <w:rFonts w:ascii="Garamond" w:hAnsi="Garamond"/>
          <w:sz w:val="22"/>
          <w:szCs w:val="22"/>
        </w:rPr>
      </w:pPr>
      <w:r>
        <w:rPr>
          <w:rFonts w:ascii="Garamond" w:hAnsi="Garamond"/>
          <w:sz w:val="22"/>
          <w:szCs w:val="22"/>
        </w:rPr>
        <w:lastRenderedPageBreak/>
        <w:t xml:space="preserve">Příloha č. </w:t>
      </w:r>
      <w:r w:rsidR="00645763">
        <w:rPr>
          <w:rFonts w:ascii="Garamond" w:hAnsi="Garamond"/>
          <w:sz w:val="22"/>
          <w:szCs w:val="22"/>
        </w:rPr>
        <w:t>6</w:t>
      </w:r>
      <w:r>
        <w:rPr>
          <w:rFonts w:ascii="Garamond" w:hAnsi="Garamond"/>
          <w:sz w:val="22"/>
          <w:szCs w:val="22"/>
        </w:rPr>
        <w:t xml:space="preserve"> </w:t>
      </w:r>
      <w:r w:rsidRPr="006B07F3">
        <w:rPr>
          <w:rFonts w:ascii="Garamond" w:hAnsi="Garamond"/>
          <w:sz w:val="22"/>
          <w:szCs w:val="22"/>
        </w:rPr>
        <w:t>zadávací dokumentace</w:t>
      </w:r>
    </w:p>
    <w:p w:rsidR="0014256D" w:rsidRPr="00BA3DBB" w:rsidRDefault="0014256D" w:rsidP="0051200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Čestné prohlášení </w:t>
      </w:r>
      <w:r>
        <w:rPr>
          <w:rFonts w:ascii="Garamond" w:hAnsi="Garamond"/>
          <w:b/>
          <w:color w:val="984806"/>
          <w:sz w:val="36"/>
          <w:szCs w:val="36"/>
        </w:rPr>
        <w:t xml:space="preserve">k nabídce </w:t>
      </w:r>
      <w:r w:rsidR="00815A04">
        <w:rPr>
          <w:rFonts w:ascii="Garamond" w:hAnsi="Garamond"/>
          <w:b/>
          <w:color w:val="984806"/>
          <w:sz w:val="36"/>
          <w:szCs w:val="36"/>
        </w:rPr>
        <w:t>účastník</w:t>
      </w:r>
      <w:r w:rsidR="00985DC2">
        <w:rPr>
          <w:rFonts w:ascii="Garamond" w:hAnsi="Garamond"/>
          <w:b/>
          <w:color w:val="984806"/>
          <w:sz w:val="36"/>
          <w:szCs w:val="36"/>
        </w:rPr>
        <w:t>a</w:t>
      </w:r>
      <w:r w:rsidR="00815A04">
        <w:rPr>
          <w:rFonts w:ascii="Garamond" w:hAnsi="Garamond"/>
          <w:b/>
          <w:color w:val="984806"/>
          <w:sz w:val="36"/>
          <w:szCs w:val="36"/>
        </w:rPr>
        <w:t xml:space="preserve"> zadávacího řízení</w:t>
      </w:r>
    </w:p>
    <w:p w:rsidR="00574D23" w:rsidRDefault="00574D23" w:rsidP="00574D23">
      <w:pPr>
        <w:spacing w:before="120"/>
        <w:ind w:left="360"/>
        <w:jc w:val="center"/>
        <w:rPr>
          <w:rFonts w:ascii="Garamond" w:hAnsi="Garamond"/>
          <w:b/>
          <w:sz w:val="22"/>
          <w:szCs w:val="22"/>
        </w:rPr>
      </w:pPr>
      <w:r w:rsidRPr="0092617B">
        <w:rPr>
          <w:rFonts w:ascii="Garamond" w:hAnsi="Garamond"/>
          <w:b/>
          <w:sz w:val="22"/>
          <w:szCs w:val="22"/>
        </w:rPr>
        <w:t>k veřejné zakázce</w:t>
      </w:r>
    </w:p>
    <w:p w:rsidR="000B4C0E" w:rsidRDefault="00645763" w:rsidP="000B4C0E">
      <w:pPr>
        <w:pBdr>
          <w:bottom w:val="single" w:sz="4" w:space="1" w:color="auto"/>
        </w:pBdr>
        <w:jc w:val="center"/>
        <w:rPr>
          <w:rFonts w:ascii="Garamond" w:hAnsi="Garamond" w:cs="Arial"/>
          <w:b/>
        </w:rPr>
      </w:pPr>
      <w:r w:rsidRPr="00AB13CC">
        <w:rPr>
          <w:rFonts w:ascii="Garamond" w:hAnsi="Garamond"/>
          <w:b/>
        </w:rPr>
        <w:t>„</w:t>
      </w:r>
      <w:r w:rsidRPr="00AB13CC">
        <w:rPr>
          <w:rFonts w:ascii="Garamond" w:hAnsi="Garamond" w:cs="Arial"/>
          <w:b/>
        </w:rPr>
        <w:t>Zajištění ostrahy objektů ZČU v Plzni“</w:t>
      </w:r>
    </w:p>
    <w:p w:rsidR="00645763" w:rsidRPr="000A613D" w:rsidRDefault="00645763" w:rsidP="000B4C0E">
      <w:pPr>
        <w:pBdr>
          <w:bottom w:val="single" w:sz="4" w:space="1" w:color="auto"/>
        </w:pBdr>
        <w:jc w:val="center"/>
        <w:rPr>
          <w:rFonts w:ascii="Garamond" w:hAnsi="Garamond"/>
          <w:b/>
          <w:sz w:val="28"/>
          <w:szCs w:val="28"/>
        </w:rPr>
      </w:pPr>
    </w:p>
    <w:p w:rsidR="000B4C0E" w:rsidRPr="0092617B" w:rsidRDefault="000B4C0E" w:rsidP="000B4C0E">
      <w:pPr>
        <w:rPr>
          <w:rFonts w:ascii="Garamond" w:hAnsi="Garamond"/>
          <w:b/>
          <w:sz w:val="22"/>
          <w:szCs w:val="22"/>
        </w:rPr>
      </w:pPr>
    </w:p>
    <w:p w:rsidR="00853344" w:rsidRDefault="00853344" w:rsidP="00F45094">
      <w:pPr>
        <w:numPr>
          <w:ilvl w:val="0"/>
          <w:numId w:val="31"/>
        </w:numPr>
        <w:spacing w:before="240" w:after="120"/>
        <w:ind w:left="426" w:hanging="426"/>
        <w:rPr>
          <w:rFonts w:ascii="Garamond" w:hAnsi="Garamond"/>
          <w:b/>
          <w:sz w:val="22"/>
          <w:szCs w:val="22"/>
        </w:rPr>
      </w:pPr>
      <w:r>
        <w:rPr>
          <w:rFonts w:ascii="Garamond" w:hAnsi="Garamond"/>
          <w:b/>
          <w:sz w:val="22"/>
          <w:szCs w:val="22"/>
        </w:rPr>
        <w:t>Identifikace účastníka zadávacího řízení:</w:t>
      </w:r>
    </w:p>
    <w:p w:rsidR="00853344" w:rsidRDefault="00853344" w:rsidP="00853344">
      <w:pPr>
        <w:pStyle w:val="Zkladntext"/>
        <w:spacing w:before="120"/>
        <w:ind w:left="426" w:hanging="426"/>
        <w:jc w:val="both"/>
        <w:rPr>
          <w:rFonts w:ascii="Garamond" w:hAnsi="Garamond"/>
          <w:sz w:val="22"/>
          <w:szCs w:val="22"/>
        </w:rPr>
      </w:pPr>
      <w:r>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853344" w:rsidRDefault="00853344" w:rsidP="00853344">
      <w:pPr>
        <w:pStyle w:val="Zkladntext"/>
        <w:spacing w:before="120"/>
        <w:ind w:left="426" w:hanging="426"/>
        <w:jc w:val="both"/>
        <w:rPr>
          <w:rFonts w:ascii="Garamond" w:hAnsi="Garamond"/>
          <w:sz w:val="22"/>
          <w:szCs w:val="22"/>
        </w:rPr>
      </w:pPr>
      <w:r>
        <w:rPr>
          <w:rFonts w:ascii="Garamond" w:hAnsi="Garamond"/>
          <w:sz w:val="22"/>
          <w:szCs w:val="22"/>
        </w:rPr>
        <w:t>adresa místa podnikání / sídla:</w:t>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853344" w:rsidRDefault="00853344" w:rsidP="00853344">
      <w:pPr>
        <w:pStyle w:val="Zkladntext"/>
        <w:spacing w:before="120"/>
        <w:ind w:left="426" w:hanging="426"/>
        <w:jc w:val="both"/>
        <w:rPr>
          <w:rFonts w:ascii="Garamond" w:hAnsi="Garamond"/>
          <w:sz w:val="22"/>
          <w:szCs w:val="22"/>
        </w:rPr>
      </w:pPr>
      <w:r>
        <w:rPr>
          <w:rFonts w:ascii="Garamond" w:hAnsi="Garamond"/>
          <w:sz w:val="22"/>
          <w:szCs w:val="22"/>
        </w:rPr>
        <w:t>IČ:</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853344" w:rsidRDefault="00853344" w:rsidP="00853344">
      <w:pPr>
        <w:pStyle w:val="Zkladntext"/>
        <w:tabs>
          <w:tab w:val="left" w:pos="2835"/>
        </w:tabs>
        <w:spacing w:before="120"/>
        <w:ind w:left="426" w:hanging="426"/>
        <w:jc w:val="both"/>
        <w:rPr>
          <w:rFonts w:ascii="Garamond" w:hAnsi="Garamond"/>
          <w:sz w:val="22"/>
          <w:szCs w:val="22"/>
        </w:rPr>
      </w:pPr>
    </w:p>
    <w:p w:rsidR="00853344" w:rsidRPr="00EB5A3B" w:rsidRDefault="00853344" w:rsidP="00853344">
      <w:pPr>
        <w:numPr>
          <w:ilvl w:val="0"/>
          <w:numId w:val="16"/>
        </w:numPr>
        <w:spacing w:before="240" w:after="120"/>
        <w:ind w:left="426" w:hanging="426"/>
        <w:rPr>
          <w:rFonts w:ascii="Garamond" w:hAnsi="Garamond"/>
          <w:b/>
          <w:sz w:val="22"/>
          <w:szCs w:val="22"/>
        </w:rPr>
      </w:pPr>
      <w:r w:rsidRPr="00EB5A3B">
        <w:rPr>
          <w:rFonts w:ascii="Garamond" w:hAnsi="Garamond"/>
          <w:b/>
          <w:sz w:val="22"/>
          <w:szCs w:val="22"/>
        </w:rPr>
        <w:t xml:space="preserve">Čestné prohlášení: </w:t>
      </w:r>
    </w:p>
    <w:p w:rsidR="00853344" w:rsidRPr="002A2642" w:rsidRDefault="00853344" w:rsidP="00853344">
      <w:pPr>
        <w:pStyle w:val="Zkladntext"/>
        <w:spacing w:before="60" w:after="60"/>
        <w:jc w:val="both"/>
        <w:rPr>
          <w:rFonts w:ascii="Garamond" w:hAnsi="Garamond"/>
          <w:sz w:val="22"/>
          <w:szCs w:val="22"/>
        </w:rPr>
      </w:pPr>
      <w:r>
        <w:rPr>
          <w:rFonts w:ascii="Garamond" w:hAnsi="Garamond"/>
          <w:sz w:val="22"/>
          <w:szCs w:val="22"/>
        </w:rPr>
        <w:t>Účastník zadávacího řízení</w:t>
      </w:r>
      <w:r w:rsidRPr="002A2642">
        <w:rPr>
          <w:rFonts w:ascii="Garamond" w:hAnsi="Garamond"/>
          <w:sz w:val="22"/>
          <w:szCs w:val="22"/>
        </w:rPr>
        <w:t xml:space="preserve"> tímto prohlašuje, že:</w:t>
      </w:r>
    </w:p>
    <w:p w:rsidR="00853344" w:rsidRPr="002A2642" w:rsidRDefault="00853344" w:rsidP="00853344">
      <w:pPr>
        <w:pStyle w:val="Zkladntext"/>
        <w:numPr>
          <w:ilvl w:val="0"/>
          <w:numId w:val="9"/>
        </w:numPr>
        <w:tabs>
          <w:tab w:val="clear" w:pos="2973"/>
          <w:tab w:val="num" w:pos="284"/>
        </w:tabs>
        <w:spacing w:before="60" w:after="60"/>
        <w:ind w:left="284" w:hanging="284"/>
        <w:jc w:val="both"/>
        <w:rPr>
          <w:rFonts w:ascii="Garamond" w:hAnsi="Garamond"/>
          <w:sz w:val="22"/>
          <w:szCs w:val="22"/>
        </w:rPr>
      </w:pPr>
      <w:r>
        <w:rPr>
          <w:rFonts w:ascii="Garamond" w:hAnsi="Garamond"/>
          <w:sz w:val="22"/>
          <w:szCs w:val="22"/>
        </w:rPr>
        <w:t>s</w:t>
      </w:r>
      <w:r w:rsidRPr="002A2642">
        <w:rPr>
          <w:rFonts w:ascii="Garamond" w:hAnsi="Garamond"/>
          <w:sz w:val="22"/>
          <w:szCs w:val="22"/>
        </w:rPr>
        <w:t>e</w:t>
      </w:r>
      <w:r>
        <w:rPr>
          <w:rFonts w:ascii="Garamond" w:hAnsi="Garamond"/>
          <w:sz w:val="22"/>
          <w:szCs w:val="22"/>
        </w:rPr>
        <w:t xml:space="preserve"> </w:t>
      </w:r>
      <w:r w:rsidRPr="002A2642">
        <w:rPr>
          <w:rFonts w:ascii="Garamond" w:hAnsi="Garamond"/>
          <w:sz w:val="22"/>
          <w:szCs w:val="22"/>
        </w:rPr>
        <w:t>v plném rozsahu seznámil s podmínkami zadávacího řízení, veškerou dokumentací a dalšími skutečnostmi podstatnými pro toto zadávací řízení</w:t>
      </w:r>
      <w:r>
        <w:rPr>
          <w:rFonts w:ascii="Garamond" w:hAnsi="Garamond"/>
          <w:sz w:val="22"/>
          <w:szCs w:val="22"/>
        </w:rPr>
        <w:t>;</w:t>
      </w:r>
      <w:r w:rsidRPr="002A2642">
        <w:rPr>
          <w:rFonts w:ascii="Garamond" w:hAnsi="Garamond"/>
          <w:sz w:val="22"/>
          <w:szCs w:val="22"/>
        </w:rPr>
        <w:t xml:space="preserve"> </w:t>
      </w:r>
    </w:p>
    <w:p w:rsidR="00853344" w:rsidRPr="002A2642" w:rsidRDefault="00853344" w:rsidP="00853344">
      <w:pPr>
        <w:pStyle w:val="Zkladntext"/>
        <w:numPr>
          <w:ilvl w:val="0"/>
          <w:numId w:val="9"/>
        </w:numPr>
        <w:tabs>
          <w:tab w:val="clear" w:pos="2973"/>
          <w:tab w:val="num" w:pos="284"/>
        </w:tabs>
        <w:spacing w:before="60" w:after="60"/>
        <w:ind w:hanging="2973"/>
        <w:jc w:val="both"/>
        <w:rPr>
          <w:rFonts w:ascii="Garamond" w:hAnsi="Garamond"/>
          <w:sz w:val="22"/>
          <w:szCs w:val="22"/>
        </w:rPr>
      </w:pPr>
      <w:r w:rsidRPr="002A2642">
        <w:rPr>
          <w:rFonts w:ascii="Garamond" w:hAnsi="Garamond"/>
          <w:sz w:val="22"/>
          <w:szCs w:val="22"/>
        </w:rPr>
        <w:t>informace, prohlášení a další skutečnosti, které uvedl v</w:t>
      </w:r>
      <w:r>
        <w:rPr>
          <w:rFonts w:ascii="Garamond" w:hAnsi="Garamond"/>
          <w:sz w:val="22"/>
          <w:szCs w:val="22"/>
        </w:rPr>
        <w:t> </w:t>
      </w:r>
      <w:r w:rsidRPr="002A2642">
        <w:rPr>
          <w:rFonts w:ascii="Garamond" w:hAnsi="Garamond"/>
          <w:sz w:val="22"/>
          <w:szCs w:val="22"/>
        </w:rPr>
        <w:t>nabídce</w:t>
      </w:r>
      <w:r>
        <w:rPr>
          <w:rFonts w:ascii="Garamond" w:hAnsi="Garamond"/>
          <w:sz w:val="22"/>
          <w:szCs w:val="22"/>
        </w:rPr>
        <w:t>,</w:t>
      </w:r>
      <w:r w:rsidRPr="002A2642">
        <w:rPr>
          <w:rFonts w:ascii="Garamond" w:hAnsi="Garamond"/>
          <w:sz w:val="22"/>
          <w:szCs w:val="22"/>
        </w:rPr>
        <w:t xml:space="preserve"> jsou úplné a pravdivé</w:t>
      </w:r>
      <w:r>
        <w:rPr>
          <w:rFonts w:ascii="Garamond" w:hAnsi="Garamond"/>
          <w:sz w:val="22"/>
          <w:szCs w:val="22"/>
        </w:rPr>
        <w:t>;</w:t>
      </w:r>
    </w:p>
    <w:p w:rsidR="00853344" w:rsidRPr="002A2642" w:rsidRDefault="00853344" w:rsidP="00853344">
      <w:pPr>
        <w:pStyle w:val="Zkladntext"/>
        <w:numPr>
          <w:ilvl w:val="0"/>
          <w:numId w:val="9"/>
        </w:numPr>
        <w:tabs>
          <w:tab w:val="clear" w:pos="2973"/>
          <w:tab w:val="num" w:pos="284"/>
        </w:tabs>
        <w:spacing w:before="60" w:after="60"/>
        <w:ind w:hanging="2973"/>
        <w:jc w:val="both"/>
        <w:rPr>
          <w:rFonts w:ascii="Garamond" w:hAnsi="Garamond"/>
          <w:sz w:val="22"/>
          <w:szCs w:val="22"/>
        </w:rPr>
      </w:pPr>
      <w:r w:rsidRPr="002A2642">
        <w:rPr>
          <w:rFonts w:ascii="Garamond" w:hAnsi="Garamond"/>
          <w:sz w:val="22"/>
          <w:szCs w:val="22"/>
        </w:rPr>
        <w:t>si před podáním nabídky vyjasnil veškerá sporná ustanovení nebo nejasnosti</w:t>
      </w:r>
      <w:r>
        <w:rPr>
          <w:rFonts w:ascii="Garamond" w:hAnsi="Garamond"/>
          <w:sz w:val="22"/>
          <w:szCs w:val="22"/>
        </w:rPr>
        <w:t>;</w:t>
      </w:r>
    </w:p>
    <w:p w:rsidR="00853344" w:rsidRDefault="00853344" w:rsidP="00853344">
      <w:pPr>
        <w:pStyle w:val="Zkladntext"/>
        <w:numPr>
          <w:ilvl w:val="0"/>
          <w:numId w:val="9"/>
        </w:numPr>
        <w:tabs>
          <w:tab w:val="clear" w:pos="2973"/>
          <w:tab w:val="num" w:pos="284"/>
        </w:tabs>
        <w:spacing w:before="60" w:after="60"/>
        <w:ind w:hanging="2973"/>
        <w:jc w:val="both"/>
        <w:rPr>
          <w:rFonts w:ascii="Garamond" w:hAnsi="Garamond"/>
          <w:sz w:val="22"/>
          <w:szCs w:val="22"/>
        </w:rPr>
      </w:pPr>
      <w:r w:rsidRPr="002A2642">
        <w:rPr>
          <w:rFonts w:ascii="Garamond" w:hAnsi="Garamond"/>
          <w:sz w:val="22"/>
          <w:szCs w:val="22"/>
        </w:rPr>
        <w:t>s podmínkami zadávacího ř</w:t>
      </w:r>
      <w:r>
        <w:rPr>
          <w:rFonts w:ascii="Garamond" w:hAnsi="Garamond"/>
          <w:sz w:val="22"/>
          <w:szCs w:val="22"/>
        </w:rPr>
        <w:t>ízení souhlasí a respektuje je;</w:t>
      </w:r>
    </w:p>
    <w:p w:rsidR="00853344" w:rsidRDefault="00853344" w:rsidP="00853344">
      <w:pPr>
        <w:pStyle w:val="Zkladntext"/>
        <w:numPr>
          <w:ilvl w:val="0"/>
          <w:numId w:val="9"/>
        </w:numPr>
        <w:tabs>
          <w:tab w:val="clear" w:pos="2973"/>
          <w:tab w:val="num" w:pos="284"/>
        </w:tabs>
        <w:spacing w:before="60" w:after="60"/>
        <w:ind w:left="284" w:hanging="284"/>
        <w:jc w:val="both"/>
        <w:rPr>
          <w:rFonts w:ascii="Garamond" w:hAnsi="Garamond"/>
          <w:sz w:val="22"/>
          <w:szCs w:val="22"/>
        </w:rPr>
      </w:pPr>
      <w:r>
        <w:rPr>
          <w:rFonts w:ascii="Garamond" w:hAnsi="Garamond"/>
          <w:sz w:val="22"/>
          <w:szCs w:val="22"/>
        </w:rPr>
        <w:t>účastník zadávacího řízení, osoba jemu blízká ani žádný zaměstnanec účastníka zadávacího řízení ani poddodavatel, osoba jemu blízká ani žádný jeho zaměstnanec se nepodílel na přípravě této veřejné zakázky ani na zpracování zadávací dokumentace;</w:t>
      </w:r>
    </w:p>
    <w:p w:rsidR="00853344" w:rsidRDefault="00853344" w:rsidP="00853344">
      <w:pPr>
        <w:pStyle w:val="Zkladntext"/>
        <w:numPr>
          <w:ilvl w:val="0"/>
          <w:numId w:val="9"/>
        </w:numPr>
        <w:tabs>
          <w:tab w:val="clear" w:pos="2973"/>
          <w:tab w:val="num" w:pos="284"/>
        </w:tabs>
        <w:spacing w:before="60" w:after="60"/>
        <w:ind w:left="540" w:hanging="540"/>
        <w:jc w:val="both"/>
        <w:rPr>
          <w:rFonts w:ascii="Garamond" w:hAnsi="Garamond"/>
          <w:sz w:val="22"/>
          <w:szCs w:val="22"/>
        </w:rPr>
      </w:pPr>
      <w:r>
        <w:rPr>
          <w:rFonts w:ascii="Garamond" w:hAnsi="Garamond"/>
          <w:sz w:val="22"/>
          <w:szCs w:val="22"/>
        </w:rPr>
        <w:t>nezpracoval nabídku v součinnosti s jiným dodavatelem, který podal nabídku.</w:t>
      </w:r>
    </w:p>
    <w:p w:rsidR="00853344" w:rsidRDefault="00853344" w:rsidP="00853344">
      <w:pPr>
        <w:spacing w:before="120"/>
        <w:jc w:val="both"/>
        <w:rPr>
          <w:rFonts w:ascii="Garamond" w:hAnsi="Garamond"/>
          <w:sz w:val="22"/>
          <w:szCs w:val="22"/>
        </w:rPr>
      </w:pPr>
    </w:p>
    <w:p w:rsidR="00853344" w:rsidRPr="002A2642" w:rsidRDefault="00853344" w:rsidP="00853344">
      <w:pPr>
        <w:pStyle w:val="Zkladntext"/>
        <w:spacing w:before="60" w:after="60"/>
        <w:jc w:val="both"/>
        <w:rPr>
          <w:rFonts w:ascii="Garamond" w:hAnsi="Garamond"/>
          <w:sz w:val="22"/>
          <w:szCs w:val="22"/>
        </w:rPr>
      </w:pPr>
      <w:r>
        <w:rPr>
          <w:rFonts w:ascii="Garamond" w:hAnsi="Garamond"/>
          <w:sz w:val="22"/>
          <w:szCs w:val="22"/>
        </w:rPr>
        <w:t>Účastník zadávacího řízení</w:t>
      </w:r>
      <w:r w:rsidRPr="002A2642">
        <w:rPr>
          <w:rFonts w:ascii="Garamond" w:hAnsi="Garamond"/>
          <w:sz w:val="22"/>
          <w:szCs w:val="22"/>
        </w:rPr>
        <w:t xml:space="preserve"> </w:t>
      </w:r>
      <w:r>
        <w:rPr>
          <w:rFonts w:ascii="Garamond" w:hAnsi="Garamond"/>
          <w:sz w:val="22"/>
          <w:szCs w:val="22"/>
        </w:rPr>
        <w:t xml:space="preserve">dále </w:t>
      </w:r>
      <w:r w:rsidRPr="002A2642">
        <w:rPr>
          <w:rFonts w:ascii="Garamond" w:hAnsi="Garamond"/>
          <w:sz w:val="22"/>
          <w:szCs w:val="22"/>
        </w:rPr>
        <w:t>tímto prohlašuje, že:</w:t>
      </w:r>
    </w:p>
    <w:p w:rsidR="00853344" w:rsidRDefault="00853344" w:rsidP="00F45094">
      <w:pPr>
        <w:numPr>
          <w:ilvl w:val="0"/>
          <w:numId w:val="32"/>
        </w:numPr>
        <w:tabs>
          <w:tab w:val="clear" w:pos="2973"/>
        </w:tabs>
        <w:spacing w:before="60" w:after="60"/>
        <w:ind w:left="284" w:hanging="284"/>
        <w:jc w:val="both"/>
        <w:rPr>
          <w:rFonts w:ascii="Garamond" w:hAnsi="Garamond"/>
          <w:sz w:val="22"/>
          <w:szCs w:val="22"/>
        </w:rPr>
      </w:pPr>
      <w:r w:rsidRPr="00E32CEF">
        <w:rPr>
          <w:rFonts w:ascii="Garamond" w:hAnsi="Garamond"/>
          <w:sz w:val="22"/>
          <w:szCs w:val="22"/>
        </w:rPr>
        <w:t>se na zpracování jeho nabídky nepodílel zaměstnanec Zadavatele či člen statutárního orgánu Zadavatele, statuární orgán Zadavatele, člen řídicího orgánu Zadavatele, člen realizačního týmu projektu či osoba, která se na základě smluvního vztahu podílela na zadání předmětné zakázky</w:t>
      </w:r>
      <w:r>
        <w:rPr>
          <w:rFonts w:ascii="Garamond" w:hAnsi="Garamond"/>
          <w:sz w:val="22"/>
          <w:szCs w:val="22"/>
        </w:rPr>
        <w:t>,</w:t>
      </w:r>
    </w:p>
    <w:p w:rsidR="00853344" w:rsidRPr="00E32CEF" w:rsidRDefault="00853344" w:rsidP="00F45094">
      <w:pPr>
        <w:numPr>
          <w:ilvl w:val="0"/>
          <w:numId w:val="32"/>
        </w:numPr>
        <w:tabs>
          <w:tab w:val="clear" w:pos="2973"/>
        </w:tabs>
        <w:spacing w:before="60" w:after="60"/>
        <w:ind w:left="284" w:hanging="284"/>
        <w:jc w:val="both"/>
        <w:rPr>
          <w:rFonts w:ascii="Garamond" w:hAnsi="Garamond"/>
          <w:sz w:val="22"/>
          <w:szCs w:val="22"/>
        </w:rPr>
      </w:pPr>
      <w:r w:rsidRPr="00E32CEF">
        <w:rPr>
          <w:rFonts w:ascii="Garamond" w:hAnsi="Garamond"/>
          <w:sz w:val="22"/>
          <w:szCs w:val="22"/>
        </w:rPr>
        <w:t xml:space="preserve">resp. </w:t>
      </w:r>
      <w:r>
        <w:rPr>
          <w:rFonts w:ascii="Garamond" w:hAnsi="Garamond"/>
          <w:sz w:val="22"/>
          <w:szCs w:val="22"/>
        </w:rPr>
        <w:t xml:space="preserve">nabídku nezpracoval </w:t>
      </w:r>
      <w:r w:rsidRPr="00E32CEF">
        <w:rPr>
          <w:rFonts w:ascii="Garamond" w:hAnsi="Garamond"/>
          <w:sz w:val="22"/>
          <w:szCs w:val="22"/>
        </w:rPr>
        <w:t>s</w:t>
      </w:r>
      <w:r>
        <w:rPr>
          <w:rFonts w:ascii="Garamond" w:hAnsi="Garamond"/>
          <w:sz w:val="22"/>
          <w:szCs w:val="22"/>
        </w:rPr>
        <w:t> účastníkem zadávacího řízení</w:t>
      </w:r>
      <w:r w:rsidRPr="00E32CEF">
        <w:rPr>
          <w:rFonts w:ascii="Garamond" w:hAnsi="Garamond"/>
          <w:sz w:val="22"/>
          <w:szCs w:val="22"/>
        </w:rPr>
        <w:t xml:space="preserve"> ve sdružení, který je zaměstnancem Zadavatele či členem realizačního týmu či osobou, která se na základě smluvního vztahu podílela na zadání předmětné zakázky</w:t>
      </w:r>
      <w:r>
        <w:rPr>
          <w:rFonts w:ascii="Garamond" w:hAnsi="Garamond"/>
          <w:sz w:val="22"/>
          <w:szCs w:val="22"/>
        </w:rPr>
        <w:t>, nebo</w:t>
      </w:r>
    </w:p>
    <w:p w:rsidR="00853344" w:rsidRDefault="006D20DF" w:rsidP="00F45094">
      <w:pPr>
        <w:numPr>
          <w:ilvl w:val="0"/>
          <w:numId w:val="32"/>
        </w:numPr>
        <w:tabs>
          <w:tab w:val="clear" w:pos="2973"/>
        </w:tabs>
        <w:spacing w:before="60" w:after="60"/>
        <w:ind w:left="284" w:hanging="284"/>
        <w:jc w:val="both"/>
        <w:rPr>
          <w:rFonts w:ascii="Garamond" w:hAnsi="Garamond"/>
          <w:sz w:val="22"/>
          <w:szCs w:val="22"/>
        </w:rPr>
      </w:pPr>
      <w:r>
        <w:rPr>
          <w:rFonts w:ascii="Garamond" w:hAnsi="Garamond"/>
          <w:sz w:val="22"/>
          <w:szCs w:val="22"/>
        </w:rPr>
        <w:t>pod</w:t>
      </w:r>
      <w:r w:rsidR="00853344">
        <w:rPr>
          <w:rFonts w:ascii="Garamond" w:hAnsi="Garamond"/>
          <w:sz w:val="22"/>
          <w:szCs w:val="22"/>
        </w:rPr>
        <w:t xml:space="preserve">dodavatelem účastníka zadávacího řízení není zaměstnanec Zadavatele, </w:t>
      </w:r>
      <w:r w:rsidR="00853344" w:rsidRPr="00BA3DBB">
        <w:rPr>
          <w:rFonts w:ascii="Garamond" w:hAnsi="Garamond"/>
          <w:sz w:val="22"/>
          <w:szCs w:val="22"/>
        </w:rPr>
        <w:t xml:space="preserve">člen realizačního týmu či osoba, která se na základě smluvního vztahu podílela na </w:t>
      </w:r>
      <w:r w:rsidR="00853344">
        <w:rPr>
          <w:rFonts w:ascii="Garamond" w:hAnsi="Garamond"/>
          <w:sz w:val="22"/>
          <w:szCs w:val="22"/>
        </w:rPr>
        <w:t xml:space="preserve">zadání </w:t>
      </w:r>
      <w:r w:rsidR="00853344" w:rsidRPr="00BA3DBB">
        <w:rPr>
          <w:rFonts w:ascii="Garamond" w:hAnsi="Garamond"/>
          <w:sz w:val="22"/>
          <w:szCs w:val="22"/>
        </w:rPr>
        <w:t xml:space="preserve">předmětné </w:t>
      </w:r>
      <w:r w:rsidR="00853344">
        <w:rPr>
          <w:rFonts w:ascii="Garamond" w:hAnsi="Garamond"/>
          <w:sz w:val="22"/>
          <w:szCs w:val="22"/>
        </w:rPr>
        <w:t>zakázky.</w:t>
      </w:r>
    </w:p>
    <w:p w:rsidR="00853344" w:rsidRDefault="00853344" w:rsidP="00853344">
      <w:pPr>
        <w:spacing w:before="120"/>
        <w:jc w:val="both"/>
        <w:rPr>
          <w:rFonts w:ascii="Garamond" w:hAnsi="Garamond" w:cs="Arial"/>
          <w:sz w:val="22"/>
          <w:szCs w:val="22"/>
        </w:rPr>
      </w:pPr>
    </w:p>
    <w:p w:rsidR="00853344" w:rsidRDefault="00853344" w:rsidP="00853344">
      <w:pPr>
        <w:spacing w:before="120"/>
        <w:jc w:val="both"/>
        <w:rPr>
          <w:rFonts w:ascii="Garamond" w:hAnsi="Garamond" w:cs="Arial"/>
          <w:sz w:val="22"/>
          <w:szCs w:val="22"/>
        </w:rPr>
      </w:pPr>
      <w:r>
        <w:rPr>
          <w:rFonts w:ascii="Garamond" w:hAnsi="Garamond" w:cs="Arial"/>
          <w:sz w:val="22"/>
          <w:szCs w:val="22"/>
        </w:rPr>
        <w:t xml:space="preserve">V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Pr>
          <w:rFonts w:ascii="Garamond" w:hAnsi="Garamond" w:cs="Arial"/>
          <w:sz w:val="22"/>
          <w:szCs w:val="22"/>
        </w:rPr>
        <w:t xml:space="preserve"> dne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853344" w:rsidRDefault="00853344" w:rsidP="00853344">
      <w:pPr>
        <w:spacing w:before="120"/>
        <w:jc w:val="both"/>
        <w:rPr>
          <w:rFonts w:ascii="Garamond" w:hAnsi="Garamond" w:cs="Arial"/>
          <w:sz w:val="22"/>
          <w:szCs w:val="22"/>
        </w:rPr>
      </w:pPr>
    </w:p>
    <w:p w:rsidR="000E5AC3" w:rsidRDefault="000E5AC3" w:rsidP="00853344">
      <w:pPr>
        <w:spacing w:before="120"/>
        <w:jc w:val="both"/>
        <w:rPr>
          <w:rFonts w:ascii="Garamond" w:hAnsi="Garamond" w:cs="Arial"/>
          <w:sz w:val="22"/>
          <w:szCs w:val="22"/>
        </w:rPr>
      </w:pPr>
    </w:p>
    <w:p w:rsidR="00853344" w:rsidRDefault="00853344" w:rsidP="00853344">
      <w:pPr>
        <w:ind w:left="4820"/>
        <w:jc w:val="center"/>
        <w:rPr>
          <w:rFonts w:ascii="Garamond" w:hAnsi="Garamond" w:cs="Arial"/>
          <w:sz w:val="22"/>
          <w:szCs w:val="22"/>
        </w:rPr>
      </w:pPr>
      <w:r>
        <w:rPr>
          <w:rFonts w:ascii="Garamond" w:hAnsi="Garamond" w:cs="Arial"/>
          <w:sz w:val="22"/>
          <w:szCs w:val="22"/>
        </w:rPr>
        <w:t>………………………………………………….</w:t>
      </w:r>
    </w:p>
    <w:p w:rsidR="00853344" w:rsidRDefault="00853344" w:rsidP="00853344">
      <w:pPr>
        <w:pStyle w:val="Zkladntext2"/>
        <w:spacing w:after="0" w:line="240" w:lineRule="auto"/>
        <w:ind w:left="4820"/>
        <w:jc w:val="center"/>
        <w:rPr>
          <w:rFonts w:ascii="Garamond" w:hAnsi="Garamond" w:cs="Arial"/>
          <w:sz w:val="22"/>
          <w:szCs w:val="22"/>
        </w:rPr>
      </w:pPr>
      <w:r>
        <w:rPr>
          <w:rFonts w:ascii="Garamond" w:hAnsi="Garamond" w:cs="Arial"/>
          <w:sz w:val="22"/>
          <w:szCs w:val="22"/>
        </w:rPr>
        <w:t>[</w:t>
      </w:r>
      <w:r>
        <w:rPr>
          <w:rFonts w:ascii="Garamond" w:hAnsi="Garamond" w:cs="Arial"/>
          <w:sz w:val="22"/>
          <w:szCs w:val="22"/>
          <w:highlight w:val="cyan"/>
        </w:rPr>
        <w:t>DOPLNÍ DODAVATEL – obchodní firma + osoba oprávněná jednat za dodavatele</w:t>
      </w:r>
      <w:r>
        <w:rPr>
          <w:rFonts w:ascii="Garamond" w:hAnsi="Garamond" w:cs="Arial"/>
          <w:sz w:val="22"/>
          <w:szCs w:val="22"/>
        </w:rPr>
        <w:t>]</w:t>
      </w:r>
    </w:p>
    <w:p w:rsidR="00853344" w:rsidRDefault="00853344" w:rsidP="00853344">
      <w:pPr>
        <w:sectPr w:rsidR="00853344" w:rsidSect="00853344">
          <w:footerReference w:type="default" r:id="rId9"/>
          <w:footerReference w:type="first" r:id="rId10"/>
          <w:endnotePr>
            <w:numFmt w:val="decimal"/>
          </w:endnotePr>
          <w:type w:val="continuous"/>
          <w:pgSz w:w="11906" w:h="16838"/>
          <w:pgMar w:top="1701" w:right="1133" w:bottom="1644" w:left="1418" w:header="709" w:footer="680" w:gutter="0"/>
          <w:cols w:space="708"/>
          <w:titlePg/>
        </w:sectPr>
      </w:pPr>
    </w:p>
    <w:p w:rsidR="0014256D" w:rsidRDefault="0014256D" w:rsidP="008E543B">
      <w:pPr>
        <w:rPr>
          <w:rFonts w:ascii="Garamond" w:hAnsi="Garamond"/>
        </w:rPr>
      </w:pPr>
    </w:p>
    <w:p w:rsidR="0014256D" w:rsidRDefault="0014256D" w:rsidP="008E543B">
      <w:pPr>
        <w:rPr>
          <w:rFonts w:ascii="Garamond" w:hAnsi="Garamond"/>
        </w:rPr>
        <w:sectPr w:rsidR="0014256D" w:rsidSect="0090007A">
          <w:headerReference w:type="default" r:id="rId11"/>
          <w:headerReference w:type="first" r:id="rId12"/>
          <w:type w:val="continuous"/>
          <w:pgSz w:w="11906" w:h="16838" w:code="9"/>
          <w:pgMar w:top="1701" w:right="1418" w:bottom="1644" w:left="1418" w:header="709" w:footer="680" w:gutter="0"/>
          <w:cols w:space="708"/>
          <w:titlePg/>
          <w:docGrid w:linePitch="360"/>
        </w:sectPr>
      </w:pPr>
    </w:p>
    <w:p w:rsidR="005C325A" w:rsidRPr="000A5819" w:rsidRDefault="005C325A" w:rsidP="005C325A">
      <w:pPr>
        <w:pStyle w:val="Nadpis1"/>
        <w:jc w:val="right"/>
        <w:rPr>
          <w:rFonts w:ascii="Garamond" w:hAnsi="Garamond"/>
          <w:sz w:val="22"/>
          <w:szCs w:val="22"/>
        </w:rPr>
      </w:pPr>
      <w:bookmarkStart w:id="15" w:name="_Toc330212597"/>
      <w:bookmarkStart w:id="16" w:name="_Toc336650037"/>
      <w:bookmarkStart w:id="17" w:name="_Toc336650267"/>
      <w:bookmarkStart w:id="18" w:name="_Ref337140350"/>
      <w:bookmarkStart w:id="19" w:name="_Ref337140894"/>
      <w:bookmarkStart w:id="20" w:name="_Toc452537711"/>
      <w:bookmarkStart w:id="21" w:name="_Toc336650035"/>
      <w:bookmarkStart w:id="22" w:name="_Toc336650265"/>
      <w:bookmarkStart w:id="23" w:name="_Ref337138368"/>
      <w:bookmarkStart w:id="24" w:name="_Ref337139911"/>
      <w:bookmarkStart w:id="25" w:name="_Ref337140882"/>
      <w:bookmarkStart w:id="26" w:name="_Toc452537708"/>
      <w:bookmarkStart w:id="27" w:name="_Toc330212593"/>
      <w:r>
        <w:rPr>
          <w:rFonts w:ascii="Garamond" w:hAnsi="Garamond"/>
          <w:sz w:val="22"/>
          <w:szCs w:val="22"/>
        </w:rPr>
        <w:lastRenderedPageBreak/>
        <w:t xml:space="preserve">Příloha č. </w:t>
      </w:r>
      <w:r w:rsidR="00645763">
        <w:rPr>
          <w:rFonts w:ascii="Garamond" w:hAnsi="Garamond"/>
          <w:sz w:val="22"/>
          <w:szCs w:val="22"/>
        </w:rPr>
        <w:t>7</w:t>
      </w:r>
      <w:r>
        <w:rPr>
          <w:rFonts w:ascii="Garamond" w:hAnsi="Garamond"/>
          <w:sz w:val="22"/>
          <w:szCs w:val="22"/>
        </w:rPr>
        <w:t xml:space="preserve"> </w:t>
      </w:r>
      <w:r w:rsidRPr="006B07F3">
        <w:rPr>
          <w:rFonts w:ascii="Garamond" w:hAnsi="Garamond"/>
          <w:sz w:val="22"/>
          <w:szCs w:val="22"/>
        </w:rPr>
        <w:t>zadávací dokumentace</w:t>
      </w:r>
      <w:bookmarkEnd w:id="15"/>
      <w:bookmarkEnd w:id="16"/>
      <w:bookmarkEnd w:id="17"/>
      <w:bookmarkEnd w:id="18"/>
      <w:bookmarkEnd w:id="19"/>
      <w:bookmarkEnd w:id="20"/>
    </w:p>
    <w:p w:rsidR="005C325A" w:rsidRPr="00BA3DBB" w:rsidRDefault="005C325A" w:rsidP="005C325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Rejstřík </w:t>
      </w:r>
      <w:r>
        <w:rPr>
          <w:rFonts w:ascii="Garamond" w:hAnsi="Garamond"/>
          <w:b/>
          <w:color w:val="984806"/>
          <w:sz w:val="36"/>
          <w:szCs w:val="36"/>
        </w:rPr>
        <w:t>pod</w:t>
      </w:r>
      <w:r w:rsidRPr="00BA3DBB">
        <w:rPr>
          <w:rFonts w:ascii="Garamond" w:hAnsi="Garamond"/>
          <w:b/>
          <w:color w:val="984806"/>
          <w:sz w:val="36"/>
          <w:szCs w:val="36"/>
        </w:rPr>
        <w:t>dodavatelů</w:t>
      </w:r>
    </w:p>
    <w:p w:rsidR="005C325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5C325A" w:rsidRDefault="00645763" w:rsidP="005C325A">
      <w:pPr>
        <w:spacing w:before="120"/>
        <w:ind w:left="360"/>
        <w:jc w:val="center"/>
        <w:rPr>
          <w:rFonts w:ascii="Garamond" w:hAnsi="Garamond"/>
          <w:b/>
          <w:sz w:val="22"/>
          <w:szCs w:val="22"/>
        </w:rPr>
      </w:pPr>
      <w:r w:rsidRPr="00AB13CC">
        <w:rPr>
          <w:rFonts w:ascii="Garamond" w:hAnsi="Garamond"/>
          <w:b/>
        </w:rPr>
        <w:t>„</w:t>
      </w:r>
      <w:r w:rsidRPr="00AB13CC">
        <w:rPr>
          <w:rFonts w:ascii="Garamond" w:hAnsi="Garamond" w:cs="Arial"/>
          <w:b/>
        </w:rPr>
        <w:t>Zajištění ostrahy objektů ZČU v Plzni“</w:t>
      </w:r>
    </w:p>
    <w:p w:rsidR="005C325A" w:rsidRPr="000A613D" w:rsidRDefault="005C325A" w:rsidP="005C325A">
      <w:pPr>
        <w:pBdr>
          <w:bottom w:val="single" w:sz="4" w:space="1" w:color="auto"/>
        </w:pBdr>
        <w:jc w:val="center"/>
        <w:rPr>
          <w:rFonts w:ascii="Garamond" w:hAnsi="Garamond"/>
          <w:b/>
          <w:sz w:val="28"/>
          <w:szCs w:val="28"/>
        </w:rPr>
      </w:pPr>
    </w:p>
    <w:p w:rsidR="005C325A" w:rsidRPr="0092617B" w:rsidRDefault="005C325A" w:rsidP="005C325A">
      <w:pPr>
        <w:rPr>
          <w:rFonts w:ascii="Garamond" w:hAnsi="Garamond"/>
          <w:b/>
          <w:sz w:val="22"/>
          <w:szCs w:val="22"/>
        </w:rPr>
      </w:pPr>
    </w:p>
    <w:p w:rsidR="005C325A" w:rsidRDefault="005C325A" w:rsidP="005C325A">
      <w:pPr>
        <w:ind w:left="360"/>
        <w:rPr>
          <w:rFonts w:ascii="Garamond" w:hAnsi="Garamond"/>
          <w:b/>
          <w:sz w:val="22"/>
          <w:szCs w:val="22"/>
        </w:rPr>
      </w:pPr>
    </w:p>
    <w:p w:rsidR="005C325A" w:rsidRPr="00E06A6E" w:rsidRDefault="005C325A" w:rsidP="005C325A">
      <w:pPr>
        <w:numPr>
          <w:ilvl w:val="0"/>
          <w:numId w:val="17"/>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7F4C16" w:rsidRDefault="007F4C16" w:rsidP="007F4C16">
      <w:pPr>
        <w:pStyle w:val="Zkladntext"/>
        <w:spacing w:before="120"/>
        <w:ind w:left="360"/>
        <w:jc w:val="both"/>
        <w:rPr>
          <w:rFonts w:ascii="Garamond" w:hAnsi="Garamond"/>
          <w:sz w:val="22"/>
          <w:szCs w:val="22"/>
        </w:rPr>
      </w:pPr>
      <w:r>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7F4C16" w:rsidRDefault="007F4C16" w:rsidP="007F4C16">
      <w:pPr>
        <w:pStyle w:val="Zkladntext"/>
        <w:spacing w:before="120"/>
        <w:ind w:left="360"/>
        <w:jc w:val="both"/>
        <w:rPr>
          <w:rFonts w:ascii="Garamond" w:hAnsi="Garamond"/>
          <w:sz w:val="22"/>
          <w:szCs w:val="22"/>
        </w:rPr>
      </w:pPr>
      <w:r>
        <w:rPr>
          <w:rFonts w:ascii="Garamond" w:hAnsi="Garamond"/>
          <w:sz w:val="22"/>
          <w:szCs w:val="22"/>
        </w:rPr>
        <w:t>adresa místa podnikání / sídla:</w:t>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7F4C16" w:rsidRDefault="007F4C16" w:rsidP="007F4C16">
      <w:pPr>
        <w:pStyle w:val="Zkladntext"/>
        <w:spacing w:before="120"/>
        <w:ind w:left="360"/>
        <w:jc w:val="both"/>
        <w:rPr>
          <w:rFonts w:ascii="Garamond" w:hAnsi="Garamond"/>
          <w:sz w:val="22"/>
          <w:szCs w:val="22"/>
        </w:rPr>
      </w:pPr>
      <w:r>
        <w:rPr>
          <w:rFonts w:ascii="Garamond" w:hAnsi="Garamond"/>
          <w:sz w:val="22"/>
          <w:szCs w:val="22"/>
        </w:rPr>
        <w:t>IČ:</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5C325A" w:rsidRPr="00C3483D" w:rsidRDefault="005C325A" w:rsidP="005C325A">
      <w:pPr>
        <w:numPr>
          <w:ilvl w:val="0"/>
          <w:numId w:val="17"/>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005054">
            <w:pPr>
              <w:jc w:val="center"/>
              <w:rPr>
                <w:rFonts w:ascii="Garamond" w:hAnsi="Garamond"/>
              </w:rPr>
            </w:pPr>
            <w:r w:rsidRPr="007A3E24">
              <w:rPr>
                <w:rFonts w:ascii="Garamond" w:hAnsi="Garamond"/>
                <w:b/>
                <w:bCs/>
                <w:sz w:val="22"/>
                <w:szCs w:val="22"/>
              </w:rPr>
              <w:t>místo podnikání / sídlo, IČ</w:t>
            </w:r>
            <w:r>
              <w:rPr>
                <w:rFonts w:ascii="Garamond" w:hAnsi="Garamond"/>
                <w:b/>
                <w:bCs/>
                <w:sz w:val="22"/>
                <w:szCs w:val="22"/>
              </w:rPr>
              <w:t>O</w:t>
            </w:r>
            <w:r w:rsidRPr="007A3E24">
              <w:rPr>
                <w:rFonts w:ascii="Garamond" w:hAnsi="Garamond"/>
                <w:b/>
                <w:bCs/>
                <w:sz w:val="22"/>
                <w:szCs w:val="22"/>
              </w:rPr>
              <w:t>, tele</w:t>
            </w:r>
            <w:r>
              <w:rPr>
                <w:rFonts w:ascii="Garamond" w:hAnsi="Garamond"/>
                <w:b/>
                <w:bCs/>
                <w:sz w:val="22"/>
                <w:szCs w:val="22"/>
              </w:rPr>
              <w:t>fonní / faxové a </w:t>
            </w:r>
            <w:r w:rsidRPr="007A3E24">
              <w:rPr>
                <w:rFonts w:ascii="Garamond" w:hAnsi="Garamond"/>
                <w:b/>
                <w:bCs/>
                <w:sz w:val="22"/>
                <w:szCs w:val="22"/>
              </w:rPr>
              <w:t>emailové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28" w:name="_Ref334107634"/>
    </w:p>
    <w:bookmarkEnd w:id="28"/>
    <w:p w:rsidR="00F275E9" w:rsidRDefault="00F275E9" w:rsidP="00F275E9">
      <w:pPr>
        <w:spacing w:before="120"/>
        <w:jc w:val="both"/>
        <w:rPr>
          <w:rFonts w:ascii="Garamond" w:hAnsi="Garamond" w:cs="Arial"/>
          <w:sz w:val="22"/>
          <w:szCs w:val="22"/>
        </w:rPr>
      </w:pPr>
      <w:r>
        <w:rPr>
          <w:rFonts w:ascii="Garamond" w:hAnsi="Garamond" w:cs="Arial"/>
          <w:sz w:val="22"/>
          <w:szCs w:val="22"/>
        </w:rPr>
        <w:t xml:space="preserve">V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Pr>
          <w:rFonts w:ascii="Garamond" w:hAnsi="Garamond" w:cs="Arial"/>
          <w:sz w:val="22"/>
          <w:szCs w:val="22"/>
        </w:rPr>
        <w:t xml:space="preserve"> dne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F275E9" w:rsidRDefault="00F275E9" w:rsidP="00F275E9">
      <w:pPr>
        <w:spacing w:before="120"/>
        <w:jc w:val="both"/>
        <w:rPr>
          <w:rFonts w:ascii="Garamond" w:hAnsi="Garamond" w:cs="Arial"/>
          <w:sz w:val="22"/>
          <w:szCs w:val="22"/>
        </w:rPr>
      </w:pPr>
    </w:p>
    <w:p w:rsidR="00D70483" w:rsidRDefault="00D70483" w:rsidP="00F275E9">
      <w:pPr>
        <w:spacing w:before="120"/>
        <w:jc w:val="both"/>
        <w:rPr>
          <w:rFonts w:ascii="Garamond" w:hAnsi="Garamond" w:cs="Arial"/>
          <w:sz w:val="22"/>
          <w:szCs w:val="22"/>
        </w:rPr>
      </w:pPr>
    </w:p>
    <w:p w:rsidR="00F275E9" w:rsidRDefault="00F275E9" w:rsidP="00F275E9">
      <w:pPr>
        <w:spacing w:before="120"/>
        <w:jc w:val="both"/>
        <w:rPr>
          <w:rFonts w:ascii="Garamond" w:hAnsi="Garamond" w:cs="Arial"/>
          <w:sz w:val="22"/>
          <w:szCs w:val="22"/>
        </w:rPr>
      </w:pPr>
    </w:p>
    <w:p w:rsidR="00F275E9" w:rsidRDefault="00F275E9" w:rsidP="00F275E9">
      <w:pPr>
        <w:ind w:left="4820"/>
        <w:jc w:val="center"/>
        <w:rPr>
          <w:rFonts w:ascii="Garamond" w:hAnsi="Garamond" w:cs="Arial"/>
          <w:sz w:val="22"/>
          <w:szCs w:val="22"/>
        </w:rPr>
      </w:pPr>
      <w:r>
        <w:rPr>
          <w:rFonts w:ascii="Garamond" w:hAnsi="Garamond" w:cs="Arial"/>
          <w:sz w:val="22"/>
          <w:szCs w:val="22"/>
        </w:rPr>
        <w:t>………………………………………………….</w:t>
      </w:r>
    </w:p>
    <w:p w:rsidR="00F275E9" w:rsidRDefault="00F275E9" w:rsidP="00F275E9">
      <w:pPr>
        <w:pStyle w:val="Zkladntext2"/>
        <w:spacing w:after="0" w:line="240" w:lineRule="auto"/>
        <w:ind w:left="4820"/>
        <w:jc w:val="center"/>
        <w:rPr>
          <w:rFonts w:ascii="Garamond" w:hAnsi="Garamond" w:cs="Arial"/>
          <w:sz w:val="22"/>
          <w:szCs w:val="22"/>
        </w:rPr>
      </w:pPr>
      <w:r>
        <w:rPr>
          <w:rFonts w:ascii="Garamond" w:hAnsi="Garamond" w:cs="Arial"/>
          <w:sz w:val="22"/>
          <w:szCs w:val="22"/>
        </w:rPr>
        <w:t>[</w:t>
      </w:r>
      <w:r>
        <w:rPr>
          <w:rFonts w:ascii="Garamond" w:hAnsi="Garamond" w:cs="Arial"/>
          <w:sz w:val="22"/>
          <w:szCs w:val="22"/>
          <w:highlight w:val="cyan"/>
        </w:rPr>
        <w:t>DOPLNÍ DODAVATEL – obchodní firma + osoba oprávněná jednat za dodavatele</w:t>
      </w:r>
      <w:r>
        <w:rPr>
          <w:rFonts w:ascii="Garamond" w:hAnsi="Garamond" w:cs="Arial"/>
          <w:sz w:val="22"/>
          <w:szCs w:val="22"/>
        </w:rPr>
        <w:t>]</w:t>
      </w:r>
    </w:p>
    <w:p w:rsidR="00F275E9" w:rsidRDefault="00F275E9" w:rsidP="00F275E9">
      <w:pPr>
        <w:sectPr w:rsidR="00F275E9" w:rsidSect="00F275E9">
          <w:headerReference w:type="default" r:id="rId13"/>
          <w:footerReference w:type="default" r:id="rId14"/>
          <w:headerReference w:type="first" r:id="rId15"/>
          <w:footerReference w:type="first" r:id="rId16"/>
          <w:endnotePr>
            <w:numFmt w:val="decimal"/>
          </w:endnotePr>
          <w:pgSz w:w="11906" w:h="16838"/>
          <w:pgMar w:top="1701" w:right="1133" w:bottom="1644" w:left="1418" w:header="709" w:footer="680" w:gutter="0"/>
          <w:cols w:space="708"/>
          <w:titlePg/>
        </w:sectPr>
      </w:pPr>
    </w:p>
    <w:p w:rsidR="005C325A" w:rsidRDefault="005C325A" w:rsidP="005C325A">
      <w:pPr>
        <w:pStyle w:val="Nadpis1"/>
        <w:jc w:val="both"/>
        <w:rPr>
          <w:rFonts w:ascii="Garamond" w:hAnsi="Garamond"/>
          <w:b w:val="0"/>
          <w:sz w:val="22"/>
          <w:szCs w:val="22"/>
        </w:rPr>
        <w:sectPr w:rsidR="005C325A" w:rsidSect="0090007A">
          <w:headerReference w:type="default" r:id="rId17"/>
          <w:footerReference w:type="default" r:id="rId18"/>
          <w:headerReference w:type="first" r:id="rId19"/>
          <w:footerReference w:type="first" r:id="rId20"/>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D70483" w:rsidRDefault="00D70483" w:rsidP="005C325A">
      <w:pPr>
        <w:jc w:val="both"/>
        <w:rPr>
          <w:rFonts w:ascii="Garamond" w:hAnsi="Garamond"/>
          <w:sz w:val="22"/>
          <w:szCs w:val="22"/>
        </w:rPr>
      </w:pPr>
    </w:p>
    <w:p w:rsidR="00D70483" w:rsidRDefault="00D70483" w:rsidP="005C325A">
      <w:pPr>
        <w:jc w:val="both"/>
        <w:rPr>
          <w:rFonts w:ascii="Garamond" w:hAnsi="Garamond"/>
          <w:sz w:val="22"/>
          <w:szCs w:val="22"/>
        </w:rPr>
      </w:pPr>
    </w:p>
    <w:p w:rsidR="0014256D" w:rsidRDefault="000548CA" w:rsidP="00145E46">
      <w:pPr>
        <w:pStyle w:val="Nadpis1"/>
        <w:ind w:hanging="142"/>
        <w:jc w:val="right"/>
        <w:rPr>
          <w:rFonts w:ascii="Garamond" w:hAnsi="Garamond"/>
          <w:sz w:val="22"/>
          <w:szCs w:val="22"/>
        </w:rPr>
      </w:pPr>
      <w:r>
        <w:rPr>
          <w:rFonts w:ascii="Garamond" w:hAnsi="Garamond"/>
          <w:sz w:val="22"/>
          <w:szCs w:val="22"/>
        </w:rPr>
        <w:lastRenderedPageBreak/>
        <w:t xml:space="preserve">Příloha č. </w:t>
      </w:r>
      <w:r w:rsidR="005A35BF">
        <w:rPr>
          <w:rFonts w:ascii="Garamond" w:hAnsi="Garamond"/>
          <w:sz w:val="22"/>
          <w:szCs w:val="22"/>
        </w:rPr>
        <w:t>8</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1"/>
      <w:bookmarkEnd w:id="22"/>
      <w:bookmarkEnd w:id="23"/>
      <w:bookmarkEnd w:id="24"/>
      <w:bookmarkEnd w:id="25"/>
      <w:bookmarkEnd w:id="26"/>
    </w:p>
    <w:bookmarkEnd w:id="27"/>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243CE673" wp14:editId="4F61A1D1">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21"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EB7AC7" w:rsidRDefault="00EB7AC7" w:rsidP="00480B56">
      <w:pPr>
        <w:jc w:val="center"/>
        <w:rPr>
          <w:rFonts w:ascii="Garamond" w:hAnsi="Garamond"/>
          <w:b/>
          <w:color w:val="984806"/>
          <w:sz w:val="36"/>
          <w:szCs w:val="36"/>
        </w:rPr>
      </w:pPr>
      <w:r w:rsidRPr="00DE7045">
        <w:rPr>
          <w:rFonts w:ascii="Garamond" w:hAnsi="Garamond"/>
          <w:b/>
          <w:color w:val="984806"/>
          <w:sz w:val="36"/>
          <w:szCs w:val="36"/>
        </w:rPr>
        <w:t xml:space="preserve">Závazný návrh </w:t>
      </w:r>
      <w:r w:rsidR="007B7F07">
        <w:rPr>
          <w:rFonts w:ascii="Garamond" w:hAnsi="Garamond"/>
          <w:b/>
          <w:color w:val="984806"/>
          <w:sz w:val="36"/>
          <w:szCs w:val="36"/>
        </w:rPr>
        <w:t>S</w:t>
      </w:r>
      <w:r w:rsidRPr="00DE7045">
        <w:rPr>
          <w:rFonts w:ascii="Garamond" w:hAnsi="Garamond"/>
          <w:b/>
          <w:color w:val="984806"/>
          <w:sz w:val="36"/>
          <w:szCs w:val="36"/>
        </w:rPr>
        <w:t>mlouvy</w:t>
      </w:r>
    </w:p>
    <w:p w:rsidR="00463B8B" w:rsidRPr="0027715A" w:rsidRDefault="00463B8B" w:rsidP="00463B8B">
      <w:pPr>
        <w:pStyle w:val="Nadpis5"/>
        <w:jc w:val="center"/>
        <w:rPr>
          <w:rFonts w:ascii="Garamond" w:hAnsi="Garamond"/>
          <w:sz w:val="22"/>
          <w:szCs w:val="22"/>
        </w:rPr>
      </w:pPr>
      <w:bookmarkStart w:id="29" w:name="_Toc441228824"/>
      <w:r>
        <w:rPr>
          <w:rFonts w:ascii="Garamond" w:hAnsi="Garamond"/>
          <w:i w:val="0"/>
          <w:sz w:val="28"/>
          <w:szCs w:val="28"/>
        </w:rPr>
        <w:t>Smlouva o poskytování strážní služb</w:t>
      </w:r>
      <w:r w:rsidR="001203B5">
        <w:rPr>
          <w:rFonts w:ascii="Garamond" w:hAnsi="Garamond"/>
          <w:i w:val="0"/>
          <w:sz w:val="28"/>
          <w:szCs w:val="28"/>
        </w:rPr>
        <w:t>y</w:t>
      </w:r>
    </w:p>
    <w:p w:rsidR="00463B8B" w:rsidRDefault="00463B8B" w:rsidP="00463B8B">
      <w:pPr>
        <w:pStyle w:val="Zkladntext"/>
        <w:jc w:val="center"/>
        <w:rPr>
          <w:rFonts w:ascii="Garamond" w:hAnsi="Garamond"/>
          <w:i/>
          <w:sz w:val="22"/>
          <w:szCs w:val="22"/>
        </w:rPr>
      </w:pPr>
      <w:r>
        <w:rPr>
          <w:rFonts w:ascii="Garamond" w:hAnsi="Garamond"/>
          <w:i/>
          <w:sz w:val="22"/>
          <w:szCs w:val="22"/>
        </w:rPr>
        <w:t>uzavřená</w:t>
      </w:r>
      <w:r w:rsidRPr="00492F61">
        <w:rPr>
          <w:rFonts w:ascii="Garamond" w:hAnsi="Garamond"/>
          <w:i/>
          <w:sz w:val="22"/>
          <w:szCs w:val="22"/>
        </w:rPr>
        <w:t xml:space="preserve"> ve smyslu </w:t>
      </w:r>
      <w:proofErr w:type="spellStart"/>
      <w:r w:rsidRPr="00492F61">
        <w:rPr>
          <w:rFonts w:ascii="Garamond" w:hAnsi="Garamond"/>
          <w:i/>
          <w:sz w:val="22"/>
          <w:szCs w:val="22"/>
        </w:rPr>
        <w:t>ust</w:t>
      </w:r>
      <w:proofErr w:type="spellEnd"/>
      <w:r w:rsidRPr="00492F61">
        <w:rPr>
          <w:rFonts w:ascii="Garamond" w:hAnsi="Garamond"/>
          <w:i/>
          <w:sz w:val="22"/>
          <w:szCs w:val="22"/>
        </w:rPr>
        <w:t xml:space="preserve">. § </w:t>
      </w:r>
      <w:r>
        <w:rPr>
          <w:rFonts w:ascii="Garamond" w:hAnsi="Garamond"/>
          <w:i/>
          <w:sz w:val="22"/>
          <w:szCs w:val="22"/>
        </w:rPr>
        <w:t xml:space="preserve">1746 odst. 2 </w:t>
      </w:r>
      <w:r w:rsidRPr="00492F61">
        <w:rPr>
          <w:rFonts w:ascii="Garamond" w:hAnsi="Garamond"/>
          <w:i/>
          <w:sz w:val="22"/>
          <w:szCs w:val="22"/>
        </w:rPr>
        <w:t>zák</w:t>
      </w:r>
      <w:r>
        <w:rPr>
          <w:rFonts w:ascii="Garamond" w:hAnsi="Garamond"/>
          <w:i/>
          <w:sz w:val="22"/>
          <w:szCs w:val="22"/>
        </w:rPr>
        <w:t>ona</w:t>
      </w:r>
      <w:r w:rsidRPr="00492F61">
        <w:rPr>
          <w:rFonts w:ascii="Garamond" w:hAnsi="Garamond"/>
          <w:i/>
          <w:sz w:val="22"/>
          <w:szCs w:val="22"/>
        </w:rPr>
        <w:t xml:space="preserve"> č. 89/2012 Sb., občansk</w:t>
      </w:r>
      <w:r>
        <w:rPr>
          <w:rFonts w:ascii="Garamond" w:hAnsi="Garamond"/>
          <w:i/>
          <w:sz w:val="22"/>
          <w:szCs w:val="22"/>
        </w:rPr>
        <w:t>ého zákoníku</w:t>
      </w:r>
    </w:p>
    <w:p w:rsidR="00463B8B" w:rsidRDefault="00463B8B" w:rsidP="00E0125A">
      <w:pPr>
        <w:pStyle w:val="Nadpis1"/>
        <w:rPr>
          <w:rFonts w:ascii="Garamond" w:hAnsi="Garamond"/>
          <w:caps/>
          <w:sz w:val="22"/>
          <w:szCs w:val="22"/>
        </w:rPr>
      </w:pPr>
    </w:p>
    <w:bookmarkEnd w:id="29"/>
    <w:p w:rsidR="00463B8B" w:rsidRDefault="00463B8B" w:rsidP="00E0125A">
      <w:pPr>
        <w:rPr>
          <w:rFonts w:ascii="Garamond" w:hAnsi="Garamond"/>
          <w:b/>
          <w:sz w:val="22"/>
          <w:szCs w:val="22"/>
        </w:rPr>
      </w:pPr>
    </w:p>
    <w:p w:rsidR="00E0125A" w:rsidRPr="001D7053" w:rsidRDefault="00E0125A" w:rsidP="00BE2C4F">
      <w:pPr>
        <w:tabs>
          <w:tab w:val="left" w:pos="1985"/>
        </w:tabs>
        <w:spacing w:line="276" w:lineRule="auto"/>
        <w:jc w:val="both"/>
        <w:rPr>
          <w:rFonts w:ascii="Garamond" w:hAnsi="Garamond"/>
          <w:b/>
          <w:sz w:val="22"/>
          <w:szCs w:val="22"/>
        </w:rPr>
      </w:pPr>
      <w:r>
        <w:rPr>
          <w:rFonts w:ascii="Garamond" w:hAnsi="Garamond"/>
          <w:b/>
          <w:sz w:val="22"/>
          <w:szCs w:val="22"/>
        </w:rPr>
        <w:t xml:space="preserve">Objednatel: </w:t>
      </w:r>
      <w:r>
        <w:rPr>
          <w:rFonts w:ascii="Garamond" w:hAnsi="Garamond"/>
          <w:b/>
          <w:sz w:val="22"/>
          <w:szCs w:val="22"/>
        </w:rPr>
        <w:tab/>
      </w:r>
      <w:r>
        <w:rPr>
          <w:rFonts w:ascii="Garamond" w:hAnsi="Garamond"/>
          <w:b/>
          <w:sz w:val="22"/>
          <w:szCs w:val="22"/>
        </w:rPr>
        <w:tab/>
      </w:r>
      <w:r w:rsidRPr="001D7053">
        <w:rPr>
          <w:rFonts w:ascii="Garamond" w:hAnsi="Garamond"/>
          <w:b/>
          <w:sz w:val="22"/>
          <w:szCs w:val="22"/>
        </w:rPr>
        <w:t>Západočeská univerzita v Plzni</w:t>
      </w:r>
    </w:p>
    <w:p w:rsidR="00E0125A" w:rsidRPr="001D7053" w:rsidRDefault="00E0125A" w:rsidP="00E0125A">
      <w:pPr>
        <w:spacing w:line="276" w:lineRule="auto"/>
        <w:jc w:val="both"/>
        <w:rPr>
          <w:rFonts w:ascii="Garamond" w:hAnsi="Garamond"/>
          <w:sz w:val="22"/>
          <w:szCs w:val="22"/>
        </w:rPr>
      </w:pPr>
      <w:r>
        <w:rPr>
          <w:rFonts w:ascii="Garamond" w:hAnsi="Garamond"/>
          <w:bCs/>
          <w:sz w:val="22"/>
          <w:szCs w:val="22"/>
        </w:rPr>
        <w:t>se sídlem</w:t>
      </w:r>
      <w:r w:rsidR="00BE2C4F">
        <w:rPr>
          <w:rFonts w:ascii="Garamond" w:hAnsi="Garamond"/>
          <w:bCs/>
          <w:sz w:val="22"/>
          <w:szCs w:val="22"/>
        </w:rPr>
        <w:t>:</w:t>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sidR="00BE2C4F">
        <w:rPr>
          <w:rFonts w:ascii="Garamond" w:hAnsi="Garamond"/>
          <w:bCs/>
          <w:sz w:val="22"/>
          <w:szCs w:val="22"/>
        </w:rPr>
        <w:tab/>
      </w:r>
      <w:r w:rsidRPr="001D7053">
        <w:rPr>
          <w:rFonts w:ascii="Garamond" w:hAnsi="Garamond"/>
          <w:bCs/>
          <w:sz w:val="22"/>
          <w:szCs w:val="22"/>
        </w:rPr>
        <w:t>Univerzitní 8, 306 14 Plzeň</w:t>
      </w:r>
    </w:p>
    <w:p w:rsidR="00BE2C4F" w:rsidRPr="001D7053" w:rsidRDefault="00BE2C4F" w:rsidP="00BE2C4F">
      <w:pPr>
        <w:spacing w:line="276" w:lineRule="auto"/>
        <w:jc w:val="both"/>
        <w:rPr>
          <w:rFonts w:ascii="Garamond" w:hAnsi="Garamond"/>
          <w:sz w:val="22"/>
          <w:szCs w:val="22"/>
        </w:rPr>
      </w:pPr>
      <w:r w:rsidRPr="001D7053">
        <w:rPr>
          <w:rFonts w:ascii="Garamond" w:hAnsi="Garamond"/>
          <w:sz w:val="22"/>
          <w:szCs w:val="22"/>
        </w:rPr>
        <w:t>zastoupená</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w:t>
      </w:r>
      <w:r w:rsidRPr="00FA7307">
        <w:rPr>
          <w:rFonts w:ascii="Garamond" w:hAnsi="Garamond"/>
          <w:bCs/>
          <w:color w:val="000000"/>
          <w:sz w:val="22"/>
          <w:szCs w:val="22"/>
        </w:rPr>
        <w:t>oc. Dr. RNDr. Miroslav Holeček,  rektor</w:t>
      </w:r>
    </w:p>
    <w:p w:rsidR="00E0125A" w:rsidRPr="001D7053" w:rsidRDefault="00E0125A" w:rsidP="00E0125A">
      <w:pPr>
        <w:spacing w:line="276" w:lineRule="auto"/>
        <w:jc w:val="both"/>
        <w:rPr>
          <w:rFonts w:ascii="Garamond" w:hAnsi="Garamond"/>
          <w:sz w:val="22"/>
          <w:szCs w:val="22"/>
        </w:rPr>
      </w:pPr>
      <w:r w:rsidRPr="001D7053">
        <w:rPr>
          <w:rFonts w:ascii="Garamond" w:hAnsi="Garamond"/>
          <w:sz w:val="22"/>
          <w:szCs w:val="22"/>
        </w:rPr>
        <w:t xml:space="preserve">IČ: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E2C4F">
        <w:rPr>
          <w:rFonts w:ascii="Garamond" w:hAnsi="Garamond"/>
          <w:sz w:val="22"/>
          <w:szCs w:val="22"/>
        </w:rPr>
        <w:tab/>
      </w:r>
      <w:r w:rsidRPr="001D7053">
        <w:rPr>
          <w:rFonts w:ascii="Garamond" w:hAnsi="Garamond"/>
          <w:sz w:val="22"/>
          <w:szCs w:val="22"/>
        </w:rPr>
        <w:t>49777513</w:t>
      </w:r>
    </w:p>
    <w:p w:rsidR="00E0125A" w:rsidRPr="001D7053" w:rsidRDefault="00E0125A" w:rsidP="00E0125A">
      <w:pPr>
        <w:spacing w:line="276" w:lineRule="auto"/>
        <w:jc w:val="both"/>
        <w:rPr>
          <w:rFonts w:ascii="Garamond" w:hAnsi="Garamond"/>
          <w:sz w:val="22"/>
          <w:szCs w:val="22"/>
        </w:rPr>
      </w:pPr>
      <w:r w:rsidRPr="001D7053">
        <w:rPr>
          <w:rFonts w:ascii="Garamond" w:hAnsi="Garamond"/>
          <w:sz w:val="22"/>
          <w:szCs w:val="22"/>
        </w:rPr>
        <w:t xml:space="preserve">DIČ: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E2C4F">
        <w:rPr>
          <w:rFonts w:ascii="Garamond" w:hAnsi="Garamond"/>
          <w:sz w:val="22"/>
          <w:szCs w:val="22"/>
        </w:rPr>
        <w:tab/>
      </w:r>
      <w:r>
        <w:rPr>
          <w:rFonts w:ascii="Garamond" w:hAnsi="Garamond"/>
          <w:sz w:val="22"/>
          <w:szCs w:val="22"/>
        </w:rPr>
        <w:t>CZ</w:t>
      </w:r>
      <w:r w:rsidRPr="001D7053">
        <w:rPr>
          <w:rFonts w:ascii="Garamond" w:hAnsi="Garamond"/>
          <w:sz w:val="22"/>
          <w:szCs w:val="22"/>
        </w:rPr>
        <w:t>49777513</w:t>
      </w:r>
    </w:p>
    <w:p w:rsidR="00E0125A" w:rsidRPr="001D7053" w:rsidRDefault="00E0125A" w:rsidP="00E0125A">
      <w:pPr>
        <w:spacing w:line="276" w:lineRule="auto"/>
        <w:ind w:left="2268" w:hanging="2268"/>
        <w:jc w:val="both"/>
        <w:rPr>
          <w:rFonts w:ascii="Garamond" w:hAnsi="Garamond"/>
          <w:sz w:val="22"/>
          <w:szCs w:val="22"/>
        </w:rPr>
      </w:pPr>
      <w:r w:rsidRPr="001D7053">
        <w:rPr>
          <w:rFonts w:ascii="Garamond" w:hAnsi="Garamond"/>
          <w:sz w:val="22"/>
          <w:szCs w:val="22"/>
        </w:rPr>
        <w:t xml:space="preserve">bankovní spojení: </w:t>
      </w:r>
      <w:r>
        <w:rPr>
          <w:rFonts w:ascii="Garamond" w:hAnsi="Garamond"/>
          <w:sz w:val="22"/>
          <w:szCs w:val="22"/>
        </w:rPr>
        <w:t xml:space="preserve">  </w:t>
      </w:r>
      <w:r w:rsidR="00BE2C4F">
        <w:rPr>
          <w:rFonts w:ascii="Garamond" w:hAnsi="Garamond"/>
          <w:sz w:val="22"/>
          <w:szCs w:val="22"/>
        </w:rPr>
        <w:t xml:space="preserve">    </w:t>
      </w:r>
      <w:r>
        <w:rPr>
          <w:rFonts w:ascii="Garamond" w:hAnsi="Garamond"/>
          <w:sz w:val="22"/>
          <w:szCs w:val="22"/>
        </w:rPr>
        <w:t xml:space="preserve"> </w:t>
      </w:r>
      <w:r w:rsidR="00BE2C4F">
        <w:rPr>
          <w:rFonts w:ascii="Garamond" w:hAnsi="Garamond"/>
          <w:sz w:val="22"/>
          <w:szCs w:val="22"/>
        </w:rPr>
        <w:t xml:space="preserve">4811530257/0100, </w:t>
      </w:r>
      <w:r w:rsidRPr="001D7053">
        <w:rPr>
          <w:rFonts w:ascii="Garamond" w:hAnsi="Garamond"/>
          <w:sz w:val="22"/>
          <w:szCs w:val="22"/>
        </w:rPr>
        <w:t>Komerční bank</w:t>
      </w:r>
      <w:r w:rsidR="00BE2C4F">
        <w:rPr>
          <w:rFonts w:ascii="Garamond" w:hAnsi="Garamond"/>
          <w:sz w:val="22"/>
          <w:szCs w:val="22"/>
        </w:rPr>
        <w:t>a</w:t>
      </w:r>
      <w:r w:rsidRPr="001D7053">
        <w:rPr>
          <w:rFonts w:ascii="Garamond" w:hAnsi="Garamond"/>
          <w:sz w:val="22"/>
          <w:szCs w:val="22"/>
        </w:rPr>
        <w:t xml:space="preserve">, a.s., </w:t>
      </w:r>
    </w:p>
    <w:p w:rsidR="00E0125A" w:rsidRPr="001D7053" w:rsidRDefault="00E0125A" w:rsidP="00480B56">
      <w:pPr>
        <w:jc w:val="both"/>
        <w:rPr>
          <w:rFonts w:ascii="Garamond" w:hAnsi="Garamond"/>
          <w:sz w:val="22"/>
          <w:szCs w:val="22"/>
        </w:rPr>
      </w:pPr>
      <w:r w:rsidRPr="001D7053">
        <w:rPr>
          <w:rFonts w:ascii="Garamond" w:hAnsi="Garamond"/>
          <w:sz w:val="22"/>
          <w:szCs w:val="22"/>
        </w:rPr>
        <w:t xml:space="preserve">                                                      </w:t>
      </w:r>
    </w:p>
    <w:p w:rsidR="00E0125A" w:rsidRPr="001D7053" w:rsidRDefault="00E0125A" w:rsidP="00E0125A">
      <w:pPr>
        <w:rPr>
          <w:rFonts w:ascii="Garamond" w:hAnsi="Garamond"/>
          <w:i/>
          <w:sz w:val="22"/>
          <w:szCs w:val="22"/>
        </w:rPr>
      </w:pPr>
      <w:r w:rsidRPr="001D7053">
        <w:rPr>
          <w:rFonts w:ascii="Garamond" w:hAnsi="Garamond"/>
          <w:i/>
          <w:sz w:val="22"/>
          <w:szCs w:val="22"/>
        </w:rPr>
        <w:t xml:space="preserve">na straně jedné jako objednatel (dále jen </w:t>
      </w:r>
      <w:r w:rsidRPr="00350703">
        <w:rPr>
          <w:rFonts w:ascii="Garamond" w:hAnsi="Garamond"/>
          <w:b/>
          <w:i/>
          <w:sz w:val="22"/>
          <w:szCs w:val="22"/>
        </w:rPr>
        <w:t>„</w:t>
      </w:r>
      <w:r w:rsidR="004A7A6A">
        <w:rPr>
          <w:rFonts w:ascii="Garamond" w:hAnsi="Garamond"/>
          <w:b/>
          <w:i/>
          <w:sz w:val="22"/>
          <w:szCs w:val="22"/>
        </w:rPr>
        <w:t>O</w:t>
      </w:r>
      <w:r w:rsidRPr="00350703">
        <w:rPr>
          <w:rFonts w:ascii="Garamond" w:hAnsi="Garamond"/>
          <w:b/>
          <w:i/>
          <w:sz w:val="22"/>
          <w:szCs w:val="22"/>
        </w:rPr>
        <w:t>bjednatel“</w:t>
      </w:r>
      <w:r w:rsidRPr="001D7053">
        <w:rPr>
          <w:rFonts w:ascii="Garamond" w:hAnsi="Garamond"/>
          <w:i/>
          <w:sz w:val="22"/>
          <w:szCs w:val="22"/>
        </w:rPr>
        <w:t>)</w:t>
      </w:r>
    </w:p>
    <w:p w:rsidR="00E0125A" w:rsidRPr="001D7053" w:rsidRDefault="00E0125A" w:rsidP="00E0125A">
      <w:pPr>
        <w:rPr>
          <w:rFonts w:ascii="Garamond" w:hAnsi="Garamond"/>
          <w:sz w:val="22"/>
          <w:szCs w:val="22"/>
        </w:rPr>
      </w:pPr>
    </w:p>
    <w:p w:rsidR="00E0125A" w:rsidRPr="001D7053" w:rsidRDefault="00E0125A" w:rsidP="00E0125A">
      <w:pPr>
        <w:rPr>
          <w:rFonts w:ascii="Garamond" w:hAnsi="Garamond"/>
          <w:sz w:val="22"/>
          <w:szCs w:val="22"/>
        </w:rPr>
      </w:pPr>
      <w:r w:rsidRPr="001D7053">
        <w:rPr>
          <w:rFonts w:ascii="Garamond" w:hAnsi="Garamond"/>
          <w:sz w:val="22"/>
          <w:szCs w:val="22"/>
        </w:rPr>
        <w:t>a</w:t>
      </w:r>
    </w:p>
    <w:p w:rsidR="00E0125A" w:rsidRDefault="00E0125A" w:rsidP="00DA1E41">
      <w:pPr>
        <w:pStyle w:val="Odstavec11"/>
        <w:numPr>
          <w:ilvl w:val="0"/>
          <w:numId w:val="0"/>
        </w:numPr>
        <w:spacing w:before="0" w:line="276" w:lineRule="auto"/>
        <w:rPr>
          <w:rFonts w:ascii="Garamond" w:hAnsi="Garamond"/>
          <w:b/>
          <w:sz w:val="22"/>
          <w:szCs w:val="22"/>
        </w:rPr>
      </w:pPr>
    </w:p>
    <w:p w:rsidR="00E0125A" w:rsidRPr="00640B32" w:rsidRDefault="007758B2" w:rsidP="00DA1E41">
      <w:pPr>
        <w:pStyle w:val="Odstavec11"/>
        <w:numPr>
          <w:ilvl w:val="0"/>
          <w:numId w:val="0"/>
        </w:numPr>
        <w:spacing w:before="0" w:line="276" w:lineRule="auto"/>
        <w:rPr>
          <w:rFonts w:ascii="Garamond" w:hAnsi="Garamond" w:cs="Arial"/>
          <w:sz w:val="22"/>
          <w:szCs w:val="22"/>
        </w:rPr>
      </w:pPr>
      <w:r>
        <w:rPr>
          <w:rFonts w:ascii="Garamond" w:hAnsi="Garamond"/>
          <w:b/>
          <w:sz w:val="22"/>
          <w:szCs w:val="22"/>
        </w:rPr>
        <w:t>Poskytovatel</w:t>
      </w:r>
      <w:r w:rsidR="00E0125A" w:rsidRPr="00640B32">
        <w:rPr>
          <w:rFonts w:ascii="Garamond" w:hAnsi="Garamond"/>
          <w:sz w:val="22"/>
          <w:szCs w:val="22"/>
        </w:rPr>
        <w:t>:</w:t>
      </w:r>
      <w:r w:rsidR="00E0125A" w:rsidRPr="00640B32">
        <w:rPr>
          <w:rFonts w:ascii="Garamond" w:hAnsi="Garamond"/>
          <w:sz w:val="22"/>
          <w:szCs w:val="22"/>
        </w:rPr>
        <w:tab/>
      </w:r>
      <w:r w:rsidR="00E0125A">
        <w:rPr>
          <w:rFonts w:ascii="Garamond" w:hAnsi="Garamond"/>
          <w:sz w:val="22"/>
          <w:szCs w:val="22"/>
        </w:rPr>
        <w:tab/>
      </w:r>
      <w:r w:rsidR="00E0125A">
        <w:rPr>
          <w:rFonts w:ascii="Garamond" w:hAnsi="Garamond"/>
          <w:sz w:val="22"/>
          <w:szCs w:val="22"/>
        </w:rPr>
        <w:tab/>
      </w:r>
      <w:r w:rsidR="00BE2C4F" w:rsidRPr="00B93BEF">
        <w:rPr>
          <w:rFonts w:ascii="Garamond" w:hAnsi="Garamond"/>
          <w:b/>
          <w:sz w:val="22"/>
          <w:szCs w:val="22"/>
        </w:rPr>
        <w:t>[</w:t>
      </w:r>
      <w:r w:rsidR="00BE2C4F" w:rsidRPr="00B93BEF">
        <w:rPr>
          <w:rFonts w:ascii="Garamond" w:hAnsi="Garamond"/>
          <w:b/>
          <w:sz w:val="22"/>
          <w:szCs w:val="22"/>
          <w:highlight w:val="cyan"/>
        </w:rPr>
        <w:t>DOPLNÍ DODAVATEL</w:t>
      </w:r>
      <w:r w:rsidR="00BE2C4F" w:rsidRPr="00B93BEF">
        <w:rPr>
          <w:rFonts w:ascii="Garamond" w:hAnsi="Garamond"/>
          <w:b/>
          <w:sz w:val="22"/>
          <w:szCs w:val="22"/>
        </w:rPr>
        <w:t>]</w:t>
      </w:r>
    </w:p>
    <w:p w:rsidR="00E0125A" w:rsidRPr="00640B32" w:rsidRDefault="00BE2C4F" w:rsidP="00DA1E41">
      <w:pPr>
        <w:pStyle w:val="Odstavec11"/>
        <w:numPr>
          <w:ilvl w:val="0"/>
          <w:numId w:val="0"/>
        </w:numPr>
        <w:tabs>
          <w:tab w:val="left" w:pos="0"/>
        </w:tabs>
        <w:spacing w:before="0" w:line="276" w:lineRule="auto"/>
        <w:rPr>
          <w:rFonts w:ascii="Garamond" w:hAnsi="Garamond" w:cs="Arial"/>
          <w:sz w:val="22"/>
          <w:szCs w:val="22"/>
        </w:rPr>
      </w:pPr>
      <w:r>
        <w:rPr>
          <w:rFonts w:ascii="Garamond" w:hAnsi="Garamond" w:cs="Arial"/>
          <w:sz w:val="22"/>
          <w:szCs w:val="22"/>
        </w:rPr>
        <w:t>se sídlem</w:t>
      </w:r>
      <w:r w:rsidR="00E0125A">
        <w:rPr>
          <w:rFonts w:ascii="Garamond" w:hAnsi="Garamond" w:cs="Arial"/>
          <w:sz w:val="22"/>
          <w:szCs w:val="22"/>
        </w:rPr>
        <w:t>:</w:t>
      </w:r>
      <w:r w:rsidR="00E0125A">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BE2C4F" w:rsidRPr="00640B32" w:rsidRDefault="00BE2C4F" w:rsidP="00DA1E41">
      <w:pPr>
        <w:pStyle w:val="Odstavec11"/>
        <w:numPr>
          <w:ilvl w:val="0"/>
          <w:numId w:val="0"/>
        </w:numPr>
        <w:spacing w:before="0" w:line="276" w:lineRule="auto"/>
        <w:rPr>
          <w:rFonts w:ascii="Garamond" w:hAnsi="Garamond" w:cs="Arial"/>
          <w:sz w:val="22"/>
          <w:szCs w:val="22"/>
        </w:rPr>
      </w:pPr>
      <w:r w:rsidRPr="00640B32">
        <w:rPr>
          <w:rFonts w:ascii="Garamond" w:hAnsi="Garamond" w:cs="Arial"/>
          <w:sz w:val="22"/>
          <w:szCs w:val="22"/>
        </w:rPr>
        <w:t>zastoupený:</w:t>
      </w:r>
      <w:r w:rsidRPr="00640B32">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E0125A" w:rsidRPr="00640B32" w:rsidRDefault="00E0125A" w:rsidP="00DA1E41">
      <w:pPr>
        <w:spacing w:line="276" w:lineRule="auto"/>
        <w:rPr>
          <w:rFonts w:ascii="Garamond" w:hAnsi="Garamond" w:cs="Arial"/>
          <w:sz w:val="22"/>
          <w:szCs w:val="22"/>
        </w:rPr>
      </w:pPr>
      <w:r w:rsidRPr="00640B32">
        <w:rPr>
          <w:rFonts w:ascii="Garamond" w:hAnsi="Garamond" w:cs="Arial"/>
          <w:sz w:val="22"/>
          <w:szCs w:val="22"/>
        </w:rPr>
        <w:t>IČ:</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D47B9">
        <w:rPr>
          <w:rFonts w:ascii="Garamond" w:hAnsi="Garamond"/>
          <w:sz w:val="22"/>
          <w:szCs w:val="22"/>
        </w:rPr>
        <w:t>[</w:t>
      </w:r>
      <w:r w:rsidR="005D47B9">
        <w:rPr>
          <w:rFonts w:ascii="Garamond" w:hAnsi="Garamond"/>
          <w:sz w:val="22"/>
          <w:szCs w:val="22"/>
          <w:highlight w:val="cyan"/>
        </w:rPr>
        <w:t>DOPLNÍ DODAVATEL</w:t>
      </w:r>
      <w:r w:rsidR="005D47B9">
        <w:rPr>
          <w:rFonts w:ascii="Garamond" w:hAnsi="Garamond"/>
          <w:sz w:val="22"/>
          <w:szCs w:val="22"/>
        </w:rPr>
        <w:t>]</w:t>
      </w:r>
    </w:p>
    <w:p w:rsidR="00E0125A" w:rsidRDefault="00E0125A" w:rsidP="00DA1E41">
      <w:pPr>
        <w:spacing w:line="276" w:lineRule="auto"/>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D47B9">
        <w:rPr>
          <w:rFonts w:ascii="Garamond" w:hAnsi="Garamond"/>
          <w:sz w:val="22"/>
          <w:szCs w:val="22"/>
        </w:rPr>
        <w:t>[</w:t>
      </w:r>
      <w:r w:rsidR="005D47B9">
        <w:rPr>
          <w:rFonts w:ascii="Garamond" w:hAnsi="Garamond"/>
          <w:sz w:val="22"/>
          <w:szCs w:val="22"/>
          <w:highlight w:val="cyan"/>
        </w:rPr>
        <w:t>DOPLNÍ DODAVATEL</w:t>
      </w:r>
      <w:r w:rsidR="005D47B9">
        <w:rPr>
          <w:rFonts w:ascii="Garamond" w:hAnsi="Garamond"/>
          <w:sz w:val="22"/>
          <w:szCs w:val="22"/>
        </w:rPr>
        <w:t>]</w:t>
      </w:r>
    </w:p>
    <w:p w:rsidR="00BE2C4F" w:rsidRDefault="00BE2C4F" w:rsidP="00DA1E41">
      <w:pPr>
        <w:pStyle w:val="Odstavec11"/>
        <w:numPr>
          <w:ilvl w:val="0"/>
          <w:numId w:val="0"/>
        </w:numPr>
        <w:spacing w:before="0" w:line="276" w:lineRule="auto"/>
        <w:rPr>
          <w:rFonts w:ascii="Garamond" w:hAnsi="Garamond"/>
          <w:sz w:val="22"/>
          <w:szCs w:val="22"/>
        </w:rPr>
      </w:pPr>
      <w:r w:rsidRPr="00640B32">
        <w:rPr>
          <w:rFonts w:ascii="Garamond" w:hAnsi="Garamond" w:cs="Arial"/>
          <w:sz w:val="22"/>
          <w:szCs w:val="22"/>
        </w:rPr>
        <w:t>bank</w:t>
      </w:r>
      <w:r>
        <w:rPr>
          <w:rFonts w:ascii="Garamond" w:hAnsi="Garamond" w:cs="Arial"/>
          <w:sz w:val="22"/>
          <w:szCs w:val="22"/>
        </w:rPr>
        <w:t>ovní</w:t>
      </w:r>
      <w:r w:rsidRPr="00640B32">
        <w:rPr>
          <w:rFonts w:ascii="Garamond" w:hAnsi="Garamond" w:cs="Arial"/>
          <w:sz w:val="22"/>
          <w:szCs w:val="22"/>
        </w:rPr>
        <w:t xml:space="preserve"> spojení:</w:t>
      </w:r>
      <w:r>
        <w:rPr>
          <w:rFonts w:ascii="Garamond" w:hAnsi="Garamond" w:cs="Arial"/>
          <w:sz w:val="22"/>
          <w:szCs w:val="22"/>
        </w:rPr>
        <w:tab/>
      </w:r>
      <w:r>
        <w:rPr>
          <w:rFonts w:ascii="Garamond" w:hAnsi="Garamond" w:cs="Arial"/>
          <w:sz w:val="22"/>
          <w:szCs w:val="22"/>
        </w:rPr>
        <w:tab/>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DA1E41" w:rsidRDefault="00DA1E41" w:rsidP="00DA1E41">
      <w:pPr>
        <w:pStyle w:val="Odstavec11"/>
        <w:numPr>
          <w:ilvl w:val="0"/>
          <w:numId w:val="0"/>
        </w:numPr>
        <w:spacing w:before="0" w:line="276" w:lineRule="auto"/>
        <w:rPr>
          <w:rFonts w:ascii="Garamond" w:hAnsi="Garamond"/>
          <w:sz w:val="22"/>
          <w:szCs w:val="22"/>
        </w:rPr>
      </w:pPr>
      <w:r>
        <w:rPr>
          <w:rFonts w:ascii="Garamond" w:hAnsi="Garamond"/>
          <w:sz w:val="22"/>
          <w:szCs w:val="22"/>
        </w:rPr>
        <w:t>ID datové schránky:</w:t>
      </w:r>
      <w:r w:rsidRPr="00DA1E41">
        <w:rPr>
          <w:rFonts w:ascii="Garamond" w:hAnsi="Garamond"/>
          <w:sz w:val="22"/>
          <w:szCs w:val="22"/>
        </w:rPr>
        <w:t xml:space="preserve"> </w:t>
      </w:r>
      <w:r>
        <w:rPr>
          <w:rFonts w:ascii="Garamond" w:hAnsi="Garamond"/>
          <w:sz w:val="22"/>
          <w:szCs w:val="22"/>
        </w:rPr>
        <w:tab/>
        <w:t>[</w:t>
      </w:r>
      <w:r>
        <w:rPr>
          <w:rFonts w:ascii="Garamond" w:hAnsi="Garamond"/>
          <w:sz w:val="22"/>
          <w:szCs w:val="22"/>
          <w:highlight w:val="cyan"/>
        </w:rPr>
        <w:t>DOPLNÍ DODAVATEL</w:t>
      </w:r>
      <w:r>
        <w:rPr>
          <w:rFonts w:ascii="Garamond" w:hAnsi="Garamond"/>
          <w:sz w:val="22"/>
          <w:szCs w:val="22"/>
        </w:rPr>
        <w:t>]</w:t>
      </w:r>
    </w:p>
    <w:p w:rsidR="00E0125A" w:rsidRPr="001D7053" w:rsidRDefault="00E0125A" w:rsidP="00DA1E41">
      <w:pPr>
        <w:spacing w:line="276" w:lineRule="auto"/>
        <w:rPr>
          <w:rFonts w:ascii="Garamond" w:hAnsi="Garamond"/>
          <w:b/>
          <w:sz w:val="22"/>
          <w:szCs w:val="22"/>
        </w:rPr>
      </w:pPr>
      <w:r w:rsidRPr="00640B32">
        <w:rPr>
          <w:rFonts w:ascii="Garamond" w:hAnsi="Garamond" w:cs="Arial"/>
          <w:sz w:val="22"/>
          <w:szCs w:val="22"/>
        </w:rPr>
        <w:t>zapsaný v OR vedeném</w:t>
      </w:r>
      <w:r w:rsidR="005D47B9">
        <w:rPr>
          <w:rFonts w:ascii="Garamond" w:hAnsi="Garamond" w:cs="Arial"/>
          <w:sz w:val="22"/>
          <w:szCs w:val="22"/>
        </w:rPr>
        <w:t xml:space="preserve"> </w:t>
      </w:r>
      <w:r w:rsidR="005D47B9">
        <w:rPr>
          <w:rFonts w:ascii="Garamond" w:hAnsi="Garamond"/>
          <w:sz w:val="22"/>
          <w:szCs w:val="22"/>
        </w:rPr>
        <w:t>[</w:t>
      </w:r>
      <w:r w:rsidR="005D47B9">
        <w:rPr>
          <w:rFonts w:ascii="Garamond" w:hAnsi="Garamond"/>
          <w:sz w:val="22"/>
          <w:szCs w:val="22"/>
          <w:highlight w:val="cyan"/>
        </w:rPr>
        <w:t>DOPLNÍ DODAVATEL</w:t>
      </w:r>
      <w:r w:rsidR="005D47B9">
        <w:rPr>
          <w:rFonts w:ascii="Garamond" w:hAnsi="Garamond"/>
          <w:sz w:val="22"/>
          <w:szCs w:val="22"/>
        </w:rPr>
        <w:t>]</w:t>
      </w:r>
      <w:r w:rsidRPr="00640B32">
        <w:rPr>
          <w:rFonts w:ascii="Garamond" w:hAnsi="Garamond"/>
          <w:sz w:val="22"/>
          <w:szCs w:val="22"/>
        </w:rPr>
        <w:t xml:space="preserve">, </w:t>
      </w:r>
      <w:r w:rsidRPr="00640B32">
        <w:rPr>
          <w:rFonts w:ascii="Garamond" w:hAnsi="Garamond" w:cs="Arial"/>
          <w:sz w:val="22"/>
          <w:szCs w:val="22"/>
        </w:rPr>
        <w:t>oddíl</w:t>
      </w:r>
      <w:r w:rsidR="005D47B9">
        <w:rPr>
          <w:rFonts w:ascii="Garamond" w:hAnsi="Garamond" w:cs="Arial"/>
          <w:sz w:val="22"/>
          <w:szCs w:val="22"/>
        </w:rPr>
        <w:t xml:space="preserve"> </w:t>
      </w:r>
      <w:r w:rsidR="005D47B9">
        <w:rPr>
          <w:rFonts w:ascii="Garamond" w:hAnsi="Garamond"/>
          <w:sz w:val="22"/>
          <w:szCs w:val="22"/>
        </w:rPr>
        <w:t>[</w:t>
      </w:r>
      <w:r w:rsidR="005D47B9">
        <w:rPr>
          <w:rFonts w:ascii="Garamond" w:hAnsi="Garamond"/>
          <w:sz w:val="22"/>
          <w:szCs w:val="22"/>
          <w:highlight w:val="cyan"/>
        </w:rPr>
        <w:t>DOPLNÍ DODAVATEL</w:t>
      </w:r>
      <w:r w:rsidR="005D47B9">
        <w:rPr>
          <w:rFonts w:ascii="Garamond" w:hAnsi="Garamond"/>
          <w:sz w:val="22"/>
          <w:szCs w:val="22"/>
        </w:rPr>
        <w:t>]</w:t>
      </w:r>
      <w:r w:rsidRPr="00640B32">
        <w:rPr>
          <w:rFonts w:ascii="Garamond" w:hAnsi="Garamond" w:cs="Arial"/>
          <w:sz w:val="22"/>
          <w:szCs w:val="22"/>
        </w:rPr>
        <w:t xml:space="preserve">, vložka </w:t>
      </w:r>
      <w:r w:rsidR="005D47B9">
        <w:rPr>
          <w:rFonts w:ascii="Garamond" w:hAnsi="Garamond"/>
          <w:sz w:val="22"/>
          <w:szCs w:val="22"/>
        </w:rPr>
        <w:t>[</w:t>
      </w:r>
      <w:r w:rsidR="005D47B9">
        <w:rPr>
          <w:rFonts w:ascii="Garamond" w:hAnsi="Garamond"/>
          <w:sz w:val="22"/>
          <w:szCs w:val="22"/>
          <w:highlight w:val="cyan"/>
        </w:rPr>
        <w:t>DOPLNÍ DODAVATEL</w:t>
      </w:r>
      <w:r w:rsidR="005D47B9">
        <w:rPr>
          <w:rFonts w:ascii="Garamond" w:hAnsi="Garamond"/>
          <w:sz w:val="22"/>
          <w:szCs w:val="22"/>
        </w:rPr>
        <w:t>]</w:t>
      </w:r>
    </w:p>
    <w:p w:rsidR="00E0125A" w:rsidRDefault="00E0125A" w:rsidP="00E0125A">
      <w:pPr>
        <w:jc w:val="both"/>
        <w:rPr>
          <w:rFonts w:ascii="Garamond" w:hAnsi="Garamond"/>
          <w:i/>
          <w:sz w:val="22"/>
          <w:szCs w:val="22"/>
        </w:rPr>
      </w:pPr>
      <w:r w:rsidRPr="001D7053">
        <w:rPr>
          <w:rFonts w:ascii="Garamond" w:hAnsi="Garamond"/>
          <w:i/>
          <w:sz w:val="22"/>
          <w:szCs w:val="22"/>
        </w:rPr>
        <w:t xml:space="preserve">na straně druhé jako </w:t>
      </w:r>
      <w:r w:rsidR="004A7A6A">
        <w:rPr>
          <w:rFonts w:ascii="Garamond" w:hAnsi="Garamond"/>
          <w:i/>
          <w:sz w:val="22"/>
          <w:szCs w:val="22"/>
        </w:rPr>
        <w:t>poskytovatel</w:t>
      </w:r>
      <w:r w:rsidRPr="001D7053">
        <w:rPr>
          <w:rFonts w:ascii="Garamond" w:hAnsi="Garamond"/>
          <w:i/>
          <w:sz w:val="22"/>
          <w:szCs w:val="22"/>
        </w:rPr>
        <w:t xml:space="preserve"> (dále jen </w:t>
      </w:r>
      <w:r w:rsidRPr="00350703">
        <w:rPr>
          <w:rFonts w:ascii="Garamond" w:hAnsi="Garamond"/>
          <w:b/>
          <w:i/>
          <w:sz w:val="22"/>
          <w:szCs w:val="22"/>
        </w:rPr>
        <w:t>„</w:t>
      </w:r>
      <w:r w:rsidR="004A7A6A">
        <w:rPr>
          <w:rFonts w:ascii="Garamond" w:hAnsi="Garamond"/>
          <w:b/>
          <w:i/>
          <w:sz w:val="22"/>
          <w:szCs w:val="22"/>
        </w:rPr>
        <w:t>P</w:t>
      </w:r>
      <w:r w:rsidR="007758B2">
        <w:rPr>
          <w:rFonts w:ascii="Garamond" w:hAnsi="Garamond"/>
          <w:b/>
          <w:i/>
          <w:sz w:val="22"/>
          <w:szCs w:val="22"/>
        </w:rPr>
        <w:t>oskytovatel</w:t>
      </w:r>
      <w:r w:rsidRPr="00350703">
        <w:rPr>
          <w:rFonts w:ascii="Garamond" w:hAnsi="Garamond"/>
          <w:b/>
          <w:i/>
          <w:sz w:val="22"/>
          <w:szCs w:val="22"/>
        </w:rPr>
        <w:t>“</w:t>
      </w:r>
      <w:r w:rsidRPr="001D7053">
        <w:rPr>
          <w:rFonts w:ascii="Garamond" w:hAnsi="Garamond"/>
          <w:i/>
          <w:sz w:val="22"/>
          <w:szCs w:val="22"/>
        </w:rPr>
        <w:t>)</w:t>
      </w:r>
    </w:p>
    <w:p w:rsidR="00463B8B" w:rsidRPr="001D7053" w:rsidRDefault="00463B8B" w:rsidP="00E0125A">
      <w:pPr>
        <w:jc w:val="both"/>
        <w:rPr>
          <w:rFonts w:ascii="Garamond" w:hAnsi="Garamond"/>
          <w:i/>
          <w:color w:val="000000"/>
          <w:sz w:val="22"/>
          <w:szCs w:val="22"/>
        </w:rPr>
      </w:pPr>
      <w:r>
        <w:rPr>
          <w:rFonts w:ascii="Garamond" w:hAnsi="Garamond"/>
          <w:i/>
          <w:sz w:val="22"/>
          <w:szCs w:val="22"/>
        </w:rPr>
        <w:t>společně dále také jako „smluvní strany“</w:t>
      </w:r>
    </w:p>
    <w:p w:rsidR="00E0125A" w:rsidRDefault="00E0125A" w:rsidP="00E0125A">
      <w:pPr>
        <w:pStyle w:val="BodyText21"/>
        <w:widowControl/>
        <w:rPr>
          <w:rFonts w:ascii="Garamond" w:hAnsi="Garamond"/>
          <w:caps/>
          <w:szCs w:val="22"/>
        </w:rPr>
      </w:pPr>
    </w:p>
    <w:p w:rsidR="00463B8B" w:rsidRDefault="00463B8B" w:rsidP="00E0125A">
      <w:pPr>
        <w:pStyle w:val="BodyText21"/>
        <w:widowControl/>
        <w:rPr>
          <w:rFonts w:ascii="Garamond" w:hAnsi="Garamond"/>
          <w:caps/>
          <w:szCs w:val="22"/>
        </w:rPr>
      </w:pPr>
    </w:p>
    <w:p w:rsidR="00E0125A" w:rsidRPr="00463B8B" w:rsidRDefault="00E0125A" w:rsidP="00E0125A">
      <w:pPr>
        <w:pStyle w:val="BodyText21"/>
        <w:widowControl/>
        <w:rPr>
          <w:rFonts w:ascii="Garamond" w:hAnsi="Garamond"/>
          <w:b/>
          <w:caps/>
          <w:szCs w:val="22"/>
        </w:rPr>
      </w:pPr>
      <w:r w:rsidRPr="00463B8B">
        <w:rPr>
          <w:rFonts w:ascii="Garamond" w:hAnsi="Garamond"/>
          <w:b/>
          <w:caps/>
          <w:szCs w:val="22"/>
        </w:rPr>
        <w:t>Vzhledem k tomu, že:</w:t>
      </w:r>
    </w:p>
    <w:p w:rsidR="00E0125A" w:rsidRPr="001D7053" w:rsidRDefault="00E0125A" w:rsidP="00E0125A">
      <w:pPr>
        <w:jc w:val="both"/>
        <w:rPr>
          <w:rFonts w:ascii="Garamond" w:hAnsi="Garamond"/>
          <w:sz w:val="22"/>
          <w:szCs w:val="22"/>
        </w:rPr>
      </w:pPr>
    </w:p>
    <w:p w:rsidR="00E0125A" w:rsidRDefault="00B93BEF" w:rsidP="00FF55F4">
      <w:pPr>
        <w:numPr>
          <w:ilvl w:val="0"/>
          <w:numId w:val="28"/>
        </w:numPr>
        <w:jc w:val="both"/>
        <w:rPr>
          <w:rFonts w:ascii="Garamond" w:hAnsi="Garamond"/>
          <w:sz w:val="22"/>
          <w:szCs w:val="22"/>
        </w:rPr>
      </w:pPr>
      <w:r w:rsidRPr="00B93BEF">
        <w:rPr>
          <w:rFonts w:ascii="Garamond" w:hAnsi="Garamond"/>
          <w:sz w:val="22"/>
          <w:szCs w:val="22"/>
        </w:rPr>
        <w:t>Poskytovatel</w:t>
      </w:r>
      <w:r w:rsidR="00E0125A" w:rsidRPr="00B93BEF">
        <w:rPr>
          <w:rFonts w:ascii="Garamond" w:hAnsi="Garamond"/>
          <w:sz w:val="22"/>
          <w:szCs w:val="22"/>
        </w:rPr>
        <w:t xml:space="preserve"> je držitelem příslušných oprávnění</w:t>
      </w:r>
      <w:r w:rsidR="007758B2" w:rsidRPr="00B93BEF">
        <w:rPr>
          <w:rFonts w:ascii="Garamond" w:hAnsi="Garamond"/>
          <w:sz w:val="22"/>
          <w:szCs w:val="22"/>
        </w:rPr>
        <w:t xml:space="preserve"> k</w:t>
      </w:r>
      <w:r>
        <w:rPr>
          <w:rFonts w:ascii="Garamond" w:hAnsi="Garamond"/>
          <w:sz w:val="22"/>
          <w:szCs w:val="22"/>
        </w:rPr>
        <w:t> </w:t>
      </w:r>
      <w:r w:rsidR="007758B2" w:rsidRPr="00B93BEF">
        <w:rPr>
          <w:rFonts w:ascii="Garamond" w:hAnsi="Garamond"/>
          <w:sz w:val="22"/>
          <w:szCs w:val="22"/>
        </w:rPr>
        <w:t>podnikání</w:t>
      </w:r>
      <w:r>
        <w:rPr>
          <w:rFonts w:ascii="Garamond" w:hAnsi="Garamond"/>
          <w:sz w:val="22"/>
          <w:szCs w:val="22"/>
        </w:rPr>
        <w:t>,</w:t>
      </w:r>
      <w:r w:rsidR="00E0125A" w:rsidRPr="00B93BEF">
        <w:rPr>
          <w:rFonts w:ascii="Garamond" w:hAnsi="Garamond"/>
          <w:sz w:val="22"/>
          <w:szCs w:val="22"/>
        </w:rPr>
        <w:t xml:space="preserve"> má řádné vybavení, zkušenosti a</w:t>
      </w:r>
      <w:r w:rsidR="00E0125A" w:rsidRPr="001D7053">
        <w:rPr>
          <w:rFonts w:ascii="Garamond" w:hAnsi="Garamond"/>
          <w:sz w:val="22"/>
          <w:szCs w:val="22"/>
        </w:rPr>
        <w:t xml:space="preserve"> schopnosti, aby řádně </w:t>
      </w:r>
      <w:r>
        <w:rPr>
          <w:rFonts w:ascii="Garamond" w:hAnsi="Garamond"/>
          <w:sz w:val="22"/>
          <w:szCs w:val="22"/>
        </w:rPr>
        <w:t>plnil předmět</w:t>
      </w:r>
      <w:r w:rsidR="00E0125A" w:rsidRPr="001D7053">
        <w:rPr>
          <w:rFonts w:ascii="Garamond" w:hAnsi="Garamond"/>
          <w:sz w:val="22"/>
          <w:szCs w:val="22"/>
        </w:rPr>
        <w:t xml:space="preserve"> této smlouvy</w:t>
      </w:r>
      <w:r w:rsidR="00E6606F">
        <w:rPr>
          <w:rFonts w:ascii="Garamond" w:hAnsi="Garamond"/>
          <w:sz w:val="22"/>
          <w:szCs w:val="22"/>
        </w:rPr>
        <w:t>;</w:t>
      </w:r>
      <w:r w:rsidR="00E0125A" w:rsidRPr="001D7053">
        <w:rPr>
          <w:rFonts w:ascii="Garamond" w:hAnsi="Garamond"/>
          <w:sz w:val="22"/>
          <w:szCs w:val="22"/>
        </w:rPr>
        <w:t xml:space="preserve"> </w:t>
      </w:r>
    </w:p>
    <w:p w:rsidR="00E0125A" w:rsidRPr="001D7053" w:rsidRDefault="00E0125A" w:rsidP="00E0125A">
      <w:pPr>
        <w:jc w:val="both"/>
        <w:rPr>
          <w:rFonts w:ascii="Garamond" w:hAnsi="Garamond"/>
          <w:sz w:val="22"/>
          <w:szCs w:val="22"/>
        </w:rPr>
      </w:pPr>
    </w:p>
    <w:p w:rsidR="00E0125A" w:rsidRDefault="00E0125A" w:rsidP="00FF55F4">
      <w:pPr>
        <w:numPr>
          <w:ilvl w:val="0"/>
          <w:numId w:val="28"/>
        </w:numPr>
        <w:jc w:val="both"/>
        <w:rPr>
          <w:rFonts w:ascii="Garamond" w:hAnsi="Garamond"/>
          <w:sz w:val="22"/>
          <w:szCs w:val="22"/>
        </w:rPr>
      </w:pPr>
      <w:r>
        <w:rPr>
          <w:rFonts w:ascii="Garamond" w:hAnsi="Garamond"/>
          <w:sz w:val="22"/>
          <w:szCs w:val="22"/>
        </w:rPr>
        <w:t xml:space="preserve">Nabídku </w:t>
      </w:r>
      <w:r w:rsidR="004A7A6A">
        <w:rPr>
          <w:rFonts w:ascii="Garamond" w:hAnsi="Garamond"/>
          <w:sz w:val="22"/>
          <w:szCs w:val="22"/>
        </w:rPr>
        <w:t>P</w:t>
      </w:r>
      <w:r w:rsidR="00B93BEF">
        <w:rPr>
          <w:rFonts w:ascii="Garamond" w:hAnsi="Garamond"/>
          <w:sz w:val="22"/>
          <w:szCs w:val="22"/>
        </w:rPr>
        <w:t>oskytovatele,</w:t>
      </w:r>
      <w:r>
        <w:rPr>
          <w:rFonts w:ascii="Garamond" w:hAnsi="Garamond"/>
          <w:sz w:val="22"/>
          <w:szCs w:val="22"/>
        </w:rPr>
        <w:t xml:space="preserve"> </w:t>
      </w:r>
      <w:r w:rsidRPr="001D7053">
        <w:rPr>
          <w:rFonts w:ascii="Garamond" w:hAnsi="Garamond"/>
          <w:sz w:val="22"/>
          <w:szCs w:val="22"/>
        </w:rPr>
        <w:t>podanou v zadávacím řízení vyhlášeném dle zák. č.  13</w:t>
      </w:r>
      <w:r w:rsidR="00E6606F">
        <w:rPr>
          <w:rFonts w:ascii="Garamond" w:hAnsi="Garamond"/>
          <w:sz w:val="22"/>
          <w:szCs w:val="22"/>
        </w:rPr>
        <w:t>4</w:t>
      </w:r>
      <w:r w:rsidRPr="001D7053">
        <w:rPr>
          <w:rFonts w:ascii="Garamond" w:hAnsi="Garamond"/>
          <w:sz w:val="22"/>
          <w:szCs w:val="22"/>
        </w:rPr>
        <w:t>/20</w:t>
      </w:r>
      <w:r w:rsidR="00E6606F">
        <w:rPr>
          <w:rFonts w:ascii="Garamond" w:hAnsi="Garamond"/>
          <w:sz w:val="22"/>
          <w:szCs w:val="22"/>
        </w:rPr>
        <w:t>1</w:t>
      </w:r>
      <w:r w:rsidRPr="001D7053">
        <w:rPr>
          <w:rFonts w:ascii="Garamond" w:hAnsi="Garamond"/>
          <w:sz w:val="22"/>
          <w:szCs w:val="22"/>
        </w:rPr>
        <w:t xml:space="preserve">6 Sb., o </w:t>
      </w:r>
      <w:r w:rsidR="00E6606F">
        <w:rPr>
          <w:rFonts w:ascii="Garamond" w:hAnsi="Garamond"/>
          <w:sz w:val="22"/>
          <w:szCs w:val="22"/>
        </w:rPr>
        <w:t xml:space="preserve">zadávání </w:t>
      </w:r>
      <w:r w:rsidRPr="001D7053">
        <w:rPr>
          <w:rFonts w:ascii="Garamond" w:hAnsi="Garamond"/>
          <w:sz w:val="22"/>
          <w:szCs w:val="22"/>
        </w:rPr>
        <w:t>veřejných zakáz</w:t>
      </w:r>
      <w:r w:rsidR="00E6606F">
        <w:rPr>
          <w:rFonts w:ascii="Garamond" w:hAnsi="Garamond"/>
          <w:sz w:val="22"/>
          <w:szCs w:val="22"/>
        </w:rPr>
        <w:t>e</w:t>
      </w:r>
      <w:r w:rsidRPr="001D7053">
        <w:rPr>
          <w:rFonts w:ascii="Garamond" w:hAnsi="Garamond"/>
          <w:sz w:val="22"/>
          <w:szCs w:val="22"/>
        </w:rPr>
        <w:t xml:space="preserve">k, </w:t>
      </w:r>
      <w:r>
        <w:rPr>
          <w:rFonts w:ascii="Garamond" w:hAnsi="Garamond"/>
          <w:sz w:val="22"/>
          <w:szCs w:val="22"/>
        </w:rPr>
        <w:t>ve znění pozdějších předpisů</w:t>
      </w:r>
      <w:r w:rsidRPr="001D7053">
        <w:rPr>
          <w:rFonts w:ascii="Garamond" w:hAnsi="Garamond"/>
          <w:sz w:val="22"/>
          <w:szCs w:val="22"/>
        </w:rPr>
        <w:t xml:space="preserve"> (</w:t>
      </w:r>
      <w:r w:rsidRPr="00B93BEF">
        <w:rPr>
          <w:rFonts w:ascii="Garamond" w:hAnsi="Garamond"/>
          <w:sz w:val="22"/>
          <w:szCs w:val="22"/>
        </w:rPr>
        <w:t>dále jen „Z</w:t>
      </w:r>
      <w:r w:rsidR="00E6606F" w:rsidRPr="00B93BEF">
        <w:rPr>
          <w:rFonts w:ascii="Garamond" w:hAnsi="Garamond"/>
          <w:sz w:val="22"/>
          <w:szCs w:val="22"/>
        </w:rPr>
        <w:t>Z</w:t>
      </w:r>
      <w:r w:rsidRPr="00B93BEF">
        <w:rPr>
          <w:rFonts w:ascii="Garamond" w:hAnsi="Garamond"/>
          <w:sz w:val="22"/>
          <w:szCs w:val="22"/>
        </w:rPr>
        <w:t>VZ“),</w:t>
      </w:r>
      <w:r w:rsidRPr="001D7053">
        <w:rPr>
          <w:rFonts w:ascii="Garamond" w:hAnsi="Garamond"/>
          <w:sz w:val="22"/>
          <w:szCs w:val="22"/>
        </w:rPr>
        <w:t xml:space="preserve"> na zadání veřejné zakázky</w:t>
      </w:r>
      <w:r w:rsidR="00B93BEF">
        <w:rPr>
          <w:rFonts w:ascii="Garamond" w:hAnsi="Garamond"/>
          <w:sz w:val="22"/>
          <w:szCs w:val="22"/>
        </w:rPr>
        <w:t xml:space="preserve"> na služby s názvem</w:t>
      </w:r>
      <w:r w:rsidRPr="001D7053">
        <w:rPr>
          <w:rFonts w:ascii="Garamond" w:hAnsi="Garamond"/>
          <w:sz w:val="22"/>
          <w:szCs w:val="22"/>
        </w:rPr>
        <w:t xml:space="preserve"> </w:t>
      </w:r>
      <w:r w:rsidRPr="001D7053">
        <w:rPr>
          <w:rFonts w:ascii="Garamond" w:hAnsi="Garamond"/>
          <w:b/>
          <w:sz w:val="22"/>
          <w:szCs w:val="22"/>
        </w:rPr>
        <w:t>„</w:t>
      </w:r>
      <w:r w:rsidR="00B93BEF" w:rsidRPr="00AB13CC">
        <w:rPr>
          <w:rFonts w:ascii="Garamond" w:hAnsi="Garamond" w:cs="Arial"/>
          <w:b/>
        </w:rPr>
        <w:t>Zajištění ostrahy objektů ZČU v Plzni</w:t>
      </w:r>
      <w:r w:rsidRPr="00B25E20">
        <w:rPr>
          <w:rFonts w:ascii="Garamond" w:hAnsi="Garamond"/>
          <w:b/>
          <w:sz w:val="22"/>
          <w:szCs w:val="22"/>
        </w:rPr>
        <w:t>“</w:t>
      </w:r>
      <w:r w:rsidR="00B93BEF" w:rsidRPr="00B93BEF">
        <w:rPr>
          <w:rFonts w:ascii="Garamond" w:hAnsi="Garamond"/>
          <w:sz w:val="22"/>
          <w:szCs w:val="22"/>
        </w:rPr>
        <w:t>,</w:t>
      </w:r>
      <w:r w:rsidRPr="001D7053">
        <w:rPr>
          <w:rFonts w:ascii="Garamond" w:hAnsi="Garamond"/>
          <w:sz w:val="22"/>
          <w:szCs w:val="22"/>
        </w:rPr>
        <w:t xml:space="preserve"> vybral </w:t>
      </w:r>
      <w:r w:rsidR="004A7A6A">
        <w:rPr>
          <w:rFonts w:ascii="Garamond" w:hAnsi="Garamond"/>
          <w:sz w:val="22"/>
          <w:szCs w:val="22"/>
        </w:rPr>
        <w:t>O</w:t>
      </w:r>
      <w:r w:rsidRPr="001D7053">
        <w:rPr>
          <w:rFonts w:ascii="Garamond" w:hAnsi="Garamond"/>
          <w:sz w:val="22"/>
          <w:szCs w:val="22"/>
        </w:rPr>
        <w:t>bjedn</w:t>
      </w:r>
      <w:r>
        <w:rPr>
          <w:rFonts w:ascii="Garamond" w:hAnsi="Garamond"/>
          <w:sz w:val="22"/>
          <w:szCs w:val="22"/>
        </w:rPr>
        <w:t xml:space="preserve">atel jako nabídku </w:t>
      </w:r>
      <w:r w:rsidR="00E6606F">
        <w:rPr>
          <w:rFonts w:ascii="Garamond" w:hAnsi="Garamond"/>
          <w:sz w:val="22"/>
          <w:szCs w:val="22"/>
        </w:rPr>
        <w:t xml:space="preserve">ekonomicky </w:t>
      </w:r>
      <w:r>
        <w:rPr>
          <w:rFonts w:ascii="Garamond" w:hAnsi="Garamond"/>
          <w:sz w:val="22"/>
          <w:szCs w:val="22"/>
        </w:rPr>
        <w:t>nejv</w:t>
      </w:r>
      <w:r w:rsidR="00E6606F">
        <w:rPr>
          <w:rFonts w:ascii="Garamond" w:hAnsi="Garamond"/>
          <w:sz w:val="22"/>
          <w:szCs w:val="22"/>
        </w:rPr>
        <w:t>ý</w:t>
      </w:r>
      <w:r>
        <w:rPr>
          <w:rFonts w:ascii="Garamond" w:hAnsi="Garamond"/>
          <w:sz w:val="22"/>
          <w:szCs w:val="22"/>
        </w:rPr>
        <w:t xml:space="preserve">hodnější </w:t>
      </w:r>
      <w:r w:rsidRPr="001D7053">
        <w:rPr>
          <w:rFonts w:ascii="Garamond" w:hAnsi="Garamond"/>
          <w:sz w:val="22"/>
          <w:szCs w:val="22"/>
        </w:rPr>
        <w:t xml:space="preserve">dle </w:t>
      </w:r>
      <w:proofErr w:type="spellStart"/>
      <w:r w:rsidRPr="001D7053">
        <w:rPr>
          <w:rFonts w:ascii="Garamond" w:hAnsi="Garamond"/>
          <w:sz w:val="22"/>
          <w:szCs w:val="22"/>
        </w:rPr>
        <w:t>ust</w:t>
      </w:r>
      <w:proofErr w:type="spellEnd"/>
      <w:r w:rsidRPr="001D7053">
        <w:rPr>
          <w:rFonts w:ascii="Garamond" w:hAnsi="Garamond"/>
          <w:sz w:val="22"/>
          <w:szCs w:val="22"/>
        </w:rPr>
        <w:t xml:space="preserve">. § </w:t>
      </w:r>
      <w:r w:rsidR="00E6606F">
        <w:rPr>
          <w:rFonts w:ascii="Garamond" w:hAnsi="Garamond"/>
          <w:sz w:val="22"/>
          <w:szCs w:val="22"/>
        </w:rPr>
        <w:t>122</w:t>
      </w:r>
      <w:r w:rsidRPr="001D7053">
        <w:rPr>
          <w:rFonts w:ascii="Garamond" w:hAnsi="Garamond"/>
          <w:sz w:val="22"/>
          <w:szCs w:val="22"/>
        </w:rPr>
        <w:t xml:space="preserve"> </w:t>
      </w:r>
      <w:r w:rsidR="00B93BEF">
        <w:rPr>
          <w:rFonts w:ascii="Garamond" w:hAnsi="Garamond"/>
          <w:sz w:val="22"/>
          <w:szCs w:val="22"/>
        </w:rPr>
        <w:t>ZZVZ</w:t>
      </w:r>
      <w:r w:rsidR="00E6606F">
        <w:rPr>
          <w:rFonts w:ascii="Garamond" w:hAnsi="Garamond"/>
          <w:sz w:val="22"/>
          <w:szCs w:val="22"/>
        </w:rPr>
        <w:t>;</w:t>
      </w:r>
      <w:r w:rsidRPr="001D7053">
        <w:rPr>
          <w:rFonts w:ascii="Garamond" w:hAnsi="Garamond"/>
          <w:sz w:val="22"/>
          <w:szCs w:val="22"/>
        </w:rPr>
        <w:t xml:space="preserve"> </w:t>
      </w:r>
      <w:r>
        <w:rPr>
          <w:rFonts w:ascii="Garamond" w:hAnsi="Garamond"/>
          <w:sz w:val="22"/>
          <w:szCs w:val="22"/>
        </w:rPr>
        <w:t xml:space="preserve">                                                         </w:t>
      </w:r>
    </w:p>
    <w:p w:rsidR="00E0125A" w:rsidRPr="001D7053" w:rsidRDefault="00E0125A" w:rsidP="00E0125A">
      <w:pPr>
        <w:jc w:val="both"/>
        <w:rPr>
          <w:rFonts w:ascii="Garamond" w:hAnsi="Garamond"/>
          <w:sz w:val="22"/>
          <w:szCs w:val="22"/>
        </w:rPr>
      </w:pPr>
      <w:r>
        <w:rPr>
          <w:rFonts w:ascii="Garamond" w:hAnsi="Garamond"/>
          <w:sz w:val="22"/>
          <w:szCs w:val="22"/>
        </w:rPr>
        <w:t xml:space="preserve">        </w:t>
      </w:r>
    </w:p>
    <w:p w:rsidR="00B93BEF" w:rsidRDefault="00B93BEF" w:rsidP="00FF55F4">
      <w:pPr>
        <w:numPr>
          <w:ilvl w:val="0"/>
          <w:numId w:val="28"/>
        </w:numPr>
        <w:jc w:val="both"/>
        <w:rPr>
          <w:rFonts w:ascii="Garamond" w:hAnsi="Garamond"/>
          <w:sz w:val="22"/>
          <w:szCs w:val="22"/>
        </w:rPr>
      </w:pPr>
      <w:r>
        <w:rPr>
          <w:rFonts w:ascii="Garamond" w:hAnsi="Garamond"/>
          <w:sz w:val="22"/>
          <w:szCs w:val="22"/>
        </w:rPr>
        <w:t>Poskytovatel</w:t>
      </w:r>
      <w:r w:rsidR="00E0125A" w:rsidRPr="001D7053">
        <w:rPr>
          <w:rFonts w:ascii="Garamond" w:hAnsi="Garamond"/>
          <w:sz w:val="22"/>
          <w:szCs w:val="22"/>
        </w:rPr>
        <w:t xml:space="preserve"> prohlašuje, že</w:t>
      </w:r>
      <w:r>
        <w:rPr>
          <w:rFonts w:ascii="Garamond" w:hAnsi="Garamond"/>
          <w:sz w:val="22"/>
          <w:szCs w:val="22"/>
        </w:rPr>
        <w:t xml:space="preserve"> se v plném rozsahu seznámil s rozsahem a povahou služeb, které jsou předmětem výše uvedené veřejné zakázky, že jsou mu známy veškeré technické, kvalitativní a jin</w:t>
      </w:r>
      <w:r w:rsidR="004A7A6A">
        <w:rPr>
          <w:rFonts w:ascii="Garamond" w:hAnsi="Garamond"/>
          <w:sz w:val="22"/>
          <w:szCs w:val="22"/>
        </w:rPr>
        <w:t>é</w:t>
      </w:r>
      <w:r>
        <w:rPr>
          <w:rFonts w:ascii="Garamond" w:hAnsi="Garamond"/>
          <w:sz w:val="22"/>
          <w:szCs w:val="22"/>
        </w:rPr>
        <w:t xml:space="preserve"> podmínky, a že disponuje takovými kapacitami a odbornými znalostmi, které jsou k plnění nezbytné;</w:t>
      </w:r>
    </w:p>
    <w:p w:rsidR="00480B56" w:rsidRDefault="00480B56" w:rsidP="00463B8B">
      <w:pPr>
        <w:pStyle w:val="Zkladntext"/>
        <w:rPr>
          <w:rFonts w:ascii="Garamond" w:hAnsi="Garamond"/>
          <w:b/>
          <w:caps/>
          <w:sz w:val="22"/>
          <w:szCs w:val="22"/>
        </w:rPr>
      </w:pPr>
    </w:p>
    <w:p w:rsidR="00E0125A" w:rsidRPr="00463B8B" w:rsidRDefault="00463B8B" w:rsidP="00463B8B">
      <w:pPr>
        <w:pStyle w:val="Zkladntext"/>
        <w:rPr>
          <w:rFonts w:ascii="Garamond" w:hAnsi="Garamond"/>
          <w:b/>
          <w:caps/>
          <w:sz w:val="22"/>
          <w:szCs w:val="22"/>
        </w:rPr>
      </w:pPr>
      <w:r w:rsidRPr="00463B8B">
        <w:rPr>
          <w:rFonts w:ascii="Garamond" w:hAnsi="Garamond"/>
          <w:b/>
          <w:caps/>
          <w:sz w:val="22"/>
          <w:szCs w:val="22"/>
        </w:rPr>
        <w:t>uzavírají smluvní strany tuto smlouvu</w:t>
      </w:r>
    </w:p>
    <w:p w:rsidR="003A1ED5" w:rsidRDefault="00E0125A" w:rsidP="00A2250D">
      <w:pPr>
        <w:pStyle w:val="Zkladntext"/>
        <w:tabs>
          <w:tab w:val="left" w:pos="709"/>
        </w:tabs>
        <w:jc w:val="center"/>
        <w:rPr>
          <w:rFonts w:ascii="Garamond" w:hAnsi="Garamond"/>
          <w:b/>
          <w:sz w:val="22"/>
          <w:szCs w:val="22"/>
        </w:rPr>
      </w:pPr>
      <w:r w:rsidRPr="001D7053">
        <w:rPr>
          <w:rFonts w:ascii="Garamond" w:hAnsi="Garamond"/>
          <w:b/>
          <w:sz w:val="22"/>
          <w:szCs w:val="22"/>
        </w:rPr>
        <w:lastRenderedPageBreak/>
        <w:t>I.</w:t>
      </w:r>
    </w:p>
    <w:p w:rsidR="00E0125A" w:rsidRPr="001D7053" w:rsidRDefault="00E0125A" w:rsidP="00A2250D">
      <w:pPr>
        <w:pStyle w:val="Zkladntext"/>
        <w:tabs>
          <w:tab w:val="left" w:pos="709"/>
        </w:tabs>
        <w:jc w:val="center"/>
        <w:rPr>
          <w:rFonts w:ascii="Garamond" w:hAnsi="Garamond"/>
          <w:b/>
          <w:sz w:val="22"/>
          <w:szCs w:val="22"/>
        </w:rPr>
      </w:pPr>
      <w:r w:rsidRPr="001D7053">
        <w:rPr>
          <w:rFonts w:ascii="Garamond" w:hAnsi="Garamond"/>
          <w:b/>
          <w:caps/>
          <w:sz w:val="22"/>
          <w:szCs w:val="22"/>
        </w:rPr>
        <w:t>Předmět smlouvy</w:t>
      </w:r>
    </w:p>
    <w:p w:rsidR="003A1ED5" w:rsidRPr="003A1ED5" w:rsidRDefault="003A1ED5" w:rsidP="00F45094">
      <w:pPr>
        <w:pStyle w:val="Odstavecseseznamem2"/>
        <w:widowControl/>
        <w:numPr>
          <w:ilvl w:val="1"/>
          <w:numId w:val="56"/>
        </w:numPr>
        <w:tabs>
          <w:tab w:val="clear" w:pos="705"/>
          <w:tab w:val="num" w:pos="426"/>
        </w:tabs>
        <w:suppressAutoHyphens w:val="0"/>
        <w:autoSpaceDN/>
        <w:spacing w:before="120" w:after="120"/>
        <w:ind w:left="426" w:hanging="426"/>
        <w:jc w:val="both"/>
        <w:textAlignment w:val="auto"/>
        <w:rPr>
          <w:rFonts w:ascii="Garamond" w:hAnsi="Garamond"/>
          <w:sz w:val="22"/>
          <w:szCs w:val="22"/>
        </w:rPr>
      </w:pPr>
      <w:r w:rsidRPr="003A1ED5">
        <w:rPr>
          <w:rFonts w:ascii="Garamond" w:hAnsi="Garamond"/>
          <w:sz w:val="22"/>
          <w:szCs w:val="22"/>
        </w:rPr>
        <w:t xml:space="preserve">Poskytovatel se touto Smlouvou zavazuje </w:t>
      </w:r>
      <w:r w:rsidR="00FF55F4">
        <w:rPr>
          <w:rFonts w:ascii="Garamond" w:hAnsi="Garamond"/>
          <w:sz w:val="22"/>
          <w:szCs w:val="22"/>
        </w:rPr>
        <w:t>poskytovat</w:t>
      </w:r>
      <w:r w:rsidRPr="003A1ED5">
        <w:rPr>
          <w:rFonts w:ascii="Garamond" w:hAnsi="Garamond"/>
          <w:sz w:val="22"/>
          <w:szCs w:val="22"/>
        </w:rPr>
        <w:t xml:space="preserve"> Objednatel</w:t>
      </w:r>
      <w:r w:rsidR="00FF55F4">
        <w:rPr>
          <w:rFonts w:ascii="Garamond" w:hAnsi="Garamond"/>
          <w:sz w:val="22"/>
          <w:szCs w:val="22"/>
        </w:rPr>
        <w:t>i</w:t>
      </w:r>
      <w:r w:rsidRPr="003A1ED5">
        <w:rPr>
          <w:rFonts w:ascii="Garamond" w:hAnsi="Garamond"/>
          <w:sz w:val="22"/>
          <w:szCs w:val="22"/>
        </w:rPr>
        <w:t xml:space="preserve"> řádně a včas, na svůj náklad a na své nebezpečí, sjednanou </w:t>
      </w:r>
      <w:r w:rsidR="008A4EF4">
        <w:rPr>
          <w:rFonts w:ascii="Garamond" w:hAnsi="Garamond"/>
          <w:sz w:val="22"/>
          <w:szCs w:val="22"/>
        </w:rPr>
        <w:t>S</w:t>
      </w:r>
      <w:r w:rsidRPr="003A1ED5">
        <w:rPr>
          <w:rFonts w:ascii="Garamond" w:hAnsi="Garamond"/>
          <w:sz w:val="22"/>
          <w:szCs w:val="22"/>
        </w:rPr>
        <w:t>lužbu dle článku II. této Smlouvy a Objednatel se zavazuje za </w:t>
      </w:r>
      <w:r w:rsidR="00FF55F4">
        <w:rPr>
          <w:rFonts w:ascii="Garamond" w:hAnsi="Garamond"/>
          <w:sz w:val="22"/>
          <w:szCs w:val="22"/>
        </w:rPr>
        <w:t>poskytnutou</w:t>
      </w:r>
      <w:r w:rsidRPr="003A1ED5">
        <w:rPr>
          <w:rFonts w:ascii="Garamond" w:hAnsi="Garamond"/>
          <w:sz w:val="22"/>
          <w:szCs w:val="22"/>
        </w:rPr>
        <w:t xml:space="preserve"> </w:t>
      </w:r>
      <w:r w:rsidR="008A4EF4">
        <w:rPr>
          <w:rFonts w:ascii="Garamond" w:hAnsi="Garamond"/>
          <w:sz w:val="22"/>
          <w:szCs w:val="22"/>
        </w:rPr>
        <w:t>S</w:t>
      </w:r>
      <w:r w:rsidRPr="003A1ED5">
        <w:rPr>
          <w:rFonts w:ascii="Garamond" w:hAnsi="Garamond"/>
          <w:sz w:val="22"/>
          <w:szCs w:val="22"/>
        </w:rPr>
        <w:t>lužbu zaplatit Poskytovateli cenu ve výši a za podmínek sjednaných v této Smlouvě.</w:t>
      </w:r>
    </w:p>
    <w:p w:rsidR="003A1ED5" w:rsidRPr="003A1ED5" w:rsidRDefault="003A1ED5" w:rsidP="00F45094">
      <w:pPr>
        <w:pStyle w:val="Odstavecseseznamem2"/>
        <w:widowControl/>
        <w:numPr>
          <w:ilvl w:val="1"/>
          <w:numId w:val="56"/>
        </w:numPr>
        <w:tabs>
          <w:tab w:val="clear" w:pos="705"/>
          <w:tab w:val="num" w:pos="426"/>
        </w:tabs>
        <w:suppressAutoHyphens w:val="0"/>
        <w:autoSpaceDN/>
        <w:spacing w:after="0"/>
        <w:ind w:left="426" w:hanging="426"/>
        <w:jc w:val="both"/>
        <w:textAlignment w:val="auto"/>
        <w:rPr>
          <w:rFonts w:ascii="Garamond" w:hAnsi="Garamond"/>
          <w:b/>
          <w:sz w:val="22"/>
          <w:szCs w:val="22"/>
        </w:rPr>
      </w:pPr>
      <w:r w:rsidRPr="003A1ED5">
        <w:rPr>
          <w:rFonts w:ascii="Garamond" w:hAnsi="Garamond"/>
          <w:sz w:val="22"/>
          <w:szCs w:val="22"/>
        </w:rPr>
        <w:t xml:space="preserve">Poskytovatel splní závazek založený touto Smlouvou tím, že řádně a včas </w:t>
      </w:r>
      <w:r w:rsidR="004568EF">
        <w:rPr>
          <w:rFonts w:ascii="Garamond" w:hAnsi="Garamond"/>
          <w:sz w:val="22"/>
          <w:szCs w:val="22"/>
        </w:rPr>
        <w:t>poskytne</w:t>
      </w:r>
      <w:r w:rsidRPr="003A1ED5">
        <w:rPr>
          <w:rFonts w:ascii="Garamond" w:hAnsi="Garamond"/>
          <w:sz w:val="22"/>
          <w:szCs w:val="22"/>
        </w:rPr>
        <w:t xml:space="preserve"> </w:t>
      </w:r>
      <w:r w:rsidR="008A4EF4">
        <w:rPr>
          <w:rFonts w:ascii="Garamond" w:hAnsi="Garamond"/>
          <w:sz w:val="22"/>
          <w:szCs w:val="22"/>
        </w:rPr>
        <w:t>S</w:t>
      </w:r>
      <w:r w:rsidRPr="003A1ED5">
        <w:rPr>
          <w:rFonts w:ascii="Garamond" w:hAnsi="Garamond"/>
          <w:sz w:val="22"/>
          <w:szCs w:val="22"/>
        </w:rPr>
        <w:t>lužbu dle této Smlouvy a splní ostatní povinnosti vyplývající z této Smlouvy.</w:t>
      </w:r>
    </w:p>
    <w:p w:rsidR="00E0125A" w:rsidRDefault="00E0125A" w:rsidP="00A2250D">
      <w:pPr>
        <w:tabs>
          <w:tab w:val="num" w:pos="426"/>
        </w:tabs>
        <w:ind w:left="426" w:hanging="426"/>
        <w:jc w:val="both"/>
        <w:rPr>
          <w:rFonts w:ascii="Garamond" w:hAnsi="Garamond"/>
          <w:sz w:val="22"/>
          <w:szCs w:val="22"/>
        </w:rPr>
      </w:pPr>
    </w:p>
    <w:p w:rsidR="00A2250D" w:rsidRDefault="00A2250D" w:rsidP="00A2250D">
      <w:pPr>
        <w:tabs>
          <w:tab w:val="num" w:pos="426"/>
        </w:tabs>
        <w:ind w:left="426" w:hanging="426"/>
        <w:jc w:val="both"/>
        <w:rPr>
          <w:rFonts w:ascii="Garamond" w:hAnsi="Garamond"/>
          <w:sz w:val="22"/>
          <w:szCs w:val="22"/>
        </w:rPr>
      </w:pPr>
    </w:p>
    <w:p w:rsidR="00A2250D" w:rsidRDefault="00A2250D" w:rsidP="00A2250D">
      <w:pPr>
        <w:pStyle w:val="Zkladntext"/>
        <w:tabs>
          <w:tab w:val="num" w:pos="426"/>
        </w:tabs>
        <w:ind w:left="426" w:hanging="426"/>
        <w:jc w:val="center"/>
        <w:rPr>
          <w:rFonts w:ascii="Garamond" w:hAnsi="Garamond"/>
          <w:b/>
          <w:sz w:val="22"/>
          <w:szCs w:val="22"/>
        </w:rPr>
      </w:pPr>
      <w:r w:rsidRPr="001D7053">
        <w:rPr>
          <w:rFonts w:ascii="Garamond" w:hAnsi="Garamond"/>
          <w:b/>
          <w:sz w:val="22"/>
          <w:szCs w:val="22"/>
        </w:rPr>
        <w:t>I</w:t>
      </w:r>
      <w:r>
        <w:rPr>
          <w:rFonts w:ascii="Garamond" w:hAnsi="Garamond"/>
          <w:b/>
          <w:sz w:val="22"/>
          <w:szCs w:val="22"/>
        </w:rPr>
        <w:t>I</w:t>
      </w:r>
      <w:r w:rsidRPr="001D7053">
        <w:rPr>
          <w:rFonts w:ascii="Garamond" w:hAnsi="Garamond"/>
          <w:b/>
          <w:sz w:val="22"/>
          <w:szCs w:val="22"/>
        </w:rPr>
        <w:t>.</w:t>
      </w:r>
    </w:p>
    <w:p w:rsidR="00A2250D" w:rsidRPr="001D7053" w:rsidRDefault="00A2250D" w:rsidP="00A2250D">
      <w:pPr>
        <w:pStyle w:val="Zkladntext"/>
        <w:tabs>
          <w:tab w:val="num" w:pos="426"/>
        </w:tabs>
        <w:ind w:left="426" w:hanging="426"/>
        <w:jc w:val="center"/>
        <w:rPr>
          <w:rFonts w:ascii="Garamond" w:hAnsi="Garamond"/>
          <w:b/>
          <w:sz w:val="22"/>
          <w:szCs w:val="22"/>
        </w:rPr>
      </w:pPr>
      <w:r>
        <w:rPr>
          <w:rFonts w:ascii="Garamond" w:hAnsi="Garamond"/>
          <w:b/>
          <w:caps/>
          <w:sz w:val="22"/>
          <w:szCs w:val="22"/>
        </w:rPr>
        <w:t>Specifikace služb</w:t>
      </w:r>
      <w:r w:rsidR="00422ED3">
        <w:rPr>
          <w:rFonts w:ascii="Garamond" w:hAnsi="Garamond"/>
          <w:b/>
          <w:caps/>
          <w:sz w:val="22"/>
          <w:szCs w:val="22"/>
        </w:rPr>
        <w:t>y</w:t>
      </w:r>
    </w:p>
    <w:p w:rsidR="00A2250D" w:rsidRPr="00A2250D"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 xml:space="preserve">Předmětem této Smlouvy je komplexní zajištění </w:t>
      </w:r>
      <w:r w:rsidR="000724B8">
        <w:rPr>
          <w:rFonts w:ascii="Garamond" w:hAnsi="Garamond" w:cs="Arial"/>
          <w:sz w:val="22"/>
          <w:szCs w:val="22"/>
        </w:rPr>
        <w:t xml:space="preserve">(i) </w:t>
      </w:r>
      <w:r w:rsidRPr="00A2250D">
        <w:rPr>
          <w:rFonts w:ascii="Garamond" w:hAnsi="Garamond" w:cs="Arial"/>
          <w:sz w:val="22"/>
          <w:szCs w:val="22"/>
        </w:rPr>
        <w:t xml:space="preserve">fyzické ostrahy a ochrany </w:t>
      </w:r>
      <w:r w:rsidR="00A82C7A">
        <w:rPr>
          <w:rFonts w:ascii="Garamond" w:hAnsi="Garamond" w:cs="Arial"/>
          <w:sz w:val="22"/>
          <w:szCs w:val="22"/>
        </w:rPr>
        <w:t>budov</w:t>
      </w:r>
      <w:r w:rsidRPr="00A2250D">
        <w:rPr>
          <w:rFonts w:ascii="Garamond" w:hAnsi="Garamond" w:cs="Arial"/>
          <w:sz w:val="22"/>
          <w:szCs w:val="22"/>
        </w:rPr>
        <w:t xml:space="preserve"> Západočeské univerzity v Plzni (dále též jako „ZČU“)</w:t>
      </w:r>
      <w:r w:rsidR="000724B8">
        <w:rPr>
          <w:rFonts w:ascii="Garamond" w:hAnsi="Garamond" w:cs="Arial"/>
          <w:sz w:val="22"/>
          <w:szCs w:val="22"/>
        </w:rPr>
        <w:t>, (</w:t>
      </w:r>
      <w:proofErr w:type="spellStart"/>
      <w:r w:rsidR="000724B8">
        <w:rPr>
          <w:rFonts w:ascii="Garamond" w:hAnsi="Garamond" w:cs="Arial"/>
          <w:sz w:val="22"/>
          <w:szCs w:val="22"/>
        </w:rPr>
        <w:t>ii</w:t>
      </w:r>
      <w:proofErr w:type="spellEnd"/>
      <w:r w:rsidR="000724B8">
        <w:rPr>
          <w:rFonts w:ascii="Garamond" w:hAnsi="Garamond" w:cs="Arial"/>
          <w:sz w:val="22"/>
          <w:szCs w:val="22"/>
        </w:rPr>
        <w:t>)</w:t>
      </w:r>
      <w:r w:rsidRPr="00A2250D">
        <w:rPr>
          <w:rFonts w:ascii="Garamond" w:hAnsi="Garamond" w:cs="Arial"/>
          <w:sz w:val="22"/>
          <w:szCs w:val="22"/>
        </w:rPr>
        <w:t xml:space="preserve"> </w:t>
      </w:r>
      <w:r w:rsidR="00A82C7A">
        <w:rPr>
          <w:rFonts w:ascii="Garamond" w:hAnsi="Garamond" w:cs="Arial"/>
          <w:sz w:val="22"/>
          <w:szCs w:val="22"/>
        </w:rPr>
        <w:t xml:space="preserve">provozu vrátnic v budovách ZČU </w:t>
      </w:r>
      <w:r w:rsidRPr="00A2250D">
        <w:rPr>
          <w:rFonts w:ascii="Garamond" w:hAnsi="Garamond" w:cs="Arial"/>
          <w:sz w:val="22"/>
          <w:szCs w:val="22"/>
        </w:rPr>
        <w:t xml:space="preserve">a </w:t>
      </w:r>
      <w:r w:rsidR="00A82C7A">
        <w:rPr>
          <w:rFonts w:ascii="Garamond" w:hAnsi="Garamond" w:cs="Arial"/>
          <w:sz w:val="22"/>
          <w:szCs w:val="22"/>
        </w:rPr>
        <w:t>(</w:t>
      </w:r>
      <w:proofErr w:type="spellStart"/>
      <w:r w:rsidR="00A82C7A">
        <w:rPr>
          <w:rFonts w:ascii="Garamond" w:hAnsi="Garamond" w:cs="Arial"/>
          <w:sz w:val="22"/>
          <w:szCs w:val="22"/>
        </w:rPr>
        <w:t>iii</w:t>
      </w:r>
      <w:proofErr w:type="spellEnd"/>
      <w:r w:rsidR="00A82C7A">
        <w:rPr>
          <w:rFonts w:ascii="Garamond" w:hAnsi="Garamond" w:cs="Arial"/>
          <w:sz w:val="22"/>
          <w:szCs w:val="22"/>
        </w:rPr>
        <w:t xml:space="preserve">) </w:t>
      </w:r>
      <w:r w:rsidRPr="00A2250D">
        <w:rPr>
          <w:rFonts w:ascii="Garamond" w:hAnsi="Garamond" w:cs="Arial"/>
          <w:sz w:val="22"/>
          <w:szCs w:val="22"/>
        </w:rPr>
        <w:t>přeprav</w:t>
      </w:r>
      <w:r w:rsidR="00CB571D">
        <w:rPr>
          <w:rFonts w:ascii="Garamond" w:hAnsi="Garamond" w:cs="Arial"/>
          <w:sz w:val="22"/>
          <w:szCs w:val="22"/>
        </w:rPr>
        <w:t>y</w:t>
      </w:r>
      <w:r w:rsidRPr="00A2250D">
        <w:rPr>
          <w:rFonts w:ascii="Garamond" w:hAnsi="Garamond" w:cs="Arial"/>
          <w:sz w:val="22"/>
          <w:szCs w:val="22"/>
        </w:rPr>
        <w:t xml:space="preserve"> cenin včetně doprovodu při </w:t>
      </w:r>
      <w:r w:rsidR="00A82C7A">
        <w:rPr>
          <w:rFonts w:ascii="Garamond" w:hAnsi="Garamond" w:cs="Arial"/>
          <w:sz w:val="22"/>
          <w:szCs w:val="22"/>
        </w:rPr>
        <w:t>převozu</w:t>
      </w:r>
      <w:r w:rsidRPr="00A2250D">
        <w:rPr>
          <w:rFonts w:ascii="Garamond" w:hAnsi="Garamond" w:cs="Arial"/>
          <w:sz w:val="22"/>
          <w:szCs w:val="22"/>
        </w:rPr>
        <w:t xml:space="preserve"> cenin (dále souhrnně označováno jako „Služba“). </w:t>
      </w:r>
    </w:p>
    <w:p w:rsidR="00A2250D" w:rsidRPr="00A2250D"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P</w:t>
      </w:r>
      <w:r w:rsidR="00BF516B">
        <w:rPr>
          <w:rFonts w:ascii="Garamond" w:hAnsi="Garamond" w:cs="Arial"/>
          <w:sz w:val="22"/>
          <w:szCs w:val="22"/>
        </w:rPr>
        <w:t>odrobný p</w:t>
      </w:r>
      <w:r w:rsidRPr="00A2250D">
        <w:rPr>
          <w:rFonts w:ascii="Garamond" w:hAnsi="Garamond" w:cs="Arial"/>
          <w:sz w:val="22"/>
          <w:szCs w:val="22"/>
        </w:rPr>
        <w:t>opis jednotlivých činností a podmínek poskytování Služby je uveden v příloze č. 1 této Smlouvy.</w:t>
      </w:r>
    </w:p>
    <w:p w:rsidR="004568EF"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Poskytovatel se zavazuje poskytovat pro Objednatele Služb</w:t>
      </w:r>
      <w:r w:rsidR="00BF516B">
        <w:rPr>
          <w:rFonts w:ascii="Garamond" w:hAnsi="Garamond" w:cs="Arial"/>
          <w:sz w:val="22"/>
          <w:szCs w:val="22"/>
        </w:rPr>
        <w:t>u</w:t>
      </w:r>
      <w:r w:rsidRPr="00A2250D">
        <w:rPr>
          <w:rFonts w:ascii="Garamond" w:hAnsi="Garamond" w:cs="Arial"/>
          <w:sz w:val="22"/>
          <w:szCs w:val="22"/>
        </w:rPr>
        <w:t xml:space="preserve"> v rozsahu stanoveném touto Smlouvou, přičemž se zavazuje řídit se při poskytování Služb</w:t>
      </w:r>
      <w:r w:rsidR="00BF516B">
        <w:rPr>
          <w:rFonts w:ascii="Garamond" w:hAnsi="Garamond" w:cs="Arial"/>
          <w:sz w:val="22"/>
          <w:szCs w:val="22"/>
        </w:rPr>
        <w:t>y</w:t>
      </w:r>
      <w:r w:rsidRPr="00A2250D">
        <w:rPr>
          <w:rFonts w:ascii="Garamond" w:hAnsi="Garamond" w:cs="Arial"/>
          <w:sz w:val="22"/>
          <w:szCs w:val="22"/>
        </w:rPr>
        <w:t xml:space="preserve"> pokyny Objednatele a jeho závaznými interními předpisy vztahujícími se k výkonu Služb</w:t>
      </w:r>
      <w:r w:rsidR="00BF516B">
        <w:rPr>
          <w:rFonts w:ascii="Garamond" w:hAnsi="Garamond" w:cs="Arial"/>
          <w:sz w:val="22"/>
          <w:szCs w:val="22"/>
        </w:rPr>
        <w:t>y</w:t>
      </w:r>
      <w:r w:rsidRPr="00A2250D">
        <w:rPr>
          <w:rFonts w:ascii="Garamond" w:hAnsi="Garamond" w:cs="Arial"/>
          <w:sz w:val="22"/>
          <w:szCs w:val="22"/>
        </w:rPr>
        <w:t xml:space="preserve">. </w:t>
      </w:r>
    </w:p>
    <w:p w:rsidR="00A2250D"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 xml:space="preserve">Objednatel je povinen </w:t>
      </w:r>
      <w:r w:rsidR="00BF516B">
        <w:rPr>
          <w:rFonts w:ascii="Garamond" w:hAnsi="Garamond" w:cs="Arial"/>
          <w:sz w:val="22"/>
          <w:szCs w:val="22"/>
        </w:rPr>
        <w:t xml:space="preserve">nejpozději </w:t>
      </w:r>
      <w:r w:rsidRPr="00A2250D">
        <w:rPr>
          <w:rFonts w:ascii="Garamond" w:hAnsi="Garamond" w:cs="Arial"/>
          <w:sz w:val="22"/>
          <w:szCs w:val="22"/>
        </w:rPr>
        <w:t xml:space="preserve">do 5 </w:t>
      </w:r>
      <w:r w:rsidR="00BF516B">
        <w:rPr>
          <w:rFonts w:ascii="Garamond" w:hAnsi="Garamond" w:cs="Arial"/>
          <w:sz w:val="22"/>
          <w:szCs w:val="22"/>
        </w:rPr>
        <w:t xml:space="preserve">(pěti) </w:t>
      </w:r>
      <w:r w:rsidRPr="00A2250D">
        <w:rPr>
          <w:rFonts w:ascii="Garamond" w:hAnsi="Garamond" w:cs="Arial"/>
          <w:sz w:val="22"/>
          <w:szCs w:val="22"/>
        </w:rPr>
        <w:t>pracovních dnů od uzavření této Smlouvy poskytnout Poskytovateli všechny interní předpisy, které jsou pro výkon Služby relevantní. O předání</w:t>
      </w:r>
      <w:r w:rsidR="00FA1F73">
        <w:rPr>
          <w:rFonts w:ascii="Garamond" w:hAnsi="Garamond" w:cs="Arial"/>
          <w:sz w:val="22"/>
          <w:szCs w:val="22"/>
        </w:rPr>
        <w:t xml:space="preserve"> a </w:t>
      </w:r>
      <w:r w:rsidRPr="00A2250D">
        <w:rPr>
          <w:rFonts w:ascii="Garamond" w:hAnsi="Garamond" w:cs="Arial"/>
          <w:sz w:val="22"/>
          <w:szCs w:val="22"/>
        </w:rPr>
        <w:t>převzetí interních předpisů bude sepsán předávací protokol</w:t>
      </w:r>
      <w:r w:rsidR="004568EF">
        <w:rPr>
          <w:rFonts w:ascii="Garamond" w:hAnsi="Garamond" w:cs="Arial"/>
          <w:sz w:val="22"/>
          <w:szCs w:val="22"/>
        </w:rPr>
        <w:t>, který bude podepsán osobami uvedenými v odst. 7.1 této Smlouvy</w:t>
      </w:r>
      <w:r w:rsidRPr="00A2250D">
        <w:rPr>
          <w:rFonts w:ascii="Garamond" w:hAnsi="Garamond" w:cs="Arial"/>
          <w:sz w:val="22"/>
          <w:szCs w:val="22"/>
        </w:rPr>
        <w:t xml:space="preserve">. Jakékoliv změny interních předpisů předává Objednatel Poskytovateli neprodleně po jejich přijetí, přičemž je při jejich předání </w:t>
      </w:r>
      <w:r w:rsidR="00FA1F73">
        <w:rPr>
          <w:rFonts w:ascii="Garamond" w:hAnsi="Garamond" w:cs="Arial"/>
          <w:sz w:val="22"/>
          <w:szCs w:val="22"/>
        </w:rPr>
        <w:t xml:space="preserve">opět </w:t>
      </w:r>
      <w:r w:rsidRPr="00A2250D">
        <w:rPr>
          <w:rFonts w:ascii="Garamond" w:hAnsi="Garamond" w:cs="Arial"/>
          <w:sz w:val="22"/>
          <w:szCs w:val="22"/>
        </w:rPr>
        <w:t>sepisován předávací protokol.</w:t>
      </w:r>
    </w:p>
    <w:p w:rsidR="00E069A1" w:rsidRPr="00A2250D" w:rsidRDefault="00E069A1" w:rsidP="00E069A1">
      <w:pPr>
        <w:pStyle w:val="Odstavecseseznamem2"/>
        <w:widowControl/>
        <w:suppressAutoHyphens w:val="0"/>
        <w:autoSpaceDN/>
        <w:spacing w:before="120" w:after="120"/>
        <w:ind w:left="426"/>
        <w:jc w:val="both"/>
        <w:textAlignment w:val="auto"/>
        <w:rPr>
          <w:rFonts w:ascii="Garamond" w:hAnsi="Garamond" w:cs="Arial"/>
          <w:sz w:val="22"/>
          <w:szCs w:val="22"/>
        </w:rPr>
      </w:pPr>
    </w:p>
    <w:p w:rsidR="00E069A1" w:rsidRDefault="00E069A1" w:rsidP="00E069A1">
      <w:pPr>
        <w:pStyle w:val="Zkladntext"/>
        <w:ind w:left="360"/>
        <w:jc w:val="center"/>
        <w:rPr>
          <w:rFonts w:ascii="Garamond" w:hAnsi="Garamond"/>
          <w:b/>
          <w:sz w:val="22"/>
          <w:szCs w:val="22"/>
        </w:rPr>
      </w:pPr>
      <w:r>
        <w:rPr>
          <w:rFonts w:ascii="Garamond" w:hAnsi="Garamond"/>
          <w:b/>
          <w:sz w:val="22"/>
          <w:szCs w:val="22"/>
        </w:rPr>
        <w:t>I</w:t>
      </w:r>
      <w:r w:rsidRPr="001D7053">
        <w:rPr>
          <w:rFonts w:ascii="Garamond" w:hAnsi="Garamond"/>
          <w:b/>
          <w:sz w:val="22"/>
          <w:szCs w:val="22"/>
        </w:rPr>
        <w:t>I</w:t>
      </w:r>
      <w:r>
        <w:rPr>
          <w:rFonts w:ascii="Garamond" w:hAnsi="Garamond"/>
          <w:b/>
          <w:sz w:val="22"/>
          <w:szCs w:val="22"/>
        </w:rPr>
        <w:t>I</w:t>
      </w:r>
      <w:r w:rsidRPr="001D7053">
        <w:rPr>
          <w:rFonts w:ascii="Garamond" w:hAnsi="Garamond"/>
          <w:b/>
          <w:sz w:val="22"/>
          <w:szCs w:val="22"/>
        </w:rPr>
        <w:t>.</w:t>
      </w:r>
    </w:p>
    <w:p w:rsidR="00E069A1" w:rsidRPr="001D7053" w:rsidRDefault="00422ED3" w:rsidP="00E069A1">
      <w:pPr>
        <w:pStyle w:val="Zkladntext"/>
        <w:ind w:left="360"/>
        <w:jc w:val="center"/>
        <w:rPr>
          <w:rFonts w:ascii="Garamond" w:hAnsi="Garamond"/>
          <w:b/>
          <w:sz w:val="22"/>
          <w:szCs w:val="22"/>
        </w:rPr>
      </w:pPr>
      <w:r>
        <w:rPr>
          <w:rFonts w:ascii="Garamond" w:hAnsi="Garamond"/>
          <w:b/>
          <w:caps/>
          <w:sz w:val="22"/>
          <w:szCs w:val="22"/>
        </w:rPr>
        <w:t>doba</w:t>
      </w:r>
      <w:r w:rsidR="00F575A4">
        <w:rPr>
          <w:rFonts w:ascii="Garamond" w:hAnsi="Garamond"/>
          <w:b/>
          <w:caps/>
          <w:sz w:val="22"/>
          <w:szCs w:val="22"/>
        </w:rPr>
        <w:t xml:space="preserve"> a místo</w:t>
      </w:r>
      <w:r>
        <w:rPr>
          <w:rFonts w:ascii="Garamond" w:hAnsi="Garamond"/>
          <w:b/>
          <w:caps/>
          <w:sz w:val="22"/>
          <w:szCs w:val="22"/>
        </w:rPr>
        <w:t xml:space="preserve"> plnění</w:t>
      </w:r>
    </w:p>
    <w:p w:rsidR="00F575A4" w:rsidRDefault="0066117A" w:rsidP="00F45094">
      <w:pPr>
        <w:numPr>
          <w:ilvl w:val="1"/>
          <w:numId w:val="63"/>
        </w:numPr>
        <w:spacing w:after="120"/>
        <w:ind w:left="426" w:hanging="426"/>
        <w:jc w:val="both"/>
        <w:rPr>
          <w:rFonts w:ascii="Garamond" w:hAnsi="Garamond"/>
          <w:sz w:val="22"/>
          <w:szCs w:val="22"/>
        </w:rPr>
      </w:pPr>
      <w:r w:rsidRPr="0066117A">
        <w:rPr>
          <w:rFonts w:ascii="Garamond" w:hAnsi="Garamond"/>
          <w:sz w:val="22"/>
          <w:szCs w:val="22"/>
        </w:rPr>
        <w:t xml:space="preserve">Poskytovatel se zavazuje Službu řádně a včas </w:t>
      </w:r>
      <w:r>
        <w:rPr>
          <w:rFonts w:ascii="Garamond" w:hAnsi="Garamond"/>
          <w:sz w:val="22"/>
          <w:szCs w:val="22"/>
        </w:rPr>
        <w:t>poskytovat Objednateli</w:t>
      </w:r>
      <w:r w:rsidRPr="0066117A">
        <w:rPr>
          <w:rFonts w:ascii="Garamond" w:hAnsi="Garamond"/>
          <w:sz w:val="22"/>
          <w:szCs w:val="22"/>
        </w:rPr>
        <w:t xml:space="preserve"> po celou dobu účinnosti této Smlouvy, tj. od 1. ledna 201</w:t>
      </w:r>
      <w:r>
        <w:rPr>
          <w:rFonts w:ascii="Garamond" w:hAnsi="Garamond"/>
          <w:sz w:val="22"/>
          <w:szCs w:val="22"/>
        </w:rPr>
        <w:t>8</w:t>
      </w:r>
      <w:r w:rsidRPr="0066117A">
        <w:rPr>
          <w:rFonts w:ascii="Garamond" w:hAnsi="Garamond"/>
          <w:sz w:val="22"/>
          <w:szCs w:val="22"/>
        </w:rPr>
        <w:t xml:space="preserve"> do 31. prosince 201</w:t>
      </w:r>
      <w:r>
        <w:rPr>
          <w:rFonts w:ascii="Garamond" w:hAnsi="Garamond"/>
          <w:sz w:val="22"/>
          <w:szCs w:val="22"/>
        </w:rPr>
        <w:t>9</w:t>
      </w:r>
      <w:r w:rsidRPr="0066117A">
        <w:rPr>
          <w:rFonts w:ascii="Garamond" w:hAnsi="Garamond"/>
          <w:sz w:val="22"/>
          <w:szCs w:val="22"/>
        </w:rPr>
        <w:t>.</w:t>
      </w:r>
    </w:p>
    <w:p w:rsidR="00F575A4" w:rsidRDefault="00F575A4" w:rsidP="00F45094">
      <w:pPr>
        <w:numPr>
          <w:ilvl w:val="1"/>
          <w:numId w:val="63"/>
        </w:numPr>
        <w:spacing w:after="120"/>
        <w:ind w:left="426" w:hanging="426"/>
        <w:jc w:val="both"/>
        <w:rPr>
          <w:rFonts w:ascii="Garamond" w:hAnsi="Garamond"/>
          <w:sz w:val="22"/>
          <w:szCs w:val="22"/>
        </w:rPr>
      </w:pPr>
      <w:r w:rsidRPr="00F575A4">
        <w:rPr>
          <w:rFonts w:ascii="Garamond" w:hAnsi="Garamond" w:cs="Arial"/>
          <w:sz w:val="22"/>
          <w:szCs w:val="22"/>
        </w:rPr>
        <w:t>Fyzická ostraha a ochrana budov a zajištění provozu vrátnic bude Poskytovatelem vykonávána ve 2 (dvou) univerzitních komplexech na území města Plzně, a to v</w:t>
      </w:r>
      <w:r w:rsidR="00547DF6">
        <w:rPr>
          <w:rFonts w:ascii="Garamond" w:hAnsi="Garamond" w:cs="Arial"/>
          <w:sz w:val="22"/>
          <w:szCs w:val="22"/>
        </w:rPr>
        <w:t> </w:t>
      </w:r>
      <w:r w:rsidRPr="00F575A4">
        <w:rPr>
          <w:rFonts w:ascii="Garamond" w:hAnsi="Garamond" w:cs="Arial"/>
          <w:sz w:val="22"/>
          <w:szCs w:val="22"/>
        </w:rPr>
        <w:t>univerzitní</w:t>
      </w:r>
      <w:r w:rsidR="00547DF6">
        <w:rPr>
          <w:rFonts w:ascii="Garamond" w:hAnsi="Garamond" w:cs="Arial"/>
          <w:sz w:val="22"/>
          <w:szCs w:val="22"/>
        </w:rPr>
        <w:t>m</w:t>
      </w:r>
      <w:r w:rsidRPr="00F575A4">
        <w:rPr>
          <w:rFonts w:ascii="Garamond" w:hAnsi="Garamond" w:cs="Arial"/>
          <w:sz w:val="22"/>
          <w:szCs w:val="22"/>
        </w:rPr>
        <w:t xml:space="preserve"> komplexu Plzeň – město a v univerzitním komplexu Plzeň – Bory. Soupis budov v jednotlivých univerzitních komplexech je součástí přílohy č. 1 této Smlouvy.</w:t>
      </w:r>
    </w:p>
    <w:p w:rsidR="00F575A4" w:rsidRPr="00F575A4" w:rsidRDefault="00F575A4" w:rsidP="00F45094">
      <w:pPr>
        <w:numPr>
          <w:ilvl w:val="1"/>
          <w:numId w:val="63"/>
        </w:numPr>
        <w:spacing w:after="120"/>
        <w:ind w:left="426" w:hanging="426"/>
        <w:jc w:val="both"/>
        <w:rPr>
          <w:rFonts w:ascii="Garamond" w:hAnsi="Garamond"/>
          <w:sz w:val="22"/>
          <w:szCs w:val="22"/>
        </w:rPr>
      </w:pPr>
      <w:r w:rsidRPr="00F575A4">
        <w:rPr>
          <w:rFonts w:ascii="Garamond" w:hAnsi="Garamond" w:cs="Arial"/>
          <w:sz w:val="22"/>
          <w:szCs w:val="22"/>
        </w:rPr>
        <w:t xml:space="preserve">Přeprava cenin </w:t>
      </w:r>
      <w:r w:rsidR="00547DF6">
        <w:rPr>
          <w:rFonts w:ascii="Garamond" w:hAnsi="Garamond" w:cs="Arial"/>
          <w:sz w:val="22"/>
          <w:szCs w:val="22"/>
        </w:rPr>
        <w:t xml:space="preserve">včetně doprovodu </w:t>
      </w:r>
      <w:r w:rsidRPr="00F575A4">
        <w:rPr>
          <w:rFonts w:ascii="Garamond" w:hAnsi="Garamond" w:cs="Arial"/>
          <w:sz w:val="22"/>
          <w:szCs w:val="22"/>
        </w:rPr>
        <w:t>bude uskutečňována na území města Plzně mezi objekty Objednatele a bankovním ústavem.</w:t>
      </w:r>
    </w:p>
    <w:p w:rsidR="00201DD5" w:rsidRDefault="00201DD5" w:rsidP="00E0125A">
      <w:pPr>
        <w:jc w:val="both"/>
        <w:rPr>
          <w:rFonts w:ascii="Garamond" w:hAnsi="Garamond"/>
          <w:sz w:val="22"/>
          <w:szCs w:val="22"/>
        </w:rPr>
      </w:pPr>
    </w:p>
    <w:p w:rsidR="000565B8" w:rsidRPr="000565B8" w:rsidRDefault="000565B8" w:rsidP="000565B8">
      <w:pPr>
        <w:spacing w:after="120"/>
        <w:jc w:val="center"/>
        <w:rPr>
          <w:rFonts w:ascii="Garamond" w:hAnsi="Garamond"/>
          <w:b/>
          <w:sz w:val="22"/>
          <w:szCs w:val="22"/>
        </w:rPr>
      </w:pPr>
      <w:r w:rsidRPr="000565B8">
        <w:rPr>
          <w:rFonts w:ascii="Garamond" w:hAnsi="Garamond"/>
          <w:b/>
          <w:sz w:val="22"/>
          <w:szCs w:val="22"/>
        </w:rPr>
        <w:t>IV.</w:t>
      </w:r>
    </w:p>
    <w:p w:rsidR="000565B8" w:rsidRPr="000565B8" w:rsidRDefault="003C0F42" w:rsidP="000565B8">
      <w:pPr>
        <w:spacing w:after="120"/>
        <w:jc w:val="center"/>
        <w:rPr>
          <w:rFonts w:ascii="Garamond" w:hAnsi="Garamond"/>
          <w:b/>
          <w:caps/>
          <w:sz w:val="22"/>
          <w:szCs w:val="22"/>
        </w:rPr>
      </w:pPr>
      <w:r>
        <w:rPr>
          <w:rFonts w:ascii="Garamond" w:hAnsi="Garamond"/>
          <w:b/>
          <w:caps/>
          <w:sz w:val="22"/>
          <w:szCs w:val="22"/>
        </w:rPr>
        <w:t>odpovědnost</w:t>
      </w:r>
      <w:r w:rsidR="003F2102">
        <w:rPr>
          <w:rFonts w:ascii="Garamond" w:hAnsi="Garamond"/>
          <w:b/>
          <w:caps/>
          <w:sz w:val="22"/>
          <w:szCs w:val="22"/>
        </w:rPr>
        <w:t>, pojištění</w:t>
      </w:r>
    </w:p>
    <w:p w:rsidR="009B1096" w:rsidRPr="009B1096" w:rsidRDefault="009B1096"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Pr>
          <w:rFonts w:ascii="Garamond" w:hAnsi="Garamond"/>
          <w:color w:val="000000"/>
          <w:spacing w:val="-2"/>
          <w:sz w:val="22"/>
          <w:szCs w:val="22"/>
        </w:rPr>
        <w:t xml:space="preserve">Poskytovatel je povine při plnění předmětu této Smlouvy postupovat s odbornou péčí, dodržovat obecně závazné právní předpisy a podmínky této Smlouvy. Případný nárok na náhradu </w:t>
      </w:r>
      <w:r w:rsidR="009A4E68">
        <w:rPr>
          <w:rFonts w:ascii="Garamond" w:hAnsi="Garamond"/>
          <w:color w:val="000000"/>
          <w:spacing w:val="-2"/>
          <w:sz w:val="22"/>
          <w:szCs w:val="22"/>
        </w:rPr>
        <w:t xml:space="preserve">újmy (majetkové i nemajetkové) </w:t>
      </w:r>
      <w:r>
        <w:rPr>
          <w:rFonts w:ascii="Garamond" w:hAnsi="Garamond"/>
          <w:color w:val="000000"/>
          <w:spacing w:val="-2"/>
          <w:sz w:val="22"/>
          <w:szCs w:val="22"/>
        </w:rPr>
        <w:t xml:space="preserve">způsobené prokazatelně vadným plněním Poskytovatele se řídí </w:t>
      </w:r>
      <w:proofErr w:type="spellStart"/>
      <w:r>
        <w:rPr>
          <w:rFonts w:ascii="Garamond" w:hAnsi="Garamond"/>
          <w:color w:val="000000"/>
          <w:spacing w:val="-2"/>
          <w:sz w:val="22"/>
          <w:szCs w:val="22"/>
        </w:rPr>
        <w:t>ust</w:t>
      </w:r>
      <w:proofErr w:type="spellEnd"/>
      <w:r>
        <w:rPr>
          <w:rFonts w:ascii="Garamond" w:hAnsi="Garamond"/>
          <w:color w:val="000000"/>
          <w:spacing w:val="-2"/>
          <w:sz w:val="22"/>
          <w:szCs w:val="22"/>
        </w:rPr>
        <w:t>. § 2894 a násl. zákona č. 89/2012 Sb., v platném znění.</w:t>
      </w:r>
    </w:p>
    <w:p w:rsidR="000565B8" w:rsidRPr="000565B8" w:rsidRDefault="000565B8"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sidRPr="000565B8">
        <w:rPr>
          <w:rFonts w:ascii="Garamond" w:hAnsi="Garamond"/>
          <w:snapToGrid w:val="0"/>
          <w:sz w:val="22"/>
          <w:szCs w:val="22"/>
        </w:rPr>
        <w:t>Nebezpečí škody na majetku Objednatele (jakož i třetích osob)</w:t>
      </w:r>
      <w:r w:rsidR="00422ED3">
        <w:rPr>
          <w:rFonts w:ascii="Garamond" w:hAnsi="Garamond"/>
          <w:snapToGrid w:val="0"/>
          <w:sz w:val="22"/>
          <w:szCs w:val="22"/>
        </w:rPr>
        <w:t>,</w:t>
      </w:r>
      <w:r w:rsidRPr="000565B8">
        <w:rPr>
          <w:rFonts w:ascii="Garamond" w:hAnsi="Garamond"/>
          <w:snapToGrid w:val="0"/>
          <w:sz w:val="22"/>
          <w:szCs w:val="22"/>
        </w:rPr>
        <w:t xml:space="preserve"> vzniklé v souvislosti s</w:t>
      </w:r>
      <w:r w:rsidR="00422ED3">
        <w:rPr>
          <w:rFonts w:ascii="Garamond" w:hAnsi="Garamond"/>
          <w:snapToGrid w:val="0"/>
          <w:sz w:val="22"/>
          <w:szCs w:val="22"/>
        </w:rPr>
        <w:t> </w:t>
      </w:r>
      <w:r w:rsidRPr="000565B8">
        <w:rPr>
          <w:rFonts w:ascii="Garamond" w:hAnsi="Garamond"/>
          <w:snapToGrid w:val="0"/>
          <w:sz w:val="22"/>
          <w:szCs w:val="22"/>
        </w:rPr>
        <w:t>plněním</w:t>
      </w:r>
      <w:r w:rsidR="00422ED3">
        <w:rPr>
          <w:rFonts w:ascii="Garamond" w:hAnsi="Garamond"/>
          <w:snapToGrid w:val="0"/>
          <w:sz w:val="22"/>
          <w:szCs w:val="22"/>
        </w:rPr>
        <w:t xml:space="preserve"> povinností Poskytovatele v rozsahu této Smlouvy, ne</w:t>
      </w:r>
      <w:r w:rsidRPr="000565B8">
        <w:rPr>
          <w:rFonts w:ascii="Garamond" w:hAnsi="Garamond"/>
          <w:snapToGrid w:val="0"/>
          <w:sz w:val="22"/>
          <w:szCs w:val="22"/>
        </w:rPr>
        <w:t xml:space="preserve">se Poskytovatel v plném rozsahu. </w:t>
      </w:r>
    </w:p>
    <w:p w:rsidR="000565B8" w:rsidRDefault="000565B8"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sidRPr="000565B8">
        <w:rPr>
          <w:rFonts w:ascii="Garamond" w:hAnsi="Garamond"/>
          <w:color w:val="000000"/>
          <w:spacing w:val="-2"/>
          <w:sz w:val="22"/>
          <w:szCs w:val="22"/>
        </w:rPr>
        <w:lastRenderedPageBreak/>
        <w:t xml:space="preserve">Poskytovatel je povinen </w:t>
      </w:r>
      <w:r w:rsidR="00E274C9">
        <w:rPr>
          <w:rFonts w:ascii="Garamond" w:hAnsi="Garamond"/>
          <w:sz w:val="22"/>
          <w:szCs w:val="22"/>
        </w:rPr>
        <w:t xml:space="preserve">po celou dobu účinnosti této Smlouvy </w:t>
      </w:r>
      <w:r w:rsidRPr="000565B8">
        <w:rPr>
          <w:rFonts w:ascii="Garamond" w:hAnsi="Garamond"/>
          <w:color w:val="000000"/>
          <w:spacing w:val="-2"/>
          <w:sz w:val="22"/>
          <w:szCs w:val="22"/>
        </w:rPr>
        <w:t xml:space="preserve">disponovat platným pojištěním </w:t>
      </w:r>
      <w:r w:rsidR="00E274C9" w:rsidRPr="00242263">
        <w:rPr>
          <w:rFonts w:ascii="Garamond" w:hAnsi="Garamond"/>
          <w:sz w:val="22"/>
          <w:szCs w:val="22"/>
        </w:rPr>
        <w:t>odpovědnosti za škodu způsobenou třetím osobám</w:t>
      </w:r>
      <w:r w:rsidR="00E274C9">
        <w:rPr>
          <w:rFonts w:ascii="Garamond" w:hAnsi="Garamond"/>
          <w:sz w:val="22"/>
          <w:szCs w:val="22"/>
        </w:rPr>
        <w:t xml:space="preserve"> v souvislosti s plněním předmětu této Smlouvy</w:t>
      </w:r>
      <w:r w:rsidR="00E274C9">
        <w:rPr>
          <w:rFonts w:ascii="Garamond" w:hAnsi="Garamond"/>
          <w:bCs/>
          <w:iCs/>
          <w:sz w:val="22"/>
          <w:szCs w:val="22"/>
        </w:rPr>
        <w:t>, a to v minimální výši 50.00</w:t>
      </w:r>
      <w:r w:rsidR="00E274C9" w:rsidRPr="00E93DFD">
        <w:rPr>
          <w:rFonts w:ascii="Garamond" w:hAnsi="Garamond"/>
          <w:bCs/>
          <w:iCs/>
          <w:sz w:val="22"/>
          <w:szCs w:val="22"/>
        </w:rPr>
        <w:t>0.000,- Kč</w:t>
      </w:r>
      <w:r w:rsidR="00E274C9">
        <w:rPr>
          <w:rFonts w:ascii="Garamond" w:hAnsi="Garamond"/>
          <w:bCs/>
          <w:iCs/>
          <w:sz w:val="22"/>
          <w:szCs w:val="22"/>
        </w:rPr>
        <w:t xml:space="preserve"> (slovy: padesát milionů korun českých).</w:t>
      </w:r>
      <w:r w:rsidRPr="000565B8">
        <w:rPr>
          <w:rFonts w:ascii="Garamond" w:hAnsi="Garamond"/>
          <w:color w:val="000000"/>
          <w:spacing w:val="-2"/>
          <w:sz w:val="22"/>
          <w:szCs w:val="22"/>
        </w:rPr>
        <w:t xml:space="preserve"> Pojištění musí být sjednáno ve vztahu k území České republiky a ve vztahu ke všem podnikatelským oprávněním</w:t>
      </w:r>
      <w:r w:rsidR="00E274C9">
        <w:rPr>
          <w:rFonts w:ascii="Garamond" w:hAnsi="Garamond"/>
          <w:color w:val="000000"/>
          <w:spacing w:val="-2"/>
          <w:sz w:val="22"/>
          <w:szCs w:val="22"/>
        </w:rPr>
        <w:t>,</w:t>
      </w:r>
      <w:r w:rsidRPr="000565B8">
        <w:rPr>
          <w:rFonts w:ascii="Garamond" w:hAnsi="Garamond"/>
          <w:color w:val="000000"/>
          <w:spacing w:val="-2"/>
          <w:sz w:val="22"/>
          <w:szCs w:val="22"/>
        </w:rPr>
        <w:t xml:space="preserve"> </w:t>
      </w:r>
      <w:r w:rsidR="00E274C9">
        <w:rPr>
          <w:rFonts w:ascii="Garamond" w:hAnsi="Garamond"/>
          <w:bCs/>
          <w:iCs/>
          <w:sz w:val="22"/>
          <w:szCs w:val="22"/>
        </w:rPr>
        <w:t xml:space="preserve">která jsou nutná pro plnění předmětu této </w:t>
      </w:r>
      <w:r w:rsidR="00475777">
        <w:rPr>
          <w:rFonts w:ascii="Garamond" w:hAnsi="Garamond"/>
          <w:bCs/>
          <w:iCs/>
          <w:sz w:val="22"/>
          <w:szCs w:val="22"/>
        </w:rPr>
        <w:t>Smlouvy</w:t>
      </w:r>
      <w:r w:rsidRPr="000565B8">
        <w:rPr>
          <w:rFonts w:ascii="Garamond" w:hAnsi="Garamond"/>
          <w:color w:val="000000"/>
          <w:spacing w:val="-2"/>
          <w:sz w:val="22"/>
          <w:szCs w:val="22"/>
        </w:rPr>
        <w:t xml:space="preserve">. Pojištění musí platit ke všem osobám, jež se budou podílet na plnění </w:t>
      </w:r>
      <w:r w:rsidR="00475777">
        <w:rPr>
          <w:rFonts w:ascii="Garamond" w:hAnsi="Garamond"/>
          <w:color w:val="000000"/>
          <w:spacing w:val="-2"/>
          <w:sz w:val="22"/>
          <w:szCs w:val="22"/>
        </w:rPr>
        <w:t>předmětu této Smlouvy</w:t>
      </w:r>
      <w:r w:rsidRPr="000565B8">
        <w:rPr>
          <w:rFonts w:ascii="Garamond" w:hAnsi="Garamond"/>
          <w:color w:val="000000"/>
          <w:spacing w:val="-2"/>
          <w:sz w:val="22"/>
          <w:szCs w:val="22"/>
        </w:rPr>
        <w:t xml:space="preserve">. </w:t>
      </w:r>
      <w:r w:rsidR="00E274C9">
        <w:rPr>
          <w:rFonts w:ascii="Garamond" w:hAnsi="Garamond"/>
          <w:color w:val="000000"/>
          <w:spacing w:val="-2"/>
          <w:sz w:val="22"/>
          <w:szCs w:val="22"/>
        </w:rPr>
        <w:t xml:space="preserve">Poskytovatel </w:t>
      </w:r>
      <w:r w:rsidR="00E274C9">
        <w:rPr>
          <w:rFonts w:ascii="Garamond" w:hAnsi="Garamond"/>
          <w:bCs/>
          <w:iCs/>
          <w:sz w:val="22"/>
          <w:szCs w:val="22"/>
        </w:rPr>
        <w:t xml:space="preserve">je povinen udržet toto pojištění v platnosti a v účinnosti bez přerušení po celou dobu plnění předmětu této Smlouvy. </w:t>
      </w:r>
      <w:r w:rsidR="00E274C9" w:rsidRPr="000565B8">
        <w:rPr>
          <w:rFonts w:ascii="Garamond" w:hAnsi="Garamond"/>
          <w:color w:val="000000"/>
          <w:spacing w:val="-2"/>
          <w:sz w:val="22"/>
          <w:szCs w:val="22"/>
        </w:rPr>
        <w:t xml:space="preserve">Poskytovatel </w:t>
      </w:r>
      <w:r w:rsidR="00E274C9">
        <w:rPr>
          <w:rFonts w:ascii="Garamond" w:hAnsi="Garamond"/>
          <w:color w:val="000000"/>
          <w:spacing w:val="-2"/>
          <w:sz w:val="22"/>
          <w:szCs w:val="22"/>
        </w:rPr>
        <w:t>předložil</w:t>
      </w:r>
      <w:r w:rsidR="00E274C9" w:rsidRPr="000565B8">
        <w:rPr>
          <w:rFonts w:ascii="Garamond" w:hAnsi="Garamond"/>
          <w:color w:val="000000"/>
          <w:spacing w:val="-2"/>
          <w:sz w:val="22"/>
          <w:szCs w:val="22"/>
        </w:rPr>
        <w:t xml:space="preserve"> potvrzení o splnění této podmínky Objednateli před uzavřením této Smlouvy.  </w:t>
      </w:r>
    </w:p>
    <w:p w:rsidR="001F381D" w:rsidRPr="00712D84" w:rsidRDefault="001F381D" w:rsidP="00F45094">
      <w:pPr>
        <w:numPr>
          <w:ilvl w:val="1"/>
          <w:numId w:val="58"/>
        </w:numPr>
        <w:tabs>
          <w:tab w:val="clear" w:pos="705"/>
        </w:tabs>
        <w:spacing w:after="120"/>
        <w:ind w:left="426" w:hanging="426"/>
        <w:jc w:val="both"/>
        <w:rPr>
          <w:rFonts w:ascii="Garamond" w:hAnsi="Garamond"/>
          <w:snapToGrid w:val="0"/>
          <w:sz w:val="22"/>
          <w:szCs w:val="22"/>
        </w:rPr>
      </w:pPr>
      <w:r w:rsidRPr="00712D84">
        <w:rPr>
          <w:rFonts w:ascii="Garamond" w:hAnsi="Garamond"/>
          <w:sz w:val="22"/>
          <w:szCs w:val="22"/>
        </w:rPr>
        <w:t xml:space="preserve">Poskytovatel bere podpisem </w:t>
      </w:r>
      <w:r w:rsidR="000258B4">
        <w:rPr>
          <w:rFonts w:ascii="Garamond" w:hAnsi="Garamond"/>
          <w:sz w:val="22"/>
          <w:szCs w:val="22"/>
        </w:rPr>
        <w:t xml:space="preserve">této </w:t>
      </w:r>
      <w:r w:rsidRPr="00712D84">
        <w:rPr>
          <w:rFonts w:ascii="Garamond" w:hAnsi="Garamond"/>
          <w:sz w:val="22"/>
          <w:szCs w:val="22"/>
        </w:rPr>
        <w:t xml:space="preserve">Smlouvy na vědomí, že jakékoliv újmy, které způsobí svou činností Objednateli nebo třetí osobě na majetku, je povinen bez zbytečného odkladu odstranit a není-li to možné, tak finančně nahradit a zavazuje se k jejich úhradě ve lhůtě nejpozději do 30 dnů ode dne doručení uplatnění nároku na náhradu škody ze strany poškozené osoby. </w:t>
      </w:r>
    </w:p>
    <w:p w:rsidR="00A2250D" w:rsidRDefault="00A2250D" w:rsidP="000565B8">
      <w:pPr>
        <w:tabs>
          <w:tab w:val="num" w:pos="705"/>
        </w:tabs>
        <w:spacing w:after="120"/>
        <w:jc w:val="both"/>
        <w:rPr>
          <w:rFonts w:ascii="Garamond" w:hAnsi="Garamond"/>
          <w:sz w:val="22"/>
          <w:szCs w:val="22"/>
        </w:rPr>
      </w:pPr>
    </w:p>
    <w:p w:rsidR="00E6302B" w:rsidRPr="000565B8" w:rsidRDefault="00E6302B" w:rsidP="00E6302B">
      <w:pPr>
        <w:spacing w:after="120"/>
        <w:jc w:val="center"/>
        <w:rPr>
          <w:rFonts w:ascii="Garamond" w:hAnsi="Garamond"/>
          <w:b/>
          <w:sz w:val="22"/>
          <w:szCs w:val="22"/>
        </w:rPr>
      </w:pPr>
      <w:r w:rsidRPr="000565B8">
        <w:rPr>
          <w:rFonts w:ascii="Garamond" w:hAnsi="Garamond"/>
          <w:b/>
          <w:sz w:val="22"/>
          <w:szCs w:val="22"/>
        </w:rPr>
        <w:t>V.</w:t>
      </w:r>
    </w:p>
    <w:p w:rsidR="00E6302B" w:rsidRDefault="00E6302B" w:rsidP="00E6302B">
      <w:pPr>
        <w:tabs>
          <w:tab w:val="num" w:pos="705"/>
        </w:tabs>
        <w:spacing w:after="120"/>
        <w:jc w:val="center"/>
        <w:rPr>
          <w:rFonts w:ascii="Garamond" w:hAnsi="Garamond"/>
          <w:b/>
          <w:caps/>
          <w:sz w:val="22"/>
          <w:szCs w:val="22"/>
        </w:rPr>
      </w:pPr>
      <w:r>
        <w:rPr>
          <w:rFonts w:ascii="Garamond" w:hAnsi="Garamond"/>
          <w:b/>
          <w:caps/>
          <w:sz w:val="22"/>
          <w:szCs w:val="22"/>
        </w:rPr>
        <w:t>Podmínky poskytování služby</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Poskytovatel se zavazuje poskytovat Služb</w:t>
      </w:r>
      <w:r w:rsidR="00FA39F4">
        <w:rPr>
          <w:rFonts w:ascii="Garamond" w:hAnsi="Garamond"/>
          <w:snapToGrid w:val="0"/>
          <w:sz w:val="22"/>
          <w:szCs w:val="22"/>
        </w:rPr>
        <w:t>u</w:t>
      </w:r>
      <w:r w:rsidRPr="00E6302B">
        <w:rPr>
          <w:rFonts w:ascii="Garamond" w:hAnsi="Garamond"/>
          <w:snapToGrid w:val="0"/>
          <w:sz w:val="22"/>
          <w:szCs w:val="22"/>
        </w:rPr>
        <w:t xml:space="preserve"> </w:t>
      </w:r>
      <w:r w:rsidR="00475777">
        <w:rPr>
          <w:rFonts w:ascii="Garamond" w:hAnsi="Garamond"/>
          <w:snapToGrid w:val="0"/>
          <w:sz w:val="22"/>
          <w:szCs w:val="22"/>
        </w:rPr>
        <w:t xml:space="preserve">pouze </w:t>
      </w:r>
      <w:r w:rsidRPr="00E6302B">
        <w:rPr>
          <w:rFonts w:ascii="Garamond" w:hAnsi="Garamond"/>
          <w:snapToGrid w:val="0"/>
          <w:sz w:val="22"/>
          <w:szCs w:val="22"/>
        </w:rPr>
        <w:t xml:space="preserve">prostřednictvím </w:t>
      </w:r>
      <w:r w:rsidR="00475777">
        <w:rPr>
          <w:rFonts w:ascii="Garamond" w:hAnsi="Garamond"/>
          <w:snapToGrid w:val="0"/>
          <w:sz w:val="22"/>
          <w:szCs w:val="22"/>
        </w:rPr>
        <w:t>za</w:t>
      </w:r>
      <w:r w:rsidRPr="00E6302B">
        <w:rPr>
          <w:rFonts w:ascii="Garamond" w:hAnsi="Garamond"/>
          <w:snapToGrid w:val="0"/>
          <w:sz w:val="22"/>
          <w:szCs w:val="22"/>
        </w:rPr>
        <w:t xml:space="preserve">školených, fyzicky zdatných a psychicky odolných pracovníků. </w:t>
      </w:r>
      <w:r w:rsidR="00E1219A">
        <w:rPr>
          <w:rFonts w:ascii="Garamond" w:hAnsi="Garamond"/>
          <w:snapToGrid w:val="0"/>
          <w:sz w:val="22"/>
          <w:szCs w:val="22"/>
        </w:rPr>
        <w:t>Obsluh</w:t>
      </w:r>
      <w:r w:rsidR="009B1096">
        <w:rPr>
          <w:rFonts w:ascii="Garamond" w:hAnsi="Garamond"/>
          <w:snapToGrid w:val="0"/>
          <w:sz w:val="22"/>
          <w:szCs w:val="22"/>
        </w:rPr>
        <w:t>u</w:t>
      </w:r>
      <w:r w:rsidR="00E1219A">
        <w:rPr>
          <w:rFonts w:ascii="Garamond" w:hAnsi="Garamond"/>
          <w:snapToGrid w:val="0"/>
          <w:sz w:val="22"/>
          <w:szCs w:val="22"/>
        </w:rPr>
        <w:t xml:space="preserve"> zařízení Objednatele (např. </w:t>
      </w:r>
      <w:r w:rsidR="009B1096">
        <w:rPr>
          <w:rFonts w:ascii="Garamond" w:hAnsi="Garamond"/>
          <w:snapToGrid w:val="0"/>
          <w:sz w:val="22"/>
          <w:szCs w:val="22"/>
        </w:rPr>
        <w:t>systému EZS a jeho grafické nadstavby, kamerový systém) je povinen Poskytovatel zajistit jen osobami řádně zaškolenými.</w:t>
      </w:r>
    </w:p>
    <w:p w:rsid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Poskytovatel je povinen </w:t>
      </w:r>
      <w:r w:rsidR="00D67001">
        <w:rPr>
          <w:rFonts w:ascii="Garamond" w:hAnsi="Garamond"/>
          <w:snapToGrid w:val="0"/>
          <w:sz w:val="22"/>
          <w:szCs w:val="22"/>
        </w:rPr>
        <w:t xml:space="preserve">na své náklady </w:t>
      </w:r>
      <w:r w:rsidRPr="00E6302B">
        <w:rPr>
          <w:rFonts w:ascii="Garamond" w:hAnsi="Garamond"/>
          <w:snapToGrid w:val="0"/>
          <w:sz w:val="22"/>
          <w:szCs w:val="22"/>
        </w:rPr>
        <w:t xml:space="preserve">vybavit </w:t>
      </w:r>
      <w:r w:rsidR="001E0150">
        <w:rPr>
          <w:rFonts w:ascii="Garamond" w:hAnsi="Garamond"/>
          <w:snapToGrid w:val="0"/>
          <w:sz w:val="22"/>
          <w:szCs w:val="22"/>
        </w:rPr>
        <w:t>osoby, jež budou zajišťovat fyzickou ostrahu a ochranu budov ZČU</w:t>
      </w:r>
      <w:r w:rsidRPr="00E6302B">
        <w:rPr>
          <w:rFonts w:ascii="Garamond" w:hAnsi="Garamond"/>
          <w:snapToGrid w:val="0"/>
          <w:sz w:val="22"/>
          <w:szCs w:val="22"/>
        </w:rPr>
        <w:t xml:space="preserve"> příslušnými pracovními a osobními obrannými </w:t>
      </w:r>
      <w:r w:rsidR="001E0150">
        <w:rPr>
          <w:rFonts w:ascii="Garamond" w:hAnsi="Garamond"/>
          <w:snapToGrid w:val="0"/>
          <w:sz w:val="22"/>
          <w:szCs w:val="22"/>
        </w:rPr>
        <w:t>prostře</w:t>
      </w:r>
      <w:r w:rsidR="00D67001">
        <w:rPr>
          <w:rFonts w:ascii="Garamond" w:hAnsi="Garamond"/>
          <w:snapToGrid w:val="0"/>
          <w:sz w:val="22"/>
          <w:szCs w:val="22"/>
        </w:rPr>
        <w:t>dky</w:t>
      </w:r>
      <w:r w:rsidR="001E0150">
        <w:rPr>
          <w:rFonts w:ascii="Garamond" w:hAnsi="Garamond"/>
          <w:snapToGrid w:val="0"/>
          <w:sz w:val="22"/>
          <w:szCs w:val="22"/>
        </w:rPr>
        <w:t xml:space="preserve">. </w:t>
      </w:r>
      <w:r w:rsidRPr="001E0150">
        <w:rPr>
          <w:rFonts w:ascii="Garamond" w:hAnsi="Garamond"/>
          <w:snapToGrid w:val="0"/>
          <w:sz w:val="22"/>
          <w:szCs w:val="22"/>
        </w:rPr>
        <w:t xml:space="preserve"> </w:t>
      </w:r>
      <w:r w:rsidR="001E0150">
        <w:rPr>
          <w:rFonts w:ascii="Garamond" w:hAnsi="Garamond"/>
          <w:snapToGrid w:val="0"/>
          <w:sz w:val="22"/>
          <w:szCs w:val="22"/>
        </w:rPr>
        <w:t>P</w:t>
      </w:r>
      <w:r w:rsidRPr="001E0150">
        <w:rPr>
          <w:rFonts w:ascii="Garamond" w:hAnsi="Garamond"/>
          <w:snapToGrid w:val="0"/>
          <w:sz w:val="22"/>
          <w:szCs w:val="22"/>
        </w:rPr>
        <w:t xml:space="preserve">ro přepravu mezi </w:t>
      </w:r>
      <w:r w:rsidR="001E0150" w:rsidRPr="001E0150">
        <w:rPr>
          <w:rFonts w:ascii="Garamond" w:hAnsi="Garamond"/>
          <w:snapToGrid w:val="0"/>
          <w:sz w:val="22"/>
          <w:szCs w:val="22"/>
        </w:rPr>
        <w:t>budovami</w:t>
      </w:r>
      <w:r w:rsidRPr="001E0150">
        <w:rPr>
          <w:rFonts w:ascii="Garamond" w:hAnsi="Garamond"/>
          <w:snapToGrid w:val="0"/>
          <w:sz w:val="22"/>
          <w:szCs w:val="22"/>
        </w:rPr>
        <w:t xml:space="preserve"> v rámci univerzitního komplexu Plzeň – město</w:t>
      </w:r>
      <w:r w:rsidR="001E0150">
        <w:rPr>
          <w:rFonts w:ascii="Garamond" w:hAnsi="Garamond"/>
          <w:snapToGrid w:val="0"/>
          <w:sz w:val="22"/>
          <w:szCs w:val="22"/>
        </w:rPr>
        <w:t xml:space="preserve"> je Poskytovatel povinen zajistit pohotovostní vozidlo. Pro přepravu cenin je Poskytovatel dále povinen zajistit </w:t>
      </w:r>
      <w:r w:rsidRPr="001E0150">
        <w:rPr>
          <w:rFonts w:ascii="Garamond" w:hAnsi="Garamond"/>
          <w:snapToGrid w:val="0"/>
          <w:sz w:val="22"/>
          <w:szCs w:val="22"/>
        </w:rPr>
        <w:t>vozidl</w:t>
      </w:r>
      <w:r w:rsidR="001E0150">
        <w:rPr>
          <w:rFonts w:ascii="Garamond" w:hAnsi="Garamond"/>
          <w:snapToGrid w:val="0"/>
          <w:sz w:val="22"/>
          <w:szCs w:val="22"/>
        </w:rPr>
        <w:t xml:space="preserve">o </w:t>
      </w:r>
      <w:r w:rsidR="001E0150" w:rsidRPr="001E0150">
        <w:rPr>
          <w:rFonts w:ascii="Garamond" w:hAnsi="Garamond"/>
          <w:snapToGrid w:val="0"/>
          <w:sz w:val="22"/>
          <w:szCs w:val="22"/>
        </w:rPr>
        <w:t>s odpovídající osádkou v závislosti na výši převážené hotovosti.</w:t>
      </w:r>
      <w:r w:rsidR="00FA39F4" w:rsidRPr="001E0150">
        <w:rPr>
          <w:rFonts w:ascii="Garamond" w:hAnsi="Garamond"/>
          <w:snapToGrid w:val="0"/>
          <w:sz w:val="22"/>
          <w:szCs w:val="22"/>
        </w:rPr>
        <w:t xml:space="preserve"> Vozidla, která bude Poskytovatel používat k plnění předmětu Smlouvy, musí být způsobilá k provozu na pozemních komunikacích v souladu s platnými předpisy.</w:t>
      </w:r>
    </w:p>
    <w:p w:rsidR="00475777" w:rsidRPr="001E0150" w:rsidRDefault="00475777"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 xml:space="preserve">Poskytovatel na své náklady zajistí </w:t>
      </w:r>
      <w:r w:rsidR="00D35B1D">
        <w:rPr>
          <w:rFonts w:ascii="Garamond" w:hAnsi="Garamond"/>
          <w:snapToGrid w:val="0"/>
          <w:sz w:val="22"/>
          <w:szCs w:val="22"/>
        </w:rPr>
        <w:t xml:space="preserve">ústroj </w:t>
      </w:r>
      <w:r>
        <w:rPr>
          <w:rFonts w:ascii="Garamond" w:hAnsi="Garamond"/>
          <w:snapToGrid w:val="0"/>
          <w:sz w:val="22"/>
          <w:szCs w:val="22"/>
        </w:rPr>
        <w:t xml:space="preserve">pro </w:t>
      </w:r>
      <w:r w:rsidR="00D35B1D">
        <w:rPr>
          <w:rFonts w:ascii="Garamond" w:hAnsi="Garamond"/>
          <w:snapToGrid w:val="0"/>
          <w:sz w:val="22"/>
          <w:szCs w:val="22"/>
        </w:rPr>
        <w:t xml:space="preserve">všechny </w:t>
      </w:r>
      <w:r>
        <w:rPr>
          <w:rFonts w:ascii="Garamond" w:hAnsi="Garamond"/>
          <w:snapToGrid w:val="0"/>
          <w:sz w:val="22"/>
          <w:szCs w:val="22"/>
        </w:rPr>
        <w:t xml:space="preserve">osoby, jež budou vykonávat Službu v rozsahu této Smlouvy, </w:t>
      </w:r>
      <w:r w:rsidR="00D35B1D">
        <w:rPr>
          <w:rFonts w:ascii="Garamond" w:hAnsi="Garamond"/>
          <w:snapToGrid w:val="0"/>
          <w:sz w:val="22"/>
          <w:szCs w:val="22"/>
        </w:rPr>
        <w:t xml:space="preserve">a to </w:t>
      </w:r>
      <w:r>
        <w:rPr>
          <w:rFonts w:ascii="Garamond" w:hAnsi="Garamond"/>
          <w:snapToGrid w:val="0"/>
          <w:sz w:val="22"/>
          <w:szCs w:val="22"/>
        </w:rPr>
        <w:t>dle požadavku Objednatele uvedeného v příloze č. 1 této Smlouvy.</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Doprovod pro přepravu cenin musí disponovat střelnou zbraní; osoba vybavená střelnou zbraní musí vlastnit platný zbrojní průkaz </w:t>
      </w:r>
      <w:r w:rsidR="00F24299">
        <w:rPr>
          <w:rFonts w:ascii="Garamond" w:hAnsi="Garamond" w:cs="Arial"/>
          <w:sz w:val="22"/>
          <w:szCs w:val="22"/>
        </w:rPr>
        <w:t>skupiny D nebo E</w:t>
      </w:r>
      <w:r w:rsidRPr="00E6302B">
        <w:rPr>
          <w:rFonts w:ascii="Garamond" w:hAnsi="Garamond"/>
          <w:snapToGrid w:val="0"/>
          <w:sz w:val="22"/>
          <w:szCs w:val="22"/>
        </w:rPr>
        <w:t xml:space="preserve">. </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Poskytovatel se zavazuje informovat Objednatele o všech podstatných skutečnostech, jež mají vliv na </w:t>
      </w:r>
      <w:r w:rsidR="008F7CD8">
        <w:rPr>
          <w:rFonts w:ascii="Garamond" w:hAnsi="Garamond"/>
          <w:snapToGrid w:val="0"/>
          <w:sz w:val="22"/>
          <w:szCs w:val="22"/>
        </w:rPr>
        <w:t>poskytování</w:t>
      </w:r>
      <w:r w:rsidRPr="00E6302B">
        <w:rPr>
          <w:rFonts w:ascii="Garamond" w:hAnsi="Garamond"/>
          <w:snapToGrid w:val="0"/>
          <w:sz w:val="22"/>
          <w:szCs w:val="22"/>
        </w:rPr>
        <w:t xml:space="preserve"> Služby </w:t>
      </w:r>
      <w:r w:rsidR="00CF4D58">
        <w:rPr>
          <w:rFonts w:ascii="Garamond" w:hAnsi="Garamond"/>
          <w:snapToGrid w:val="0"/>
          <w:sz w:val="22"/>
          <w:szCs w:val="22"/>
        </w:rPr>
        <w:t>nebo</w:t>
      </w:r>
      <w:r w:rsidRPr="00E6302B">
        <w:rPr>
          <w:rFonts w:ascii="Garamond" w:hAnsi="Garamond"/>
          <w:snapToGrid w:val="0"/>
          <w:sz w:val="22"/>
          <w:szCs w:val="22"/>
        </w:rPr>
        <w:t xml:space="preserve"> na bezpečnost majetku Objednatele. Poskytovatel informuje neprodleně Objednatele o všech poruchách, poškození majetku n</w:t>
      </w:r>
      <w:r w:rsidR="008F7CD8">
        <w:rPr>
          <w:rFonts w:ascii="Garamond" w:hAnsi="Garamond"/>
          <w:snapToGrid w:val="0"/>
          <w:sz w:val="22"/>
          <w:szCs w:val="22"/>
        </w:rPr>
        <w:t xml:space="preserve">ebo i nedostatcích bránících v poskytování </w:t>
      </w:r>
      <w:r w:rsidRPr="00E6302B">
        <w:rPr>
          <w:rFonts w:ascii="Garamond" w:hAnsi="Garamond"/>
          <w:snapToGrid w:val="0"/>
          <w:sz w:val="22"/>
          <w:szCs w:val="22"/>
        </w:rPr>
        <w:t>Služby. Poskytovatel je povinen informovat Objednatele neprodleně o jakékoliv personální změně ve vztahu k plnění předmětu této Smlouvy. Každ</w:t>
      </w:r>
      <w:r w:rsidR="008F7CD8">
        <w:rPr>
          <w:rFonts w:ascii="Garamond" w:hAnsi="Garamond"/>
          <w:snapToGrid w:val="0"/>
          <w:sz w:val="22"/>
          <w:szCs w:val="22"/>
        </w:rPr>
        <w:t>á</w:t>
      </w:r>
      <w:r w:rsidRPr="00E6302B">
        <w:rPr>
          <w:rFonts w:ascii="Garamond" w:hAnsi="Garamond"/>
          <w:snapToGrid w:val="0"/>
          <w:sz w:val="22"/>
          <w:szCs w:val="22"/>
        </w:rPr>
        <w:t xml:space="preserve"> nov</w:t>
      </w:r>
      <w:r w:rsidR="008F7CD8">
        <w:rPr>
          <w:rFonts w:ascii="Garamond" w:hAnsi="Garamond"/>
          <w:snapToGrid w:val="0"/>
          <w:sz w:val="22"/>
          <w:szCs w:val="22"/>
        </w:rPr>
        <w:t>á</w:t>
      </w:r>
      <w:r w:rsidRPr="00E6302B">
        <w:rPr>
          <w:rFonts w:ascii="Garamond" w:hAnsi="Garamond"/>
          <w:snapToGrid w:val="0"/>
          <w:sz w:val="22"/>
          <w:szCs w:val="22"/>
        </w:rPr>
        <w:t xml:space="preserve"> </w:t>
      </w:r>
      <w:r w:rsidR="008F7CD8">
        <w:rPr>
          <w:rFonts w:ascii="Garamond" w:hAnsi="Garamond"/>
          <w:snapToGrid w:val="0"/>
          <w:sz w:val="22"/>
          <w:szCs w:val="22"/>
        </w:rPr>
        <w:t>osoba</w:t>
      </w:r>
      <w:r w:rsidRPr="00E6302B">
        <w:rPr>
          <w:rFonts w:ascii="Garamond" w:hAnsi="Garamond"/>
          <w:snapToGrid w:val="0"/>
          <w:sz w:val="22"/>
          <w:szCs w:val="22"/>
        </w:rPr>
        <w:t xml:space="preserve"> Poskytovatele</w:t>
      </w:r>
      <w:r w:rsidR="008F7CD8">
        <w:rPr>
          <w:rFonts w:ascii="Garamond" w:hAnsi="Garamond"/>
          <w:snapToGrid w:val="0"/>
          <w:sz w:val="22"/>
          <w:szCs w:val="22"/>
        </w:rPr>
        <w:t>, jež se bude podílet na plnění předmětu této Smlouvy,</w:t>
      </w:r>
      <w:r w:rsidRPr="00E6302B">
        <w:rPr>
          <w:rFonts w:ascii="Garamond" w:hAnsi="Garamond"/>
          <w:snapToGrid w:val="0"/>
          <w:sz w:val="22"/>
          <w:szCs w:val="22"/>
        </w:rPr>
        <w:t xml:space="preserve"> musí splňovat požadavky stanovené Objednatelem v zadávacích podmínkách veřejné zakázky předcházející uzavření této Smlouvy. </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Při vzniku mimořádné události postupuje Poskytovatel v souladu s interními </w:t>
      </w:r>
      <w:r w:rsidR="00484068">
        <w:rPr>
          <w:rFonts w:ascii="Garamond" w:hAnsi="Garamond"/>
          <w:snapToGrid w:val="0"/>
          <w:sz w:val="22"/>
          <w:szCs w:val="22"/>
        </w:rPr>
        <w:t>předpisy</w:t>
      </w:r>
      <w:r w:rsidRPr="00E6302B">
        <w:rPr>
          <w:rFonts w:ascii="Garamond" w:hAnsi="Garamond"/>
          <w:snapToGrid w:val="0"/>
          <w:sz w:val="22"/>
          <w:szCs w:val="22"/>
        </w:rPr>
        <w:t xml:space="preserve"> Objednatele a vyvine maximální úsilí a součinnost vedoucí k odstranění nebezpečí vyvolaného mimořádnou událostí, popř. ke zmírnění škod způsobených mimořádnou událostí. Za mimořádnou událost se považuje vše, co se děje mimo obvyklý provoz Objednatele, poškození majetku, havárie, nepovolené vniknutí osob do budov Objednatele apod. </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Poskytovatel je povinen označit všechny objekty Objednatele, v nichž je vykonávána </w:t>
      </w:r>
      <w:r w:rsidR="00484068">
        <w:rPr>
          <w:rFonts w:ascii="Garamond" w:hAnsi="Garamond"/>
          <w:snapToGrid w:val="0"/>
          <w:sz w:val="22"/>
          <w:szCs w:val="22"/>
        </w:rPr>
        <w:t>Služba</w:t>
      </w:r>
      <w:r w:rsidRPr="00E6302B">
        <w:rPr>
          <w:rFonts w:ascii="Garamond" w:hAnsi="Garamond"/>
          <w:snapToGrid w:val="0"/>
          <w:sz w:val="22"/>
          <w:szCs w:val="22"/>
        </w:rPr>
        <w:t>, samolepkou s označením/logem Poskytovatele.</w:t>
      </w:r>
    </w:p>
    <w:p w:rsid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Poskytovatel převezme oproti podpisu na předávacím protokol</w:t>
      </w:r>
      <w:r w:rsidR="00FE0476">
        <w:rPr>
          <w:rFonts w:ascii="Garamond" w:hAnsi="Garamond"/>
          <w:snapToGrid w:val="0"/>
          <w:sz w:val="22"/>
          <w:szCs w:val="22"/>
        </w:rPr>
        <w:t>u</w:t>
      </w:r>
      <w:r w:rsidRPr="00E6302B">
        <w:rPr>
          <w:rFonts w:ascii="Garamond" w:hAnsi="Garamond"/>
          <w:snapToGrid w:val="0"/>
          <w:sz w:val="22"/>
          <w:szCs w:val="22"/>
        </w:rPr>
        <w:t xml:space="preserve"> od Objednatele před samotným </w:t>
      </w:r>
      <w:r w:rsidR="00325DA3">
        <w:rPr>
          <w:rFonts w:ascii="Garamond" w:hAnsi="Garamond"/>
          <w:snapToGrid w:val="0"/>
          <w:sz w:val="22"/>
          <w:szCs w:val="22"/>
        </w:rPr>
        <w:t xml:space="preserve">zahájením poskytování </w:t>
      </w:r>
      <w:r w:rsidRPr="00E6302B">
        <w:rPr>
          <w:rFonts w:ascii="Garamond" w:hAnsi="Garamond"/>
          <w:snapToGrid w:val="0"/>
          <w:sz w:val="22"/>
          <w:szCs w:val="22"/>
        </w:rPr>
        <w:t xml:space="preserve">Služby všechny příslušné klíče, </w:t>
      </w:r>
      <w:r w:rsidR="00325DA3">
        <w:rPr>
          <w:rFonts w:ascii="Garamond" w:hAnsi="Garamond"/>
          <w:snapToGrid w:val="0"/>
          <w:sz w:val="22"/>
          <w:szCs w:val="22"/>
        </w:rPr>
        <w:t xml:space="preserve">přístupové </w:t>
      </w:r>
      <w:r w:rsidRPr="00E6302B">
        <w:rPr>
          <w:rFonts w:ascii="Garamond" w:hAnsi="Garamond"/>
          <w:snapToGrid w:val="0"/>
          <w:sz w:val="22"/>
          <w:szCs w:val="22"/>
        </w:rPr>
        <w:t>karty</w:t>
      </w:r>
      <w:r w:rsidR="00325DA3">
        <w:rPr>
          <w:rFonts w:ascii="Garamond" w:hAnsi="Garamond"/>
          <w:snapToGrid w:val="0"/>
          <w:sz w:val="22"/>
          <w:szCs w:val="22"/>
        </w:rPr>
        <w:t xml:space="preserve"> nebo čipy a kódy od systémů EZS</w:t>
      </w:r>
      <w:r w:rsidRPr="00E6302B">
        <w:rPr>
          <w:rFonts w:ascii="Garamond" w:hAnsi="Garamond"/>
          <w:snapToGrid w:val="0"/>
          <w:sz w:val="22"/>
          <w:szCs w:val="22"/>
        </w:rPr>
        <w:t xml:space="preserve"> atd.. Veškeré svěřené klíče, karty</w:t>
      </w:r>
      <w:r w:rsidR="00325DA3">
        <w:rPr>
          <w:rFonts w:ascii="Garamond" w:hAnsi="Garamond"/>
          <w:snapToGrid w:val="0"/>
          <w:sz w:val="22"/>
          <w:szCs w:val="22"/>
        </w:rPr>
        <w:t>, čipy</w:t>
      </w:r>
      <w:r w:rsidRPr="00E6302B">
        <w:rPr>
          <w:rFonts w:ascii="Garamond" w:hAnsi="Garamond"/>
          <w:snapToGrid w:val="0"/>
          <w:sz w:val="22"/>
          <w:szCs w:val="22"/>
        </w:rPr>
        <w:t xml:space="preserve"> a kódy je Poskytovatel oprávněn využívat výlučně k plnění </w:t>
      </w:r>
      <w:r w:rsidR="00FE0476">
        <w:rPr>
          <w:rFonts w:ascii="Garamond" w:hAnsi="Garamond"/>
          <w:snapToGrid w:val="0"/>
          <w:sz w:val="22"/>
          <w:szCs w:val="22"/>
        </w:rPr>
        <w:t>předmětu</w:t>
      </w:r>
      <w:r w:rsidRPr="00E6302B">
        <w:rPr>
          <w:rFonts w:ascii="Garamond" w:hAnsi="Garamond"/>
          <w:snapToGrid w:val="0"/>
          <w:sz w:val="22"/>
          <w:szCs w:val="22"/>
        </w:rPr>
        <w:t xml:space="preserve"> této Smlouvy. </w:t>
      </w:r>
      <w:r w:rsidR="00325DA3" w:rsidRPr="00E6302B">
        <w:rPr>
          <w:rFonts w:ascii="Garamond" w:hAnsi="Garamond"/>
          <w:snapToGrid w:val="0"/>
          <w:sz w:val="22"/>
          <w:szCs w:val="22"/>
        </w:rPr>
        <w:t>Poskytovatel odpovídá za jejich ztrátu či zneužití v plném rozsahu</w:t>
      </w:r>
      <w:r w:rsidR="00325DA3">
        <w:rPr>
          <w:rFonts w:ascii="Garamond" w:hAnsi="Garamond"/>
          <w:snapToGrid w:val="0"/>
          <w:sz w:val="22"/>
          <w:szCs w:val="22"/>
        </w:rPr>
        <w:t>; škody prokazatelně způsobené jejich ztrátou či zneužitím</w:t>
      </w:r>
      <w:r w:rsidR="00325DA3">
        <w:t xml:space="preserve"> </w:t>
      </w:r>
      <w:r w:rsidR="00325DA3">
        <w:rPr>
          <w:rFonts w:ascii="Garamond" w:hAnsi="Garamond"/>
          <w:snapToGrid w:val="0"/>
          <w:sz w:val="22"/>
          <w:szCs w:val="22"/>
        </w:rPr>
        <w:t>jdou k tíži Poskytovatele.</w:t>
      </w:r>
    </w:p>
    <w:p w:rsidR="00484068" w:rsidRPr="00CA1187" w:rsidRDefault="00484068"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z w:val="22"/>
          <w:szCs w:val="22"/>
        </w:rPr>
        <w:lastRenderedPageBreak/>
        <w:t xml:space="preserve">Poskytovatel dále od Objednatele převezme </w:t>
      </w:r>
      <w:r w:rsidRPr="00E6302B">
        <w:rPr>
          <w:rFonts w:ascii="Garamond" w:hAnsi="Garamond"/>
          <w:snapToGrid w:val="0"/>
          <w:sz w:val="22"/>
          <w:szCs w:val="22"/>
        </w:rPr>
        <w:t>oproti podpisu na předávacím protokol</w:t>
      </w:r>
      <w:r w:rsidR="00FE0476">
        <w:rPr>
          <w:rFonts w:ascii="Garamond" w:hAnsi="Garamond"/>
          <w:snapToGrid w:val="0"/>
          <w:sz w:val="22"/>
          <w:szCs w:val="22"/>
        </w:rPr>
        <w:t>u</w:t>
      </w:r>
      <w:r w:rsidRPr="00E6302B">
        <w:rPr>
          <w:rFonts w:ascii="Garamond" w:hAnsi="Garamond"/>
          <w:snapToGrid w:val="0"/>
          <w:sz w:val="22"/>
          <w:szCs w:val="22"/>
        </w:rPr>
        <w:t xml:space="preserve"> </w:t>
      </w:r>
      <w:r w:rsidR="00D04EC2">
        <w:rPr>
          <w:rFonts w:ascii="Garamond" w:hAnsi="Garamond"/>
          <w:snapToGrid w:val="0"/>
          <w:sz w:val="22"/>
          <w:szCs w:val="22"/>
        </w:rPr>
        <w:t xml:space="preserve">2 (dva) kusy </w:t>
      </w:r>
      <w:r>
        <w:rPr>
          <w:rFonts w:ascii="Garamond" w:hAnsi="Garamond"/>
          <w:sz w:val="22"/>
          <w:szCs w:val="22"/>
        </w:rPr>
        <w:t>mobilní</w:t>
      </w:r>
      <w:r w:rsidR="00D04EC2">
        <w:rPr>
          <w:rFonts w:ascii="Garamond" w:hAnsi="Garamond"/>
          <w:sz w:val="22"/>
          <w:szCs w:val="22"/>
        </w:rPr>
        <w:t>ch</w:t>
      </w:r>
      <w:r>
        <w:rPr>
          <w:rFonts w:ascii="Garamond" w:hAnsi="Garamond"/>
          <w:sz w:val="22"/>
          <w:szCs w:val="22"/>
        </w:rPr>
        <w:t xml:space="preserve"> telefon</w:t>
      </w:r>
      <w:r w:rsidR="00D04EC2">
        <w:rPr>
          <w:rFonts w:ascii="Garamond" w:hAnsi="Garamond"/>
          <w:sz w:val="22"/>
          <w:szCs w:val="22"/>
        </w:rPr>
        <w:t>ů</w:t>
      </w:r>
      <w:r>
        <w:rPr>
          <w:rFonts w:ascii="Garamond" w:hAnsi="Garamond"/>
          <w:sz w:val="22"/>
          <w:szCs w:val="22"/>
        </w:rPr>
        <w:t xml:space="preserve"> p</w:t>
      </w:r>
      <w:r w:rsidRPr="000556D7">
        <w:rPr>
          <w:rFonts w:ascii="Garamond" w:hAnsi="Garamond"/>
          <w:sz w:val="22"/>
          <w:szCs w:val="22"/>
        </w:rPr>
        <w:t xml:space="preserve">ro </w:t>
      </w:r>
      <w:r>
        <w:rPr>
          <w:rFonts w:ascii="Garamond" w:hAnsi="Garamond"/>
          <w:sz w:val="22"/>
          <w:szCs w:val="22"/>
        </w:rPr>
        <w:t>komunikaci</w:t>
      </w:r>
      <w:r w:rsidRPr="000556D7">
        <w:rPr>
          <w:rFonts w:ascii="Garamond" w:hAnsi="Garamond"/>
          <w:sz w:val="22"/>
          <w:szCs w:val="22"/>
        </w:rPr>
        <w:t xml:space="preserve"> </w:t>
      </w:r>
      <w:r>
        <w:rPr>
          <w:rFonts w:ascii="Garamond" w:hAnsi="Garamond"/>
          <w:sz w:val="22"/>
          <w:szCs w:val="22"/>
        </w:rPr>
        <w:t xml:space="preserve">osob zajištujících fyzickou ostrahu a ochranu budov </w:t>
      </w:r>
      <w:r w:rsidRPr="000556D7">
        <w:rPr>
          <w:rFonts w:ascii="Garamond" w:hAnsi="Garamond"/>
          <w:sz w:val="22"/>
          <w:szCs w:val="22"/>
        </w:rPr>
        <w:t>s pracovníky vrátnice a dispečinku</w:t>
      </w:r>
      <w:r>
        <w:rPr>
          <w:rFonts w:ascii="Garamond" w:hAnsi="Garamond"/>
          <w:sz w:val="22"/>
          <w:szCs w:val="22"/>
        </w:rPr>
        <w:t xml:space="preserve"> ZČU;</w:t>
      </w:r>
      <w:r w:rsidRPr="00C4061A">
        <w:rPr>
          <w:rFonts w:ascii="Garamond" w:hAnsi="Garamond"/>
          <w:sz w:val="22"/>
          <w:szCs w:val="22"/>
        </w:rPr>
        <w:t xml:space="preserve"> </w:t>
      </w:r>
      <w:r>
        <w:rPr>
          <w:rFonts w:ascii="Garamond" w:hAnsi="Garamond"/>
          <w:sz w:val="22"/>
          <w:szCs w:val="22"/>
        </w:rPr>
        <w:t>tyto mobilní telefony</w:t>
      </w:r>
      <w:r w:rsidRPr="00C4061A">
        <w:rPr>
          <w:rFonts w:ascii="Garamond" w:hAnsi="Garamond"/>
          <w:sz w:val="22"/>
          <w:szCs w:val="22"/>
        </w:rPr>
        <w:t xml:space="preserve"> může </w:t>
      </w:r>
      <w:r>
        <w:rPr>
          <w:rFonts w:ascii="Garamond" w:hAnsi="Garamond"/>
          <w:sz w:val="22"/>
          <w:szCs w:val="22"/>
        </w:rPr>
        <w:t>Poskytovatel, resp. osoby poskytující Službu,</w:t>
      </w:r>
      <w:r w:rsidRPr="00C4061A">
        <w:rPr>
          <w:rFonts w:ascii="Garamond" w:hAnsi="Garamond"/>
          <w:sz w:val="22"/>
          <w:szCs w:val="22"/>
        </w:rPr>
        <w:t xml:space="preserve"> použ</w:t>
      </w:r>
      <w:r>
        <w:rPr>
          <w:rFonts w:ascii="Garamond" w:hAnsi="Garamond"/>
          <w:sz w:val="22"/>
          <w:szCs w:val="22"/>
        </w:rPr>
        <w:t>ívat</w:t>
      </w:r>
      <w:r w:rsidRPr="00C4061A">
        <w:rPr>
          <w:rFonts w:ascii="Garamond" w:hAnsi="Garamond"/>
          <w:sz w:val="22"/>
          <w:szCs w:val="22"/>
        </w:rPr>
        <w:t xml:space="preserve"> pouze p</w:t>
      </w:r>
      <w:r>
        <w:rPr>
          <w:rFonts w:ascii="Garamond" w:hAnsi="Garamond"/>
          <w:sz w:val="22"/>
          <w:szCs w:val="22"/>
        </w:rPr>
        <w:t>ro</w:t>
      </w:r>
      <w:r w:rsidRPr="00C4061A">
        <w:rPr>
          <w:rFonts w:ascii="Garamond" w:hAnsi="Garamond"/>
          <w:sz w:val="22"/>
          <w:szCs w:val="22"/>
        </w:rPr>
        <w:t xml:space="preserve"> plnění předmětu </w:t>
      </w:r>
      <w:r>
        <w:rPr>
          <w:rFonts w:ascii="Garamond" w:hAnsi="Garamond"/>
          <w:sz w:val="22"/>
          <w:szCs w:val="22"/>
        </w:rPr>
        <w:t>této Smlouvy</w:t>
      </w:r>
      <w:r w:rsidRPr="00C4061A">
        <w:rPr>
          <w:rFonts w:ascii="Garamond" w:hAnsi="Garamond"/>
          <w:sz w:val="22"/>
          <w:szCs w:val="22"/>
        </w:rPr>
        <w:t xml:space="preserve">. V případě </w:t>
      </w:r>
      <w:r>
        <w:rPr>
          <w:rFonts w:ascii="Garamond" w:hAnsi="Garamond"/>
          <w:sz w:val="22"/>
          <w:szCs w:val="22"/>
        </w:rPr>
        <w:t>jejich</w:t>
      </w:r>
      <w:r w:rsidRPr="00C4061A">
        <w:rPr>
          <w:rFonts w:ascii="Garamond" w:hAnsi="Garamond"/>
          <w:sz w:val="22"/>
          <w:szCs w:val="22"/>
        </w:rPr>
        <w:t xml:space="preserve"> zneužití je </w:t>
      </w:r>
      <w:r>
        <w:rPr>
          <w:rFonts w:ascii="Garamond" w:hAnsi="Garamond"/>
          <w:sz w:val="22"/>
          <w:szCs w:val="22"/>
        </w:rPr>
        <w:t>Poskytovatel</w:t>
      </w:r>
      <w:r w:rsidRPr="00C4061A">
        <w:rPr>
          <w:rFonts w:ascii="Garamond" w:hAnsi="Garamond"/>
          <w:sz w:val="22"/>
          <w:szCs w:val="22"/>
        </w:rPr>
        <w:t xml:space="preserve"> povinen uhradit škodu </w:t>
      </w:r>
      <w:r>
        <w:rPr>
          <w:rFonts w:ascii="Garamond" w:hAnsi="Garamond"/>
          <w:sz w:val="22"/>
          <w:szCs w:val="22"/>
        </w:rPr>
        <w:t>Objednateli. Pracovník Poskytovatele, kterému bude svěřen mobilní telefon, plně zodpovídá za jeho ztrátu, poškození či rozbití.</w:t>
      </w:r>
    </w:p>
    <w:p w:rsidR="00CF4D58" w:rsidRPr="00E6302B" w:rsidRDefault="00CF4D58"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 xml:space="preserve">Poskytovatel </w:t>
      </w:r>
      <w:r w:rsidRPr="00E6302B">
        <w:rPr>
          <w:rFonts w:ascii="Garamond" w:hAnsi="Garamond"/>
          <w:snapToGrid w:val="0"/>
          <w:sz w:val="22"/>
          <w:szCs w:val="22"/>
        </w:rPr>
        <w:t>převezme oproti podpisu na předávacím protokol</w:t>
      </w:r>
      <w:r>
        <w:rPr>
          <w:rFonts w:ascii="Garamond" w:hAnsi="Garamond"/>
          <w:snapToGrid w:val="0"/>
          <w:sz w:val="22"/>
          <w:szCs w:val="22"/>
        </w:rPr>
        <w:t>u</w:t>
      </w:r>
      <w:r w:rsidRPr="00E6302B">
        <w:rPr>
          <w:rFonts w:ascii="Garamond" w:hAnsi="Garamond"/>
          <w:snapToGrid w:val="0"/>
          <w:sz w:val="22"/>
          <w:szCs w:val="22"/>
        </w:rPr>
        <w:t xml:space="preserve"> od Objednatele před samotným </w:t>
      </w:r>
      <w:r>
        <w:rPr>
          <w:rFonts w:ascii="Garamond" w:hAnsi="Garamond"/>
          <w:snapToGrid w:val="0"/>
          <w:sz w:val="22"/>
          <w:szCs w:val="22"/>
        </w:rPr>
        <w:t xml:space="preserve">zahájením poskytování </w:t>
      </w:r>
      <w:r w:rsidRPr="00E6302B">
        <w:rPr>
          <w:rFonts w:ascii="Garamond" w:hAnsi="Garamond"/>
          <w:snapToGrid w:val="0"/>
          <w:sz w:val="22"/>
          <w:szCs w:val="22"/>
        </w:rPr>
        <w:t xml:space="preserve">Služby </w:t>
      </w:r>
      <w:r>
        <w:rPr>
          <w:rFonts w:ascii="Garamond" w:hAnsi="Garamond"/>
          <w:snapToGrid w:val="0"/>
          <w:sz w:val="22"/>
          <w:szCs w:val="22"/>
        </w:rPr>
        <w:t xml:space="preserve">pro </w:t>
      </w:r>
      <w:r w:rsidRPr="00E6302B">
        <w:rPr>
          <w:rFonts w:ascii="Garamond" w:hAnsi="Garamond"/>
          <w:snapToGrid w:val="0"/>
          <w:sz w:val="22"/>
          <w:szCs w:val="22"/>
        </w:rPr>
        <w:t>všechny</w:t>
      </w:r>
      <w:r>
        <w:rPr>
          <w:rFonts w:ascii="Garamond" w:hAnsi="Garamond"/>
          <w:snapToGrid w:val="0"/>
          <w:sz w:val="22"/>
          <w:szCs w:val="22"/>
        </w:rPr>
        <w:t xml:space="preserve"> osoby, které se budou poskytovat Službu,</w:t>
      </w:r>
      <w:r w:rsidRPr="00E6302B">
        <w:rPr>
          <w:rFonts w:ascii="Garamond" w:hAnsi="Garamond"/>
          <w:snapToGrid w:val="0"/>
          <w:sz w:val="22"/>
          <w:szCs w:val="22"/>
        </w:rPr>
        <w:t xml:space="preserve"> </w:t>
      </w:r>
      <w:r>
        <w:rPr>
          <w:rFonts w:ascii="Garamond" w:hAnsi="Garamond"/>
          <w:snapToGrid w:val="0"/>
          <w:sz w:val="22"/>
          <w:szCs w:val="22"/>
        </w:rPr>
        <w:t xml:space="preserve">identifikační </w:t>
      </w:r>
      <w:r w:rsidRPr="00E6302B">
        <w:rPr>
          <w:rFonts w:ascii="Garamond" w:hAnsi="Garamond"/>
          <w:snapToGrid w:val="0"/>
          <w:sz w:val="22"/>
          <w:szCs w:val="22"/>
        </w:rPr>
        <w:t>karty</w:t>
      </w:r>
      <w:r>
        <w:rPr>
          <w:rFonts w:ascii="Garamond" w:hAnsi="Garamond"/>
          <w:snapToGrid w:val="0"/>
          <w:sz w:val="22"/>
          <w:szCs w:val="22"/>
        </w:rPr>
        <w:t xml:space="preserve"> JIS (jednotný identifikační systém)</w:t>
      </w:r>
      <w:r w:rsidRPr="00E6302B">
        <w:rPr>
          <w:rFonts w:ascii="Garamond" w:hAnsi="Garamond"/>
          <w:snapToGrid w:val="0"/>
          <w:sz w:val="22"/>
          <w:szCs w:val="22"/>
        </w:rPr>
        <w:t xml:space="preserve">. </w:t>
      </w:r>
      <w:r>
        <w:rPr>
          <w:rFonts w:ascii="Garamond" w:hAnsi="Garamond"/>
          <w:snapToGrid w:val="0"/>
          <w:sz w:val="22"/>
          <w:szCs w:val="22"/>
        </w:rPr>
        <w:t>Předané identifikační karty JIS</w:t>
      </w:r>
      <w:r w:rsidRPr="00E6302B">
        <w:rPr>
          <w:rFonts w:ascii="Garamond" w:hAnsi="Garamond"/>
          <w:snapToGrid w:val="0"/>
          <w:sz w:val="22"/>
          <w:szCs w:val="22"/>
        </w:rPr>
        <w:t xml:space="preserve"> je Poskytovatel oprávněn využívat výlučně </w:t>
      </w:r>
      <w:r>
        <w:rPr>
          <w:rFonts w:ascii="Garamond" w:hAnsi="Garamond"/>
          <w:snapToGrid w:val="0"/>
          <w:sz w:val="22"/>
          <w:szCs w:val="22"/>
        </w:rPr>
        <w:t xml:space="preserve">v souvislosti s </w:t>
      </w:r>
      <w:r w:rsidRPr="00E6302B">
        <w:rPr>
          <w:rFonts w:ascii="Garamond" w:hAnsi="Garamond"/>
          <w:snapToGrid w:val="0"/>
          <w:sz w:val="22"/>
          <w:szCs w:val="22"/>
        </w:rPr>
        <w:t>plnění</w:t>
      </w:r>
      <w:r>
        <w:rPr>
          <w:rFonts w:ascii="Garamond" w:hAnsi="Garamond"/>
          <w:snapToGrid w:val="0"/>
          <w:sz w:val="22"/>
          <w:szCs w:val="22"/>
        </w:rPr>
        <w:t>m</w:t>
      </w:r>
      <w:r w:rsidRPr="00E6302B">
        <w:rPr>
          <w:rFonts w:ascii="Garamond" w:hAnsi="Garamond"/>
          <w:snapToGrid w:val="0"/>
          <w:sz w:val="22"/>
          <w:szCs w:val="22"/>
        </w:rPr>
        <w:t xml:space="preserve"> </w:t>
      </w:r>
      <w:r>
        <w:rPr>
          <w:rFonts w:ascii="Garamond" w:hAnsi="Garamond"/>
          <w:snapToGrid w:val="0"/>
          <w:sz w:val="22"/>
          <w:szCs w:val="22"/>
        </w:rPr>
        <w:t>předmětu</w:t>
      </w:r>
      <w:r w:rsidRPr="00E6302B">
        <w:rPr>
          <w:rFonts w:ascii="Garamond" w:hAnsi="Garamond"/>
          <w:snapToGrid w:val="0"/>
          <w:sz w:val="22"/>
          <w:szCs w:val="22"/>
        </w:rPr>
        <w:t xml:space="preserve"> této Smlouvy. Poskytovatel odpovídá za jejich ztrátu či zneužití v plném rozsahu</w:t>
      </w:r>
      <w:r>
        <w:rPr>
          <w:rFonts w:ascii="Garamond" w:hAnsi="Garamond"/>
          <w:snapToGrid w:val="0"/>
          <w:sz w:val="22"/>
          <w:szCs w:val="22"/>
        </w:rPr>
        <w:t>; škody prokazatelně způsobené jejich ztrátou či zneužitím</w:t>
      </w:r>
      <w:r>
        <w:t xml:space="preserve"> </w:t>
      </w:r>
      <w:r>
        <w:rPr>
          <w:rFonts w:ascii="Garamond" w:hAnsi="Garamond"/>
          <w:snapToGrid w:val="0"/>
          <w:sz w:val="22"/>
          <w:szCs w:val="22"/>
        </w:rPr>
        <w:t>jdou k tíži Poskytovatele</w:t>
      </w:r>
    </w:p>
    <w:p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Přeprava cenin </w:t>
      </w:r>
      <w:r w:rsidR="00FE0476">
        <w:rPr>
          <w:rFonts w:ascii="Garamond" w:hAnsi="Garamond"/>
          <w:snapToGrid w:val="0"/>
          <w:sz w:val="22"/>
          <w:szCs w:val="22"/>
        </w:rPr>
        <w:t xml:space="preserve">je </w:t>
      </w:r>
      <w:r w:rsidRPr="00E6302B">
        <w:rPr>
          <w:rFonts w:ascii="Garamond" w:hAnsi="Garamond"/>
          <w:snapToGrid w:val="0"/>
          <w:sz w:val="22"/>
          <w:szCs w:val="22"/>
        </w:rPr>
        <w:t>Poskyto</w:t>
      </w:r>
      <w:r w:rsidR="00D67001">
        <w:rPr>
          <w:rFonts w:ascii="Garamond" w:hAnsi="Garamond"/>
          <w:snapToGrid w:val="0"/>
          <w:sz w:val="22"/>
          <w:szCs w:val="22"/>
        </w:rPr>
        <w:t>vatelem uskutečněna tak, že do 6</w:t>
      </w:r>
      <w:r w:rsidRPr="00E6302B">
        <w:rPr>
          <w:rFonts w:ascii="Garamond" w:hAnsi="Garamond"/>
          <w:snapToGrid w:val="0"/>
          <w:sz w:val="22"/>
          <w:szCs w:val="22"/>
        </w:rPr>
        <w:t xml:space="preserve">0 minut od nahlášení Objednatele příslušné osobě Poskytovatele, </w:t>
      </w:r>
      <w:r w:rsidR="00FE0476">
        <w:rPr>
          <w:rFonts w:ascii="Garamond" w:hAnsi="Garamond"/>
          <w:snapToGrid w:val="0"/>
          <w:sz w:val="22"/>
          <w:szCs w:val="22"/>
        </w:rPr>
        <w:t>musí být</w:t>
      </w:r>
      <w:r w:rsidRPr="00E6302B">
        <w:rPr>
          <w:rFonts w:ascii="Garamond" w:hAnsi="Garamond"/>
          <w:snapToGrid w:val="0"/>
          <w:sz w:val="22"/>
          <w:szCs w:val="22"/>
        </w:rPr>
        <w:t xml:space="preserve"> přistaveno vozidlo s osádkou na místě stanoveném Objednatelem. </w:t>
      </w:r>
    </w:p>
    <w:p w:rsidR="00190AAB" w:rsidRPr="00190AAB" w:rsidRDefault="00190AA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190AAB">
        <w:rPr>
          <w:rFonts w:ascii="Garamond" w:hAnsi="Garamond"/>
          <w:sz w:val="22"/>
          <w:szCs w:val="22"/>
        </w:rPr>
        <w:t>Poskytovatel se zavazuje, že osoby, které se budou podílet na poskytování Služby</w:t>
      </w:r>
      <w:r w:rsidR="00FE0476">
        <w:rPr>
          <w:rFonts w:ascii="Garamond" w:hAnsi="Garamond"/>
          <w:sz w:val="22"/>
          <w:szCs w:val="22"/>
        </w:rPr>
        <w:t>,</w:t>
      </w:r>
      <w:r w:rsidRPr="00190AAB">
        <w:rPr>
          <w:rFonts w:ascii="Garamond" w:hAnsi="Garamond"/>
          <w:sz w:val="22"/>
          <w:szCs w:val="22"/>
        </w:rPr>
        <w:t xml:space="preserve"> budou po celou dobu plnění této Smlouvy </w:t>
      </w:r>
      <w:r w:rsidR="008D3EA5">
        <w:rPr>
          <w:rFonts w:ascii="Garamond" w:hAnsi="Garamond"/>
          <w:sz w:val="22"/>
          <w:szCs w:val="22"/>
        </w:rPr>
        <w:t xml:space="preserve">splňovat požadavky Objednatele na odbornou způsobilost (profesní kvalifikace 68-008-E) a budou </w:t>
      </w:r>
      <w:r w:rsidRPr="00190AAB">
        <w:rPr>
          <w:rFonts w:ascii="Garamond" w:hAnsi="Garamond"/>
          <w:sz w:val="22"/>
          <w:szCs w:val="22"/>
        </w:rPr>
        <w:t xml:space="preserve">trestně bezúhonní. Objednatel je oprávněn </w:t>
      </w:r>
      <w:r w:rsidR="00FE0476">
        <w:rPr>
          <w:rFonts w:ascii="Garamond" w:hAnsi="Garamond"/>
          <w:sz w:val="22"/>
          <w:szCs w:val="22"/>
        </w:rPr>
        <w:t xml:space="preserve">pro ověření této skutečnosti kdykoliv </w:t>
      </w:r>
      <w:r w:rsidRPr="00190AAB">
        <w:rPr>
          <w:rFonts w:ascii="Garamond" w:hAnsi="Garamond"/>
          <w:sz w:val="22"/>
          <w:szCs w:val="22"/>
        </w:rPr>
        <w:t>požadovat po Poskytovateli předložení výpis</w:t>
      </w:r>
      <w:r w:rsidR="00FE0476">
        <w:rPr>
          <w:rFonts w:ascii="Garamond" w:hAnsi="Garamond"/>
          <w:sz w:val="22"/>
          <w:szCs w:val="22"/>
        </w:rPr>
        <w:t>ů</w:t>
      </w:r>
      <w:r w:rsidRPr="00190AAB">
        <w:rPr>
          <w:rFonts w:ascii="Garamond" w:hAnsi="Garamond"/>
          <w:sz w:val="22"/>
          <w:szCs w:val="22"/>
        </w:rPr>
        <w:t xml:space="preserve"> z rejstříku trestů pro </w:t>
      </w:r>
      <w:r w:rsidR="00FE0476">
        <w:rPr>
          <w:rFonts w:ascii="Garamond" w:hAnsi="Garamond"/>
          <w:sz w:val="22"/>
          <w:szCs w:val="22"/>
        </w:rPr>
        <w:t>uvedené</w:t>
      </w:r>
      <w:r w:rsidRPr="00190AAB">
        <w:rPr>
          <w:rFonts w:ascii="Garamond" w:hAnsi="Garamond"/>
          <w:sz w:val="22"/>
          <w:szCs w:val="22"/>
        </w:rPr>
        <w:t xml:space="preserve"> osoby</w:t>
      </w:r>
      <w:r w:rsidR="00FE0476">
        <w:rPr>
          <w:rFonts w:ascii="Garamond" w:hAnsi="Garamond"/>
          <w:sz w:val="22"/>
          <w:szCs w:val="22"/>
        </w:rPr>
        <w:t>, přičemž Poskytovatel je povinen tyto doklady poskytnout Objednateli nejpozději do 3 (tř</w:t>
      </w:r>
      <w:r w:rsidR="009B1135">
        <w:rPr>
          <w:rFonts w:ascii="Garamond" w:hAnsi="Garamond"/>
          <w:sz w:val="22"/>
          <w:szCs w:val="22"/>
        </w:rPr>
        <w:t>í</w:t>
      </w:r>
      <w:r w:rsidR="00FE0476">
        <w:rPr>
          <w:rFonts w:ascii="Garamond" w:hAnsi="Garamond"/>
          <w:sz w:val="22"/>
          <w:szCs w:val="22"/>
        </w:rPr>
        <w:t>) pracovních dnů</w:t>
      </w:r>
      <w:r w:rsidR="009B1135">
        <w:rPr>
          <w:rFonts w:ascii="Garamond" w:hAnsi="Garamond"/>
          <w:sz w:val="22"/>
          <w:szCs w:val="22"/>
        </w:rPr>
        <w:t xml:space="preserve"> ode dne doručení předmětné žádosti</w:t>
      </w:r>
      <w:r w:rsidRPr="00190AAB">
        <w:rPr>
          <w:rFonts w:ascii="Garamond" w:hAnsi="Garamond"/>
          <w:sz w:val="22"/>
          <w:szCs w:val="22"/>
        </w:rPr>
        <w:t>.</w:t>
      </w:r>
    </w:p>
    <w:p w:rsidR="00B56800" w:rsidRDefault="00B56800" w:rsidP="00B56800">
      <w:pPr>
        <w:pStyle w:val="Odstavecseseznamem2"/>
        <w:suppressAutoHyphens w:val="0"/>
        <w:autoSpaceDN/>
        <w:spacing w:after="120"/>
        <w:ind w:left="426"/>
        <w:jc w:val="both"/>
        <w:textAlignment w:val="auto"/>
        <w:rPr>
          <w:rFonts w:ascii="Garamond" w:hAnsi="Garamond"/>
          <w:snapToGrid w:val="0"/>
          <w:sz w:val="22"/>
          <w:szCs w:val="22"/>
        </w:rPr>
      </w:pPr>
    </w:p>
    <w:p w:rsidR="00F1721A" w:rsidRPr="000565B8" w:rsidRDefault="00F1721A" w:rsidP="00F1721A">
      <w:pPr>
        <w:spacing w:after="120"/>
        <w:jc w:val="center"/>
        <w:rPr>
          <w:rFonts w:ascii="Garamond" w:hAnsi="Garamond"/>
          <w:b/>
          <w:sz w:val="22"/>
          <w:szCs w:val="22"/>
        </w:rPr>
      </w:pPr>
      <w:r w:rsidRPr="000565B8">
        <w:rPr>
          <w:rFonts w:ascii="Garamond" w:hAnsi="Garamond"/>
          <w:b/>
          <w:sz w:val="22"/>
          <w:szCs w:val="22"/>
        </w:rPr>
        <w:t>V</w:t>
      </w:r>
      <w:r>
        <w:rPr>
          <w:rFonts w:ascii="Garamond" w:hAnsi="Garamond"/>
          <w:b/>
          <w:sz w:val="22"/>
          <w:szCs w:val="22"/>
        </w:rPr>
        <w:t>I</w:t>
      </w:r>
      <w:r w:rsidRPr="000565B8">
        <w:rPr>
          <w:rFonts w:ascii="Garamond" w:hAnsi="Garamond"/>
          <w:b/>
          <w:sz w:val="22"/>
          <w:szCs w:val="22"/>
        </w:rPr>
        <w:t>.</w:t>
      </w:r>
    </w:p>
    <w:p w:rsidR="00F1721A" w:rsidRPr="00E6302B" w:rsidRDefault="00F1721A" w:rsidP="00F1721A">
      <w:pPr>
        <w:pStyle w:val="Odstavecseseznamem2"/>
        <w:suppressAutoHyphens w:val="0"/>
        <w:autoSpaceDN/>
        <w:spacing w:after="120"/>
        <w:ind w:left="0"/>
        <w:jc w:val="center"/>
        <w:textAlignment w:val="auto"/>
        <w:rPr>
          <w:rFonts w:ascii="Garamond" w:hAnsi="Garamond"/>
          <w:snapToGrid w:val="0"/>
          <w:sz w:val="22"/>
          <w:szCs w:val="22"/>
        </w:rPr>
      </w:pPr>
      <w:r>
        <w:rPr>
          <w:rFonts w:ascii="Garamond" w:hAnsi="Garamond"/>
          <w:b/>
          <w:caps/>
          <w:sz w:val="22"/>
          <w:szCs w:val="22"/>
        </w:rPr>
        <w:t>smluvní Cena</w:t>
      </w:r>
      <w:r w:rsidR="00B56800">
        <w:rPr>
          <w:rFonts w:ascii="Garamond" w:hAnsi="Garamond"/>
          <w:b/>
          <w:caps/>
          <w:sz w:val="22"/>
          <w:szCs w:val="22"/>
        </w:rPr>
        <w:t xml:space="preserve"> a</w:t>
      </w:r>
      <w:r>
        <w:rPr>
          <w:rFonts w:ascii="Garamond" w:hAnsi="Garamond"/>
          <w:b/>
          <w:caps/>
          <w:sz w:val="22"/>
          <w:szCs w:val="22"/>
        </w:rPr>
        <w:t xml:space="preserve"> platební podmínky</w:t>
      </w:r>
    </w:p>
    <w:p w:rsidR="00DA176D" w:rsidRPr="00DA176D" w:rsidRDefault="00DA176D" w:rsidP="00F45094">
      <w:pPr>
        <w:pStyle w:val="Odstavecseseznamem2"/>
        <w:numPr>
          <w:ilvl w:val="1"/>
          <w:numId w:val="60"/>
        </w:numPr>
        <w:tabs>
          <w:tab w:val="clear" w:pos="720"/>
        </w:tabs>
        <w:suppressAutoHyphens w:val="0"/>
        <w:autoSpaceDE w:val="0"/>
        <w:spacing w:after="120"/>
        <w:ind w:left="426" w:hanging="426"/>
        <w:jc w:val="both"/>
        <w:textAlignment w:val="auto"/>
        <w:rPr>
          <w:rFonts w:ascii="Garamond" w:hAnsi="Garamond"/>
          <w:snapToGrid w:val="0"/>
          <w:sz w:val="22"/>
          <w:szCs w:val="22"/>
        </w:rPr>
      </w:pPr>
      <w:r w:rsidRPr="00DA176D">
        <w:rPr>
          <w:rFonts w:ascii="Garamond" w:hAnsi="Garamond"/>
          <w:snapToGrid w:val="0"/>
          <w:sz w:val="22"/>
          <w:szCs w:val="22"/>
        </w:rPr>
        <w:t xml:space="preserve">Celková </w:t>
      </w:r>
      <w:r>
        <w:rPr>
          <w:rFonts w:ascii="Garamond" w:hAnsi="Garamond"/>
          <w:snapToGrid w:val="0"/>
          <w:sz w:val="22"/>
          <w:szCs w:val="22"/>
        </w:rPr>
        <w:t xml:space="preserve">smluvní </w:t>
      </w:r>
      <w:r w:rsidRPr="00DA176D">
        <w:rPr>
          <w:rFonts w:ascii="Garamond" w:hAnsi="Garamond"/>
          <w:snapToGrid w:val="0"/>
          <w:sz w:val="22"/>
          <w:szCs w:val="22"/>
        </w:rPr>
        <w:t>cena</w:t>
      </w:r>
      <w:r>
        <w:rPr>
          <w:rFonts w:ascii="Garamond" w:hAnsi="Garamond"/>
          <w:snapToGrid w:val="0"/>
          <w:sz w:val="22"/>
          <w:szCs w:val="22"/>
        </w:rPr>
        <w:t xml:space="preserve"> </w:t>
      </w:r>
      <w:r w:rsidRPr="00DA176D">
        <w:rPr>
          <w:rFonts w:ascii="Garamond" w:hAnsi="Garamond"/>
          <w:snapToGrid w:val="0"/>
          <w:sz w:val="22"/>
          <w:szCs w:val="22"/>
        </w:rPr>
        <w:t>činí</w:t>
      </w:r>
      <w:r>
        <w:rPr>
          <w:rFonts w:ascii="Garamond" w:hAnsi="Garamond"/>
          <w:snapToGrid w:val="0"/>
          <w:sz w:val="22"/>
          <w:szCs w:val="22"/>
        </w:rPr>
        <w:t xml:space="preserve">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sidRPr="00DA176D">
        <w:rPr>
          <w:rFonts w:ascii="Garamond" w:hAnsi="Garamond"/>
          <w:sz w:val="22"/>
          <w:szCs w:val="22"/>
        </w:rPr>
        <w:t xml:space="preserve"> Kč bez DPH (slovy: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sidRPr="00DA176D">
        <w:rPr>
          <w:rFonts w:ascii="Garamond" w:hAnsi="Garamond"/>
          <w:sz w:val="22"/>
          <w:szCs w:val="22"/>
        </w:rPr>
        <w:t xml:space="preserve"> korun českých), </w:t>
      </w:r>
      <w:r>
        <w:rPr>
          <w:rFonts w:ascii="Garamond" w:hAnsi="Garamond"/>
          <w:sz w:val="22"/>
          <w:szCs w:val="22"/>
        </w:rPr>
        <w:t>sazba DPH [</w:t>
      </w:r>
      <w:r>
        <w:rPr>
          <w:rFonts w:ascii="Garamond" w:hAnsi="Garamond"/>
          <w:sz w:val="22"/>
          <w:szCs w:val="22"/>
          <w:highlight w:val="cyan"/>
        </w:rPr>
        <w:t>DOPLNÍ DODAVATEL</w:t>
      </w:r>
      <w:r>
        <w:rPr>
          <w:rFonts w:ascii="Garamond" w:hAnsi="Garamond"/>
          <w:sz w:val="22"/>
          <w:szCs w:val="22"/>
        </w:rPr>
        <w:t xml:space="preserve">] </w:t>
      </w:r>
      <w:r w:rsidRPr="00DA176D">
        <w:rPr>
          <w:rFonts w:ascii="Garamond" w:hAnsi="Garamond"/>
          <w:sz w:val="22"/>
          <w:szCs w:val="22"/>
        </w:rPr>
        <w:t>%</w:t>
      </w:r>
      <w:r>
        <w:rPr>
          <w:rFonts w:ascii="Garamond" w:hAnsi="Garamond"/>
          <w:sz w:val="22"/>
          <w:szCs w:val="22"/>
        </w:rPr>
        <w:t>,</w:t>
      </w:r>
      <w:r w:rsidRPr="00DA176D">
        <w:rPr>
          <w:rFonts w:ascii="Garamond" w:hAnsi="Garamond"/>
          <w:sz w:val="22"/>
          <w:szCs w:val="22"/>
        </w:rPr>
        <w:t xml:space="preserve"> </w:t>
      </w:r>
      <w:r>
        <w:rPr>
          <w:rFonts w:ascii="Garamond" w:hAnsi="Garamond"/>
          <w:sz w:val="22"/>
          <w:szCs w:val="22"/>
        </w:rPr>
        <w:t>DPH ve výši [</w:t>
      </w:r>
      <w:r>
        <w:rPr>
          <w:rFonts w:ascii="Garamond" w:hAnsi="Garamond"/>
          <w:sz w:val="22"/>
          <w:szCs w:val="22"/>
          <w:highlight w:val="cyan"/>
        </w:rPr>
        <w:t>DOPLNÍ DODAVATEL</w:t>
      </w:r>
      <w:r>
        <w:rPr>
          <w:rFonts w:ascii="Garamond" w:hAnsi="Garamond"/>
          <w:sz w:val="22"/>
          <w:szCs w:val="22"/>
        </w:rPr>
        <w:t xml:space="preserve">] </w:t>
      </w:r>
      <w:r w:rsidRPr="00DA176D">
        <w:rPr>
          <w:rFonts w:ascii="Garamond" w:hAnsi="Garamond"/>
          <w:sz w:val="22"/>
          <w:szCs w:val="22"/>
        </w:rPr>
        <w:t xml:space="preserve">Kč DPH,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sidRPr="00DA176D">
        <w:rPr>
          <w:rFonts w:ascii="Garamond" w:hAnsi="Garamond"/>
          <w:sz w:val="22"/>
          <w:szCs w:val="22"/>
        </w:rPr>
        <w:t xml:space="preserve"> Kč včetně DPH (slovy: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sidRPr="00DA176D">
        <w:rPr>
          <w:rFonts w:ascii="Garamond" w:hAnsi="Garamond"/>
          <w:sz w:val="22"/>
          <w:szCs w:val="22"/>
        </w:rPr>
        <w:t xml:space="preserve"> korun českých).</w:t>
      </w:r>
      <w:r w:rsidRPr="00DA176D">
        <w:rPr>
          <w:rFonts w:ascii="Garamond" w:hAnsi="Garamond"/>
          <w:snapToGrid w:val="0"/>
          <w:sz w:val="22"/>
          <w:szCs w:val="22"/>
        </w:rPr>
        <w:t xml:space="preserve"> </w:t>
      </w:r>
    </w:p>
    <w:p w:rsidR="00DA176D" w:rsidRDefault="00DA176D"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bookmarkStart w:id="30" w:name="_Toc319674622"/>
      <w:r w:rsidRPr="00DA176D">
        <w:rPr>
          <w:rFonts w:ascii="Garamond" w:hAnsi="Garamond"/>
          <w:b w:val="0"/>
          <w:snapToGrid w:val="0"/>
          <w:sz w:val="22"/>
          <w:szCs w:val="22"/>
        </w:rPr>
        <w:t xml:space="preserve">Smluvní strany se dohodly, že </w:t>
      </w:r>
      <w:r>
        <w:rPr>
          <w:rFonts w:ascii="Garamond" w:hAnsi="Garamond"/>
          <w:b w:val="0"/>
          <w:snapToGrid w:val="0"/>
          <w:sz w:val="22"/>
          <w:szCs w:val="22"/>
        </w:rPr>
        <w:t>jednotkové</w:t>
      </w:r>
      <w:r w:rsidRPr="00DA176D">
        <w:rPr>
          <w:rFonts w:ascii="Garamond" w:hAnsi="Garamond"/>
          <w:b w:val="0"/>
          <w:snapToGrid w:val="0"/>
          <w:sz w:val="22"/>
          <w:szCs w:val="22"/>
        </w:rPr>
        <w:t xml:space="preserve"> </w:t>
      </w:r>
      <w:r>
        <w:rPr>
          <w:rFonts w:ascii="Garamond" w:hAnsi="Garamond"/>
          <w:b w:val="0"/>
          <w:snapToGrid w:val="0"/>
          <w:sz w:val="22"/>
          <w:szCs w:val="22"/>
        </w:rPr>
        <w:t xml:space="preserve">smluvní </w:t>
      </w:r>
      <w:r w:rsidRPr="00DA176D">
        <w:rPr>
          <w:rFonts w:ascii="Garamond" w:hAnsi="Garamond"/>
          <w:b w:val="0"/>
          <w:snapToGrid w:val="0"/>
          <w:sz w:val="22"/>
          <w:szCs w:val="22"/>
        </w:rPr>
        <w:t>cen</w:t>
      </w:r>
      <w:r>
        <w:rPr>
          <w:rFonts w:ascii="Garamond" w:hAnsi="Garamond"/>
          <w:b w:val="0"/>
          <w:snapToGrid w:val="0"/>
          <w:sz w:val="22"/>
          <w:szCs w:val="22"/>
        </w:rPr>
        <w:t>y</w:t>
      </w:r>
      <w:r w:rsidRPr="00DA176D">
        <w:rPr>
          <w:rFonts w:ascii="Garamond" w:hAnsi="Garamond"/>
          <w:b w:val="0"/>
          <w:snapToGrid w:val="0"/>
          <w:sz w:val="22"/>
          <w:szCs w:val="22"/>
        </w:rPr>
        <w:t xml:space="preserve"> </w:t>
      </w:r>
      <w:r>
        <w:rPr>
          <w:rFonts w:ascii="Garamond" w:hAnsi="Garamond"/>
          <w:b w:val="0"/>
          <w:snapToGrid w:val="0"/>
          <w:sz w:val="22"/>
          <w:szCs w:val="22"/>
        </w:rPr>
        <w:t>uvedené v příloze č. 2 této Smlouvy jsou</w:t>
      </w:r>
      <w:r w:rsidRPr="00DA176D">
        <w:rPr>
          <w:rFonts w:ascii="Garamond" w:hAnsi="Garamond"/>
          <w:b w:val="0"/>
          <w:snapToGrid w:val="0"/>
          <w:sz w:val="22"/>
          <w:szCs w:val="22"/>
        </w:rPr>
        <w:t xml:space="preserve"> neměnn</w:t>
      </w:r>
      <w:r>
        <w:rPr>
          <w:rFonts w:ascii="Garamond" w:hAnsi="Garamond"/>
          <w:b w:val="0"/>
          <w:snapToGrid w:val="0"/>
          <w:sz w:val="22"/>
          <w:szCs w:val="22"/>
        </w:rPr>
        <w:t>é</w:t>
      </w:r>
      <w:r w:rsidR="003D33AA">
        <w:rPr>
          <w:rFonts w:ascii="Garamond" w:hAnsi="Garamond"/>
          <w:b w:val="0"/>
          <w:snapToGrid w:val="0"/>
          <w:sz w:val="22"/>
          <w:szCs w:val="22"/>
        </w:rPr>
        <w:t>,</w:t>
      </w:r>
      <w:r w:rsidRPr="00DA176D">
        <w:rPr>
          <w:rFonts w:ascii="Garamond" w:hAnsi="Garamond"/>
          <w:b w:val="0"/>
          <w:snapToGrid w:val="0"/>
          <w:sz w:val="22"/>
          <w:szCs w:val="22"/>
        </w:rPr>
        <w:t xml:space="preserve"> konečn</w:t>
      </w:r>
      <w:r>
        <w:rPr>
          <w:rFonts w:ascii="Garamond" w:hAnsi="Garamond"/>
          <w:b w:val="0"/>
          <w:snapToGrid w:val="0"/>
          <w:sz w:val="22"/>
          <w:szCs w:val="22"/>
        </w:rPr>
        <w:t>é</w:t>
      </w:r>
      <w:r w:rsidR="003D33AA">
        <w:rPr>
          <w:rFonts w:ascii="Garamond" w:hAnsi="Garamond"/>
          <w:b w:val="0"/>
          <w:snapToGrid w:val="0"/>
          <w:sz w:val="22"/>
          <w:szCs w:val="22"/>
        </w:rPr>
        <w:t xml:space="preserve"> a</w:t>
      </w:r>
      <w:r w:rsidRPr="00DA176D">
        <w:rPr>
          <w:rFonts w:ascii="Garamond" w:hAnsi="Garamond"/>
          <w:b w:val="0"/>
          <w:snapToGrid w:val="0"/>
          <w:sz w:val="22"/>
          <w:szCs w:val="22"/>
        </w:rPr>
        <w:t xml:space="preserve"> zahrnují veškeré náklady Poskytovatele </w:t>
      </w:r>
      <w:r>
        <w:rPr>
          <w:rFonts w:ascii="Garamond" w:hAnsi="Garamond"/>
          <w:b w:val="0"/>
          <w:snapToGrid w:val="0"/>
          <w:sz w:val="22"/>
          <w:szCs w:val="22"/>
        </w:rPr>
        <w:t xml:space="preserve">související s řádným poskytováním Služby </w:t>
      </w:r>
      <w:r w:rsidRPr="00DA176D">
        <w:rPr>
          <w:rFonts w:ascii="Garamond" w:hAnsi="Garamond"/>
          <w:b w:val="0"/>
          <w:snapToGrid w:val="0"/>
          <w:sz w:val="22"/>
          <w:szCs w:val="22"/>
        </w:rPr>
        <w:t xml:space="preserve">po celou dobu </w:t>
      </w:r>
      <w:r>
        <w:rPr>
          <w:rFonts w:ascii="Garamond" w:hAnsi="Garamond"/>
          <w:b w:val="0"/>
          <w:snapToGrid w:val="0"/>
          <w:sz w:val="22"/>
          <w:szCs w:val="22"/>
        </w:rPr>
        <w:t xml:space="preserve">jejího </w:t>
      </w:r>
      <w:r w:rsidRPr="00DA176D">
        <w:rPr>
          <w:rFonts w:ascii="Garamond" w:hAnsi="Garamond"/>
          <w:b w:val="0"/>
          <w:snapToGrid w:val="0"/>
          <w:sz w:val="22"/>
          <w:szCs w:val="22"/>
        </w:rPr>
        <w:t xml:space="preserve">plnění (např. dopravné, ztráta času na cestě, </w:t>
      </w:r>
      <w:r w:rsidR="003D33AA">
        <w:rPr>
          <w:rFonts w:ascii="Garamond" w:hAnsi="Garamond"/>
          <w:b w:val="0"/>
          <w:snapToGrid w:val="0"/>
          <w:sz w:val="22"/>
          <w:szCs w:val="22"/>
        </w:rPr>
        <w:t xml:space="preserve">případné zaškolení pracovníků, </w:t>
      </w:r>
      <w:r w:rsidRPr="00DA176D">
        <w:rPr>
          <w:rFonts w:ascii="Garamond" w:hAnsi="Garamond"/>
          <w:b w:val="0"/>
          <w:snapToGrid w:val="0"/>
          <w:sz w:val="22"/>
          <w:szCs w:val="22"/>
        </w:rPr>
        <w:t>pohonné hmoty, mzdy, pracovní a osobní obranné pomůcky</w:t>
      </w:r>
      <w:r>
        <w:rPr>
          <w:rFonts w:ascii="Garamond" w:hAnsi="Garamond"/>
          <w:b w:val="0"/>
          <w:snapToGrid w:val="0"/>
          <w:sz w:val="22"/>
          <w:szCs w:val="22"/>
        </w:rPr>
        <w:t xml:space="preserve">, </w:t>
      </w:r>
      <w:r w:rsidR="003D33AA">
        <w:rPr>
          <w:rFonts w:ascii="Garamond" w:hAnsi="Garamond"/>
          <w:b w:val="0"/>
          <w:snapToGrid w:val="0"/>
          <w:sz w:val="22"/>
          <w:szCs w:val="22"/>
        </w:rPr>
        <w:t xml:space="preserve">ústroj, </w:t>
      </w:r>
      <w:r>
        <w:rPr>
          <w:rFonts w:ascii="Garamond" w:hAnsi="Garamond"/>
          <w:b w:val="0"/>
          <w:snapToGrid w:val="0"/>
          <w:sz w:val="22"/>
          <w:szCs w:val="22"/>
        </w:rPr>
        <w:t>pojištění</w:t>
      </w:r>
      <w:r w:rsidR="003D33AA">
        <w:rPr>
          <w:rFonts w:ascii="Garamond" w:hAnsi="Garamond"/>
          <w:b w:val="0"/>
          <w:snapToGrid w:val="0"/>
          <w:sz w:val="22"/>
          <w:szCs w:val="22"/>
        </w:rPr>
        <w:t xml:space="preserve">, </w:t>
      </w:r>
      <w:r w:rsidRPr="00DA176D">
        <w:rPr>
          <w:rFonts w:ascii="Garamond" w:hAnsi="Garamond"/>
          <w:b w:val="0"/>
          <w:snapToGrid w:val="0"/>
          <w:sz w:val="22"/>
          <w:szCs w:val="22"/>
        </w:rPr>
        <w:t xml:space="preserve"> atd.)</w:t>
      </w:r>
      <w:r>
        <w:rPr>
          <w:rFonts w:ascii="Garamond" w:hAnsi="Garamond"/>
          <w:b w:val="0"/>
          <w:snapToGrid w:val="0"/>
          <w:sz w:val="22"/>
          <w:szCs w:val="22"/>
        </w:rPr>
        <w:t xml:space="preserve">. </w:t>
      </w:r>
    </w:p>
    <w:p w:rsidR="00522FC8" w:rsidRPr="00790BA4" w:rsidRDefault="00DA176D"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r w:rsidRPr="00790BA4">
        <w:rPr>
          <w:rFonts w:ascii="Garamond" w:hAnsi="Garamond"/>
          <w:b w:val="0"/>
          <w:snapToGrid w:val="0"/>
          <w:sz w:val="22"/>
          <w:szCs w:val="22"/>
        </w:rPr>
        <w:t xml:space="preserve">Jednotkové smluvní ceny nebudou v průběhu trvání účinnosti </w:t>
      </w:r>
      <w:r w:rsidR="003D33AA">
        <w:rPr>
          <w:rFonts w:ascii="Garamond" w:hAnsi="Garamond"/>
          <w:b w:val="0"/>
          <w:snapToGrid w:val="0"/>
          <w:sz w:val="22"/>
          <w:szCs w:val="22"/>
        </w:rPr>
        <w:t xml:space="preserve">této </w:t>
      </w:r>
      <w:r w:rsidRPr="00790BA4">
        <w:rPr>
          <w:rFonts w:ascii="Garamond" w:hAnsi="Garamond"/>
          <w:b w:val="0"/>
          <w:snapToGrid w:val="0"/>
          <w:sz w:val="22"/>
          <w:szCs w:val="22"/>
        </w:rPr>
        <w:t xml:space="preserve">Smlouvy </w:t>
      </w:r>
      <w:r w:rsidR="003D33AA">
        <w:rPr>
          <w:rFonts w:ascii="Garamond" w:hAnsi="Garamond"/>
          <w:b w:val="0"/>
          <w:snapToGrid w:val="0"/>
          <w:sz w:val="22"/>
          <w:szCs w:val="22"/>
        </w:rPr>
        <w:t>navyšovány</w:t>
      </w:r>
      <w:r w:rsidR="00790BA4" w:rsidRPr="00790BA4">
        <w:rPr>
          <w:rFonts w:ascii="Garamond" w:hAnsi="Garamond"/>
          <w:b w:val="0"/>
          <w:snapToGrid w:val="0"/>
          <w:sz w:val="22"/>
          <w:szCs w:val="22"/>
        </w:rPr>
        <w:t xml:space="preserve"> </w:t>
      </w:r>
      <w:r w:rsidR="003D33AA">
        <w:rPr>
          <w:rFonts w:ascii="Garamond" w:hAnsi="Garamond"/>
          <w:b w:val="0"/>
          <w:color w:val="000000"/>
          <w:sz w:val="22"/>
          <w:szCs w:val="22"/>
        </w:rPr>
        <w:t>ze žádného důvodu</w:t>
      </w:r>
      <w:r w:rsidR="00790BA4" w:rsidRPr="00790BA4">
        <w:rPr>
          <w:rFonts w:ascii="Garamond" w:hAnsi="Garamond"/>
          <w:b w:val="0"/>
          <w:color w:val="000000"/>
          <w:sz w:val="22"/>
          <w:szCs w:val="22"/>
        </w:rPr>
        <w:t xml:space="preserve"> s výjimkou případné změny daňových předpisů týkajících se DPH</w:t>
      </w:r>
      <w:r w:rsidRPr="00790BA4">
        <w:rPr>
          <w:rFonts w:ascii="Garamond" w:hAnsi="Garamond"/>
          <w:b w:val="0"/>
          <w:snapToGrid w:val="0"/>
          <w:sz w:val="22"/>
          <w:szCs w:val="22"/>
        </w:rPr>
        <w:t>.</w:t>
      </w:r>
      <w:bookmarkEnd w:id="30"/>
    </w:p>
    <w:p w:rsidR="00522FC8" w:rsidRPr="00522FC8" w:rsidRDefault="00522FC8"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r>
        <w:rPr>
          <w:rFonts w:ascii="Garamond" w:hAnsi="Garamond"/>
          <w:b w:val="0"/>
          <w:snapToGrid w:val="0"/>
          <w:sz w:val="22"/>
          <w:szCs w:val="22"/>
        </w:rPr>
        <w:t xml:space="preserve">Objednatel </w:t>
      </w:r>
      <w:r w:rsidR="00502886">
        <w:rPr>
          <w:rFonts w:ascii="Garamond" w:hAnsi="Garamond"/>
          <w:b w:val="0"/>
          <w:snapToGrid w:val="0"/>
          <w:sz w:val="22"/>
          <w:szCs w:val="22"/>
        </w:rPr>
        <w:t>neposkytuje</w:t>
      </w:r>
      <w:bookmarkStart w:id="31" w:name="_Toc319674623"/>
      <w:r w:rsidR="00502886">
        <w:rPr>
          <w:rFonts w:ascii="Garamond" w:hAnsi="Garamond"/>
          <w:b w:val="0"/>
          <w:snapToGrid w:val="0"/>
          <w:sz w:val="22"/>
          <w:szCs w:val="22"/>
        </w:rPr>
        <w:t xml:space="preserve"> jakékoliv zálohy na plnění </w:t>
      </w:r>
      <w:r w:rsidR="00AA3B55">
        <w:rPr>
          <w:rFonts w:ascii="Garamond" w:hAnsi="Garamond"/>
          <w:b w:val="0"/>
          <w:snapToGrid w:val="0"/>
          <w:sz w:val="22"/>
          <w:szCs w:val="22"/>
        </w:rPr>
        <w:t xml:space="preserve">předmětu </w:t>
      </w:r>
      <w:r w:rsidR="00502886">
        <w:rPr>
          <w:rFonts w:ascii="Garamond" w:hAnsi="Garamond"/>
          <w:b w:val="0"/>
          <w:snapToGrid w:val="0"/>
          <w:sz w:val="22"/>
          <w:szCs w:val="22"/>
        </w:rPr>
        <w:t>této Smlouvy.</w:t>
      </w:r>
    </w:p>
    <w:p w:rsidR="00790BA4" w:rsidRPr="00790BA4" w:rsidRDefault="00790BA4" w:rsidP="00F45094">
      <w:pPr>
        <w:pStyle w:val="Nadpis2"/>
        <w:keepNext w:val="0"/>
        <w:numPr>
          <w:ilvl w:val="1"/>
          <w:numId w:val="60"/>
        </w:numPr>
        <w:tabs>
          <w:tab w:val="clear" w:pos="720"/>
        </w:tabs>
        <w:spacing w:before="0" w:after="120"/>
        <w:ind w:left="426" w:hanging="426"/>
        <w:jc w:val="both"/>
        <w:rPr>
          <w:rFonts w:ascii="Garamond" w:hAnsi="Garamond"/>
          <w:b w:val="0"/>
          <w:sz w:val="22"/>
          <w:szCs w:val="22"/>
        </w:rPr>
      </w:pPr>
      <w:r w:rsidRPr="00790BA4">
        <w:rPr>
          <w:rFonts w:ascii="Garamond" w:hAnsi="Garamond"/>
          <w:b w:val="0"/>
          <w:snapToGrid w:val="0"/>
          <w:sz w:val="22"/>
          <w:szCs w:val="22"/>
        </w:rPr>
        <w:t>Smluvní c</w:t>
      </w:r>
      <w:r w:rsidR="00DA176D" w:rsidRPr="00790BA4">
        <w:rPr>
          <w:rFonts w:ascii="Garamond" w:hAnsi="Garamond"/>
          <w:b w:val="0"/>
          <w:snapToGrid w:val="0"/>
          <w:sz w:val="22"/>
          <w:szCs w:val="22"/>
        </w:rPr>
        <w:t xml:space="preserve">ena bude Objednatelem hrazena v české měně na základě daňového dokladu – faktury, </w:t>
      </w:r>
      <w:r w:rsidRPr="00790BA4">
        <w:rPr>
          <w:rFonts w:ascii="Garamond" w:hAnsi="Garamond"/>
          <w:b w:val="0"/>
          <w:snapToGrid w:val="0"/>
          <w:sz w:val="22"/>
          <w:szCs w:val="22"/>
        </w:rPr>
        <w:t>vystaveného</w:t>
      </w:r>
      <w:r w:rsidR="00DA176D" w:rsidRPr="00790BA4">
        <w:rPr>
          <w:rFonts w:ascii="Garamond" w:hAnsi="Garamond"/>
          <w:b w:val="0"/>
          <w:snapToGrid w:val="0"/>
          <w:sz w:val="22"/>
          <w:szCs w:val="22"/>
        </w:rPr>
        <w:t xml:space="preserve"> vždy </w:t>
      </w:r>
      <w:r w:rsidRPr="00790BA4">
        <w:rPr>
          <w:rFonts w:ascii="Garamond" w:hAnsi="Garamond"/>
          <w:b w:val="0"/>
          <w:snapToGrid w:val="0"/>
          <w:sz w:val="22"/>
          <w:szCs w:val="22"/>
        </w:rPr>
        <w:t>nejpozději do 7 dnů po uplynutí</w:t>
      </w:r>
      <w:r w:rsidR="00DA176D" w:rsidRPr="00790BA4">
        <w:rPr>
          <w:rFonts w:ascii="Garamond" w:hAnsi="Garamond"/>
          <w:b w:val="0"/>
          <w:snapToGrid w:val="0"/>
          <w:sz w:val="22"/>
          <w:szCs w:val="22"/>
        </w:rPr>
        <w:t xml:space="preserve"> kalendářního měsíce</w:t>
      </w:r>
      <w:r w:rsidRPr="00790BA4">
        <w:rPr>
          <w:rFonts w:ascii="Garamond" w:hAnsi="Garamond"/>
          <w:b w:val="0"/>
          <w:snapToGrid w:val="0"/>
          <w:sz w:val="22"/>
          <w:szCs w:val="22"/>
        </w:rPr>
        <w:t xml:space="preserve">, ve kterém byla Služba </w:t>
      </w:r>
      <w:r w:rsidR="00122975">
        <w:rPr>
          <w:rFonts w:ascii="Garamond" w:hAnsi="Garamond"/>
          <w:b w:val="0"/>
          <w:snapToGrid w:val="0"/>
          <w:sz w:val="22"/>
          <w:szCs w:val="22"/>
        </w:rPr>
        <w:t xml:space="preserve">Objednateli </w:t>
      </w:r>
      <w:r w:rsidRPr="00790BA4">
        <w:rPr>
          <w:rFonts w:ascii="Garamond" w:hAnsi="Garamond"/>
          <w:b w:val="0"/>
          <w:snapToGrid w:val="0"/>
          <w:sz w:val="22"/>
          <w:szCs w:val="22"/>
        </w:rPr>
        <w:t>poskytována. P</w:t>
      </w:r>
      <w:r w:rsidR="00DA176D" w:rsidRPr="00790BA4">
        <w:rPr>
          <w:rFonts w:ascii="Garamond" w:hAnsi="Garamond"/>
          <w:b w:val="0"/>
          <w:snapToGrid w:val="0"/>
          <w:sz w:val="22"/>
          <w:szCs w:val="22"/>
        </w:rPr>
        <w:t xml:space="preserve">řílohou každé faktury bude </w:t>
      </w:r>
      <w:r w:rsidRPr="00790BA4">
        <w:rPr>
          <w:rFonts w:ascii="Garamond" w:hAnsi="Garamond"/>
          <w:b w:val="0"/>
          <w:snapToGrid w:val="0"/>
          <w:sz w:val="22"/>
          <w:szCs w:val="22"/>
        </w:rPr>
        <w:t xml:space="preserve">Objednatelem odsouhlasený </w:t>
      </w:r>
      <w:r w:rsidR="00DA176D" w:rsidRPr="00790BA4">
        <w:rPr>
          <w:rFonts w:ascii="Garamond" w:hAnsi="Garamond"/>
          <w:b w:val="0"/>
          <w:snapToGrid w:val="0"/>
          <w:sz w:val="22"/>
          <w:szCs w:val="22"/>
        </w:rPr>
        <w:t xml:space="preserve">soupis </w:t>
      </w:r>
      <w:r w:rsidRPr="00790BA4">
        <w:rPr>
          <w:rFonts w:ascii="Garamond" w:hAnsi="Garamond"/>
          <w:b w:val="0"/>
          <w:snapToGrid w:val="0"/>
          <w:sz w:val="22"/>
          <w:szCs w:val="22"/>
        </w:rPr>
        <w:t>skutečně poskytnutých</w:t>
      </w:r>
      <w:r w:rsidR="00DA176D" w:rsidRPr="00790BA4">
        <w:rPr>
          <w:rFonts w:ascii="Garamond" w:hAnsi="Garamond"/>
          <w:b w:val="0"/>
          <w:snapToGrid w:val="0"/>
          <w:sz w:val="22"/>
          <w:szCs w:val="22"/>
        </w:rPr>
        <w:t xml:space="preserve"> Služeb</w:t>
      </w:r>
      <w:r w:rsidRPr="00790BA4">
        <w:rPr>
          <w:rFonts w:ascii="Garamond" w:hAnsi="Garamond"/>
          <w:b w:val="0"/>
          <w:snapToGrid w:val="0"/>
          <w:sz w:val="22"/>
          <w:szCs w:val="22"/>
        </w:rPr>
        <w:t xml:space="preserve"> Poskytovatelem</w:t>
      </w:r>
      <w:r>
        <w:rPr>
          <w:rFonts w:ascii="Garamond" w:hAnsi="Garamond"/>
          <w:b w:val="0"/>
          <w:snapToGrid w:val="0"/>
          <w:sz w:val="22"/>
          <w:szCs w:val="22"/>
        </w:rPr>
        <w:t xml:space="preserve"> v daném měsíci</w:t>
      </w:r>
      <w:r w:rsidRPr="00790BA4">
        <w:rPr>
          <w:rFonts w:ascii="Garamond" w:hAnsi="Garamond"/>
          <w:b w:val="0"/>
          <w:snapToGrid w:val="0"/>
          <w:sz w:val="22"/>
          <w:szCs w:val="22"/>
        </w:rPr>
        <w:t>, tj. skutečně poskytnutých hodin fyzické ostrahy a ochrany budov a provozu vrátnic, počet uskutečněných jízd s převozem cenin</w:t>
      </w:r>
      <w:bookmarkEnd w:id="31"/>
      <w:r>
        <w:rPr>
          <w:rFonts w:ascii="Garamond" w:hAnsi="Garamond"/>
          <w:b w:val="0"/>
          <w:snapToGrid w:val="0"/>
          <w:sz w:val="22"/>
          <w:szCs w:val="22"/>
        </w:rPr>
        <w:t>.</w:t>
      </w:r>
    </w:p>
    <w:p w:rsidR="00DA176D" w:rsidRPr="00790BA4" w:rsidRDefault="00DA176D" w:rsidP="00F45094">
      <w:pPr>
        <w:pStyle w:val="Nadpis2"/>
        <w:keepNext w:val="0"/>
        <w:numPr>
          <w:ilvl w:val="1"/>
          <w:numId w:val="60"/>
        </w:numPr>
        <w:tabs>
          <w:tab w:val="clear" w:pos="720"/>
        </w:tabs>
        <w:spacing w:before="0" w:after="120"/>
        <w:ind w:left="426" w:hanging="426"/>
        <w:jc w:val="both"/>
        <w:rPr>
          <w:rFonts w:ascii="Garamond" w:hAnsi="Garamond"/>
          <w:b w:val="0"/>
          <w:sz w:val="22"/>
          <w:szCs w:val="22"/>
        </w:rPr>
      </w:pPr>
      <w:r w:rsidRPr="00790BA4">
        <w:rPr>
          <w:rFonts w:ascii="Garamond" w:hAnsi="Garamond"/>
          <w:b w:val="0"/>
          <w:sz w:val="22"/>
          <w:szCs w:val="22"/>
        </w:rPr>
        <w:t xml:space="preserve">Splatnost </w:t>
      </w:r>
      <w:r w:rsidR="00B16E19" w:rsidRPr="00790BA4">
        <w:rPr>
          <w:rFonts w:ascii="Garamond" w:hAnsi="Garamond"/>
          <w:b w:val="0"/>
          <w:snapToGrid w:val="0"/>
          <w:sz w:val="22"/>
          <w:szCs w:val="22"/>
        </w:rPr>
        <w:t xml:space="preserve">daňového dokladu </w:t>
      </w:r>
      <w:r w:rsidR="00B16E19">
        <w:rPr>
          <w:rFonts w:ascii="Garamond" w:hAnsi="Garamond"/>
          <w:b w:val="0"/>
          <w:snapToGrid w:val="0"/>
          <w:sz w:val="22"/>
          <w:szCs w:val="22"/>
        </w:rPr>
        <w:t xml:space="preserve">- </w:t>
      </w:r>
      <w:r w:rsidRPr="00790BA4">
        <w:rPr>
          <w:rFonts w:ascii="Garamond" w:hAnsi="Garamond"/>
          <w:b w:val="0"/>
          <w:sz w:val="22"/>
          <w:szCs w:val="22"/>
        </w:rPr>
        <w:t xml:space="preserve">faktury činí 30 dnů od data </w:t>
      </w:r>
      <w:r w:rsidR="00B16E19">
        <w:rPr>
          <w:rFonts w:ascii="Garamond" w:hAnsi="Garamond"/>
          <w:b w:val="0"/>
          <w:sz w:val="22"/>
          <w:szCs w:val="22"/>
        </w:rPr>
        <w:t>jeho</w:t>
      </w:r>
      <w:r w:rsidRPr="00790BA4">
        <w:rPr>
          <w:rFonts w:ascii="Garamond" w:hAnsi="Garamond"/>
          <w:b w:val="0"/>
          <w:sz w:val="22"/>
          <w:szCs w:val="22"/>
        </w:rPr>
        <w:t xml:space="preserve"> doručení Objednateli. Datem uskutečnění zdanitelného plnění je pro daňové účely datum vystavení příslušného daňového dokladu (faktury). </w:t>
      </w:r>
    </w:p>
    <w:p w:rsidR="00DA176D" w:rsidRDefault="00DA176D" w:rsidP="00F45094">
      <w:pPr>
        <w:numPr>
          <w:ilvl w:val="1"/>
          <w:numId w:val="60"/>
        </w:numPr>
        <w:tabs>
          <w:tab w:val="clear" w:pos="720"/>
        </w:tabs>
        <w:spacing w:after="120"/>
        <w:ind w:left="426" w:hanging="426"/>
        <w:jc w:val="both"/>
        <w:rPr>
          <w:rFonts w:ascii="Garamond" w:hAnsi="Garamond"/>
          <w:sz w:val="22"/>
          <w:szCs w:val="22"/>
        </w:rPr>
      </w:pPr>
      <w:r w:rsidRPr="00DA176D">
        <w:rPr>
          <w:rFonts w:ascii="Garamond" w:hAnsi="Garamond"/>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Poskytovateli k doplnění, aniž se tak dostane do prodlení se </w:t>
      </w:r>
      <w:r w:rsidRPr="00DA176D">
        <w:rPr>
          <w:rFonts w:ascii="Garamond" w:hAnsi="Garamond"/>
          <w:sz w:val="22"/>
          <w:szCs w:val="22"/>
        </w:rPr>
        <w:lastRenderedPageBreak/>
        <w:t>splatností. Lhůta splatnosti počíná běžet znovu od opětovného doručení náležitě doplněné či opravené faktury Objednateli.</w:t>
      </w:r>
    </w:p>
    <w:p w:rsidR="00122975" w:rsidRDefault="00122975" w:rsidP="00F45094">
      <w:pPr>
        <w:numPr>
          <w:ilvl w:val="1"/>
          <w:numId w:val="60"/>
        </w:numPr>
        <w:tabs>
          <w:tab w:val="clear" w:pos="720"/>
        </w:tabs>
        <w:spacing w:after="120"/>
        <w:ind w:left="426" w:hanging="426"/>
        <w:jc w:val="both"/>
        <w:rPr>
          <w:rFonts w:ascii="Garamond" w:hAnsi="Garamond"/>
          <w:sz w:val="22"/>
          <w:szCs w:val="22"/>
        </w:rPr>
      </w:pPr>
      <w:r>
        <w:rPr>
          <w:rFonts w:ascii="Garamond" w:hAnsi="Garamond"/>
          <w:sz w:val="22"/>
          <w:szCs w:val="22"/>
        </w:rPr>
        <w:t xml:space="preserve">Smluvní cena bude Objednatelem uhrazena na bankovní účet Poskytovatele uvedený v záhlaví této Smlouvy. Povinnost uhradit smluvní cenu bude Objednatelem splněna v okamžiku připsání celé výše smluvní ceny na bankovní účet Poskytovatele. </w:t>
      </w:r>
    </w:p>
    <w:p w:rsidR="00E90369" w:rsidRPr="00DA176D" w:rsidRDefault="00E90369" w:rsidP="00F45094">
      <w:pPr>
        <w:numPr>
          <w:ilvl w:val="1"/>
          <w:numId w:val="60"/>
        </w:numPr>
        <w:tabs>
          <w:tab w:val="clear" w:pos="720"/>
        </w:tabs>
        <w:spacing w:after="120"/>
        <w:ind w:left="426" w:hanging="426"/>
        <w:jc w:val="both"/>
        <w:rPr>
          <w:rFonts w:ascii="Garamond" w:hAnsi="Garamond"/>
          <w:sz w:val="22"/>
          <w:szCs w:val="22"/>
        </w:rPr>
      </w:pPr>
      <w:r>
        <w:rPr>
          <w:rFonts w:ascii="Garamond" w:hAnsi="Garamond"/>
          <w:sz w:val="22"/>
          <w:szCs w:val="22"/>
        </w:rPr>
        <w:t xml:space="preserve">Poskytovatel </w:t>
      </w:r>
      <w:r w:rsidRPr="001D7053">
        <w:rPr>
          <w:rFonts w:ascii="Garamond" w:hAnsi="Garamond"/>
          <w:sz w:val="22"/>
          <w:szCs w:val="22"/>
        </w:rPr>
        <w:t xml:space="preserve">má nárok na zaplacení </w:t>
      </w:r>
      <w:r>
        <w:rPr>
          <w:rFonts w:ascii="Garamond" w:hAnsi="Garamond"/>
          <w:sz w:val="22"/>
          <w:szCs w:val="22"/>
        </w:rPr>
        <w:t xml:space="preserve">smluvní </w:t>
      </w:r>
      <w:r w:rsidRPr="001D7053">
        <w:rPr>
          <w:rFonts w:ascii="Garamond" w:hAnsi="Garamond"/>
          <w:sz w:val="22"/>
          <w:szCs w:val="22"/>
        </w:rPr>
        <w:t>ceny nad rámec c</w:t>
      </w:r>
      <w:r>
        <w:rPr>
          <w:rFonts w:ascii="Garamond" w:hAnsi="Garamond"/>
          <w:sz w:val="22"/>
          <w:szCs w:val="22"/>
        </w:rPr>
        <w:t>eny sjednané při uzavření této S</w:t>
      </w:r>
      <w:r w:rsidRPr="001D7053">
        <w:rPr>
          <w:rFonts w:ascii="Garamond" w:hAnsi="Garamond"/>
          <w:sz w:val="22"/>
          <w:szCs w:val="22"/>
        </w:rPr>
        <w:t>mlouvy pouze</w:t>
      </w:r>
      <w:r>
        <w:rPr>
          <w:rFonts w:ascii="Garamond" w:hAnsi="Garamond"/>
          <w:sz w:val="22"/>
          <w:szCs w:val="22"/>
        </w:rPr>
        <w:t xml:space="preserve">, bude-li  se jednat o vyhrazené změny závazku dle </w:t>
      </w:r>
      <w:proofErr w:type="spellStart"/>
      <w:r>
        <w:rPr>
          <w:rFonts w:ascii="Garamond" w:hAnsi="Garamond"/>
          <w:sz w:val="22"/>
          <w:szCs w:val="22"/>
        </w:rPr>
        <w:t>ust</w:t>
      </w:r>
      <w:proofErr w:type="spellEnd"/>
      <w:r>
        <w:rPr>
          <w:rFonts w:ascii="Garamond" w:hAnsi="Garamond"/>
          <w:sz w:val="22"/>
          <w:szCs w:val="22"/>
        </w:rPr>
        <w:t>.</w:t>
      </w:r>
      <w:r w:rsidR="00426F39">
        <w:rPr>
          <w:rFonts w:ascii="Garamond" w:hAnsi="Garamond"/>
          <w:sz w:val="22"/>
          <w:szCs w:val="22"/>
        </w:rPr>
        <w:t xml:space="preserve"> § 100 odst. 1</w:t>
      </w:r>
      <w:r>
        <w:rPr>
          <w:rFonts w:ascii="Garamond" w:hAnsi="Garamond"/>
          <w:sz w:val="22"/>
          <w:szCs w:val="22"/>
        </w:rPr>
        <w:t xml:space="preserve"> ZZVZ uvedené v zadávací dokumentaci veřejné zakázky </w:t>
      </w:r>
      <w:r w:rsidR="00CC3F6C" w:rsidRPr="00E6302B">
        <w:rPr>
          <w:rFonts w:ascii="Garamond" w:hAnsi="Garamond"/>
          <w:snapToGrid w:val="0"/>
          <w:sz w:val="22"/>
          <w:szCs w:val="22"/>
        </w:rPr>
        <w:t>předcházející uzavření této Smlouvy</w:t>
      </w:r>
      <w:r>
        <w:rPr>
          <w:rFonts w:ascii="Garamond" w:hAnsi="Garamond"/>
          <w:sz w:val="22"/>
          <w:szCs w:val="22"/>
        </w:rPr>
        <w:t>.</w:t>
      </w:r>
    </w:p>
    <w:p w:rsidR="00D44710" w:rsidRPr="00DA176D" w:rsidRDefault="00D44710" w:rsidP="00790BA4">
      <w:pPr>
        <w:spacing w:after="120"/>
        <w:ind w:left="720"/>
        <w:jc w:val="both"/>
        <w:rPr>
          <w:rFonts w:ascii="Garamond" w:hAnsi="Garamond"/>
          <w:sz w:val="22"/>
          <w:szCs w:val="22"/>
        </w:rPr>
      </w:pPr>
    </w:p>
    <w:p w:rsidR="001B732B" w:rsidRPr="000565B8" w:rsidRDefault="001B732B" w:rsidP="001B732B">
      <w:pPr>
        <w:spacing w:after="120"/>
        <w:jc w:val="center"/>
        <w:rPr>
          <w:rFonts w:ascii="Garamond" w:hAnsi="Garamond"/>
          <w:b/>
          <w:sz w:val="22"/>
          <w:szCs w:val="22"/>
        </w:rPr>
      </w:pPr>
      <w:r w:rsidRPr="000565B8">
        <w:rPr>
          <w:rFonts w:ascii="Garamond" w:hAnsi="Garamond"/>
          <w:b/>
          <w:sz w:val="22"/>
          <w:szCs w:val="22"/>
        </w:rPr>
        <w:t>V</w:t>
      </w:r>
      <w:r>
        <w:rPr>
          <w:rFonts w:ascii="Garamond" w:hAnsi="Garamond"/>
          <w:b/>
          <w:sz w:val="22"/>
          <w:szCs w:val="22"/>
        </w:rPr>
        <w:t>II</w:t>
      </w:r>
      <w:r w:rsidRPr="000565B8">
        <w:rPr>
          <w:rFonts w:ascii="Garamond" w:hAnsi="Garamond"/>
          <w:b/>
          <w:sz w:val="22"/>
          <w:szCs w:val="22"/>
        </w:rPr>
        <w:t>.</w:t>
      </w:r>
    </w:p>
    <w:p w:rsidR="00E6302B" w:rsidRPr="00E6302B" w:rsidRDefault="001B732B" w:rsidP="001B732B">
      <w:pPr>
        <w:tabs>
          <w:tab w:val="num" w:pos="705"/>
        </w:tabs>
        <w:spacing w:after="120"/>
        <w:jc w:val="center"/>
        <w:rPr>
          <w:rFonts w:ascii="Garamond" w:hAnsi="Garamond"/>
          <w:b/>
          <w:caps/>
          <w:sz w:val="22"/>
          <w:szCs w:val="22"/>
        </w:rPr>
      </w:pPr>
      <w:r>
        <w:rPr>
          <w:rFonts w:ascii="Garamond" w:hAnsi="Garamond"/>
          <w:b/>
          <w:caps/>
          <w:sz w:val="22"/>
          <w:szCs w:val="22"/>
        </w:rPr>
        <w:t>Práva a povinnosti smluvních stran</w:t>
      </w:r>
    </w:p>
    <w:p w:rsidR="00712D84" w:rsidRPr="00712D84" w:rsidRDefault="00712D84" w:rsidP="00F45094">
      <w:pPr>
        <w:numPr>
          <w:ilvl w:val="1"/>
          <w:numId w:val="61"/>
        </w:numPr>
        <w:tabs>
          <w:tab w:val="clear" w:pos="360"/>
          <w:tab w:val="num" w:pos="851"/>
        </w:tabs>
        <w:spacing w:after="120"/>
        <w:ind w:left="426" w:hanging="426"/>
        <w:jc w:val="both"/>
        <w:rPr>
          <w:rFonts w:ascii="Garamond" w:hAnsi="Garamond"/>
          <w:snapToGrid w:val="0"/>
          <w:sz w:val="22"/>
          <w:szCs w:val="22"/>
        </w:rPr>
      </w:pPr>
      <w:r w:rsidRPr="00712D84">
        <w:rPr>
          <w:rFonts w:ascii="Garamond" w:hAnsi="Garamond"/>
          <w:snapToGrid w:val="0"/>
          <w:sz w:val="22"/>
          <w:szCs w:val="22"/>
        </w:rPr>
        <w:t xml:space="preserve">Objednatel se zavazuje umožnit Poskytovateli nezbytný přístup k </w:t>
      </w:r>
      <w:r w:rsidR="001A06B8">
        <w:rPr>
          <w:rFonts w:ascii="Garamond" w:hAnsi="Garamond"/>
          <w:snapToGrid w:val="0"/>
          <w:sz w:val="22"/>
          <w:szCs w:val="22"/>
        </w:rPr>
        <w:t>poskytování</w:t>
      </w:r>
      <w:r w:rsidRPr="00712D84">
        <w:rPr>
          <w:rFonts w:ascii="Garamond" w:hAnsi="Garamond"/>
          <w:snapToGrid w:val="0"/>
          <w:sz w:val="22"/>
          <w:szCs w:val="22"/>
        </w:rPr>
        <w:t xml:space="preserve"> Služby</w:t>
      </w:r>
      <w:r w:rsidR="009E6DE8">
        <w:rPr>
          <w:rFonts w:ascii="Garamond" w:hAnsi="Garamond"/>
          <w:snapToGrid w:val="0"/>
          <w:sz w:val="22"/>
          <w:szCs w:val="22"/>
        </w:rPr>
        <w:t xml:space="preserve"> a</w:t>
      </w:r>
      <w:r w:rsidRPr="00712D84">
        <w:rPr>
          <w:rFonts w:ascii="Garamond" w:hAnsi="Garamond"/>
          <w:snapToGrid w:val="0"/>
          <w:sz w:val="22"/>
          <w:szCs w:val="22"/>
        </w:rPr>
        <w:t xml:space="preserve"> sdělovat mu nezbytné skutečnosti. Za tím účelem stanoví smluvní strany kontaktní osoby, které si budou vzájemně poskytovat informace související s plněním podle této Smlouvy:</w:t>
      </w:r>
    </w:p>
    <w:p w:rsidR="00415023" w:rsidRDefault="00712D84" w:rsidP="00C84F25">
      <w:pPr>
        <w:ind w:left="426"/>
        <w:jc w:val="both"/>
        <w:rPr>
          <w:rFonts w:ascii="Garamond" w:hAnsi="Garamond"/>
          <w:snapToGrid w:val="0"/>
          <w:sz w:val="22"/>
          <w:szCs w:val="22"/>
        </w:rPr>
      </w:pPr>
      <w:r w:rsidRPr="00712D84">
        <w:rPr>
          <w:rFonts w:ascii="Garamond" w:hAnsi="Garamond"/>
          <w:snapToGrid w:val="0"/>
          <w:sz w:val="22"/>
          <w:szCs w:val="22"/>
        </w:rPr>
        <w:t xml:space="preserve">Za Objednatele: </w:t>
      </w:r>
      <w:r w:rsidR="00415023">
        <w:rPr>
          <w:rFonts w:ascii="Garamond" w:hAnsi="Garamond"/>
          <w:snapToGrid w:val="0"/>
          <w:sz w:val="22"/>
          <w:szCs w:val="22"/>
        </w:rPr>
        <w:tab/>
      </w:r>
      <w:r w:rsidR="00415023">
        <w:rPr>
          <w:rFonts w:ascii="Garamond" w:hAnsi="Garamond"/>
          <w:snapToGrid w:val="0"/>
          <w:sz w:val="22"/>
          <w:szCs w:val="22"/>
        </w:rPr>
        <w:tab/>
      </w:r>
      <w:r w:rsidR="00415023">
        <w:rPr>
          <w:rFonts w:ascii="Garamond" w:hAnsi="Garamond"/>
          <w:snapToGrid w:val="0"/>
          <w:sz w:val="22"/>
          <w:szCs w:val="22"/>
        </w:rPr>
        <w:tab/>
        <w:t xml:space="preserve">Dušan </w:t>
      </w:r>
      <w:proofErr w:type="spellStart"/>
      <w:r w:rsidR="00415023">
        <w:rPr>
          <w:rFonts w:ascii="Garamond" w:hAnsi="Garamond"/>
          <w:snapToGrid w:val="0"/>
          <w:sz w:val="22"/>
          <w:szCs w:val="22"/>
        </w:rPr>
        <w:t>Pasiar</w:t>
      </w:r>
      <w:proofErr w:type="spellEnd"/>
    </w:p>
    <w:p w:rsidR="00415023" w:rsidRDefault="00415023" w:rsidP="00D52F07">
      <w:pPr>
        <w:ind w:left="2552"/>
        <w:jc w:val="both"/>
        <w:rPr>
          <w:rFonts w:ascii="Garamond" w:hAnsi="Garamond"/>
          <w:snapToGrid w:val="0"/>
          <w:sz w:val="22"/>
          <w:szCs w:val="22"/>
        </w:rPr>
      </w:pPr>
      <w:r>
        <w:rPr>
          <w:rFonts w:ascii="Garamond" w:hAnsi="Garamond"/>
          <w:snapToGrid w:val="0"/>
          <w:sz w:val="22"/>
          <w:szCs w:val="22"/>
        </w:rPr>
        <w:t>t</w:t>
      </w:r>
      <w:r w:rsidR="00712D84" w:rsidRPr="00712D84">
        <w:rPr>
          <w:rFonts w:ascii="Garamond" w:hAnsi="Garamond"/>
          <w:snapToGrid w:val="0"/>
          <w:sz w:val="22"/>
          <w:szCs w:val="22"/>
        </w:rPr>
        <w:t>elefon</w:t>
      </w:r>
      <w:r>
        <w:rPr>
          <w:rFonts w:ascii="Garamond" w:hAnsi="Garamond"/>
          <w:snapToGrid w:val="0"/>
          <w:sz w:val="22"/>
          <w:szCs w:val="22"/>
        </w:rPr>
        <w:t>:</w:t>
      </w:r>
      <w:r w:rsidR="00712D84" w:rsidRPr="00712D84">
        <w:rPr>
          <w:rFonts w:ascii="Garamond" w:hAnsi="Garamond"/>
          <w:snapToGrid w:val="0"/>
          <w:sz w:val="22"/>
          <w:szCs w:val="22"/>
        </w:rPr>
        <w:t xml:space="preserve"> 725</w:t>
      </w:r>
      <w:r w:rsidR="004E632A">
        <w:rPr>
          <w:rFonts w:ascii="Garamond" w:hAnsi="Garamond"/>
          <w:snapToGrid w:val="0"/>
          <w:sz w:val="22"/>
          <w:szCs w:val="22"/>
        </w:rPr>
        <w:t> </w:t>
      </w:r>
      <w:r w:rsidR="00712D84" w:rsidRPr="00712D84">
        <w:rPr>
          <w:rFonts w:ascii="Garamond" w:hAnsi="Garamond"/>
          <w:snapToGrid w:val="0"/>
          <w:sz w:val="22"/>
          <w:szCs w:val="22"/>
        </w:rPr>
        <w:t>836</w:t>
      </w:r>
      <w:r>
        <w:rPr>
          <w:rFonts w:ascii="Garamond" w:hAnsi="Garamond"/>
          <w:snapToGrid w:val="0"/>
          <w:sz w:val="22"/>
          <w:szCs w:val="22"/>
        </w:rPr>
        <w:t> </w:t>
      </w:r>
      <w:r w:rsidR="00712D84" w:rsidRPr="00712D84">
        <w:rPr>
          <w:rFonts w:ascii="Garamond" w:hAnsi="Garamond"/>
          <w:snapToGrid w:val="0"/>
          <w:sz w:val="22"/>
          <w:szCs w:val="22"/>
        </w:rPr>
        <w:t>281</w:t>
      </w:r>
    </w:p>
    <w:p w:rsidR="00712D84" w:rsidRPr="00712D84" w:rsidRDefault="00712D84" w:rsidP="00D52F07">
      <w:pPr>
        <w:ind w:left="2552"/>
        <w:jc w:val="both"/>
        <w:rPr>
          <w:rFonts w:ascii="Garamond" w:hAnsi="Garamond"/>
          <w:snapToGrid w:val="0"/>
          <w:sz w:val="22"/>
          <w:szCs w:val="22"/>
        </w:rPr>
      </w:pPr>
      <w:r w:rsidRPr="00712D84">
        <w:rPr>
          <w:rFonts w:ascii="Garamond" w:hAnsi="Garamond"/>
          <w:color w:val="000000"/>
          <w:sz w:val="22"/>
          <w:szCs w:val="22"/>
        </w:rPr>
        <w:t xml:space="preserve">e-mail: </w:t>
      </w:r>
      <w:r w:rsidR="00EA5EB1">
        <w:rPr>
          <w:rFonts w:ascii="Garamond" w:hAnsi="Garamond"/>
          <w:color w:val="000000"/>
          <w:sz w:val="22"/>
          <w:szCs w:val="22"/>
        </w:rPr>
        <w:t xml:space="preserve"> </w:t>
      </w:r>
      <w:r w:rsidRPr="00712D84">
        <w:rPr>
          <w:rFonts w:ascii="Garamond" w:hAnsi="Garamond"/>
          <w:color w:val="000000"/>
          <w:sz w:val="22"/>
          <w:szCs w:val="22"/>
        </w:rPr>
        <w:t>pasiar@ps.zcu.cz</w:t>
      </w:r>
    </w:p>
    <w:p w:rsidR="00415023" w:rsidRDefault="00415023" w:rsidP="00C84F25">
      <w:pPr>
        <w:spacing w:after="120"/>
        <w:ind w:left="426"/>
        <w:jc w:val="both"/>
        <w:rPr>
          <w:rFonts w:ascii="Garamond" w:hAnsi="Garamond"/>
          <w:snapToGrid w:val="0"/>
          <w:sz w:val="22"/>
          <w:szCs w:val="22"/>
        </w:rPr>
      </w:pPr>
    </w:p>
    <w:p w:rsidR="00712D84" w:rsidRDefault="00712D84" w:rsidP="00D52F07">
      <w:pPr>
        <w:ind w:left="425"/>
        <w:jc w:val="both"/>
        <w:rPr>
          <w:rFonts w:ascii="Garamond" w:hAnsi="Garamond"/>
          <w:sz w:val="22"/>
          <w:szCs w:val="22"/>
        </w:rPr>
      </w:pPr>
      <w:r w:rsidRPr="00712D84">
        <w:rPr>
          <w:rFonts w:ascii="Garamond" w:hAnsi="Garamond"/>
          <w:snapToGrid w:val="0"/>
          <w:sz w:val="22"/>
          <w:szCs w:val="22"/>
        </w:rPr>
        <w:t xml:space="preserve">Za Poskytovatele: </w:t>
      </w:r>
      <w:r w:rsidR="00415023">
        <w:rPr>
          <w:rFonts w:ascii="Garamond" w:hAnsi="Garamond"/>
          <w:snapToGrid w:val="0"/>
          <w:sz w:val="22"/>
          <w:szCs w:val="22"/>
        </w:rPr>
        <w:tab/>
      </w:r>
      <w:r w:rsidR="00415023">
        <w:rPr>
          <w:rFonts w:ascii="Garamond" w:hAnsi="Garamond"/>
          <w:snapToGrid w:val="0"/>
          <w:sz w:val="22"/>
          <w:szCs w:val="22"/>
        </w:rPr>
        <w:tab/>
      </w:r>
      <w:r w:rsidR="004E632A">
        <w:rPr>
          <w:rFonts w:ascii="Garamond" w:hAnsi="Garamond"/>
          <w:sz w:val="22"/>
          <w:szCs w:val="22"/>
        </w:rPr>
        <w:t>[</w:t>
      </w:r>
      <w:r w:rsidR="004E632A">
        <w:rPr>
          <w:rFonts w:ascii="Garamond" w:hAnsi="Garamond"/>
          <w:sz w:val="22"/>
          <w:szCs w:val="22"/>
          <w:highlight w:val="cyan"/>
        </w:rPr>
        <w:t>DOPLNÍ DODAVATEL</w:t>
      </w:r>
      <w:r w:rsidR="004E632A">
        <w:rPr>
          <w:rFonts w:ascii="Garamond" w:hAnsi="Garamond"/>
          <w:sz w:val="22"/>
          <w:szCs w:val="22"/>
        </w:rPr>
        <w:t>]</w:t>
      </w:r>
    </w:p>
    <w:p w:rsidR="00415023" w:rsidRDefault="00415023" w:rsidP="00D52F07">
      <w:pPr>
        <w:ind w:left="425"/>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telefon: [</w:t>
      </w:r>
      <w:r>
        <w:rPr>
          <w:rFonts w:ascii="Garamond" w:hAnsi="Garamond"/>
          <w:sz w:val="22"/>
          <w:szCs w:val="22"/>
          <w:highlight w:val="cyan"/>
        </w:rPr>
        <w:t>DOPLNÍ DODAVATEL</w:t>
      </w:r>
      <w:r>
        <w:rPr>
          <w:rFonts w:ascii="Garamond" w:hAnsi="Garamond"/>
          <w:sz w:val="22"/>
          <w:szCs w:val="22"/>
        </w:rPr>
        <w:t>]</w:t>
      </w:r>
    </w:p>
    <w:p w:rsidR="00415023" w:rsidRDefault="00415023" w:rsidP="00C84F25">
      <w:pPr>
        <w:spacing w:after="120"/>
        <w:ind w:left="426"/>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e-mail:</w:t>
      </w:r>
      <w:r w:rsidRPr="00415023">
        <w:rPr>
          <w:rFonts w:ascii="Garamond" w:hAnsi="Garamond"/>
          <w:sz w:val="22"/>
          <w:szCs w:val="22"/>
        </w:rPr>
        <w:t xml:space="preserve"> </w:t>
      </w:r>
      <w:r w:rsidR="00EA5EB1">
        <w:rPr>
          <w:rFonts w:ascii="Garamond" w:hAnsi="Garamond"/>
          <w:sz w:val="22"/>
          <w:szCs w:val="22"/>
        </w:rPr>
        <w:t xml:space="preserve">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C84F25" w:rsidRPr="00712D84" w:rsidRDefault="00C84F25" w:rsidP="00C84F25">
      <w:pPr>
        <w:spacing w:after="120"/>
        <w:ind w:left="426"/>
        <w:jc w:val="both"/>
        <w:rPr>
          <w:rFonts w:ascii="Garamond" w:hAnsi="Garamond"/>
          <w:sz w:val="22"/>
          <w:szCs w:val="22"/>
        </w:rPr>
      </w:pPr>
      <w:r w:rsidRPr="00780097">
        <w:rPr>
          <w:rFonts w:ascii="Garamond" w:hAnsi="Garamond"/>
          <w:bCs/>
          <w:sz w:val="22"/>
          <w:szCs w:val="22"/>
        </w:rPr>
        <w:t>V případě nutnosti změny uvedených osob bude tato skutečnost bez zbytečného odkladu nahlášena písemně druhé straně</w:t>
      </w:r>
      <w:r>
        <w:rPr>
          <w:rFonts w:ascii="Garamond" w:hAnsi="Garamond"/>
          <w:bCs/>
          <w:sz w:val="22"/>
          <w:szCs w:val="22"/>
        </w:rPr>
        <w:t>.</w:t>
      </w:r>
    </w:p>
    <w:p w:rsidR="00357391" w:rsidRPr="00957086" w:rsidRDefault="00EA5EB1" w:rsidP="00F45094">
      <w:pPr>
        <w:numPr>
          <w:ilvl w:val="1"/>
          <w:numId w:val="62"/>
        </w:numPr>
        <w:tabs>
          <w:tab w:val="clear" w:pos="360"/>
        </w:tabs>
        <w:spacing w:after="120"/>
        <w:ind w:left="426" w:hanging="426"/>
        <w:jc w:val="both"/>
        <w:rPr>
          <w:rFonts w:ascii="Garamond" w:hAnsi="Garamond"/>
          <w:snapToGrid w:val="0"/>
          <w:sz w:val="22"/>
          <w:szCs w:val="22"/>
        </w:rPr>
      </w:pPr>
      <w:r>
        <w:rPr>
          <w:rFonts w:ascii="Garamond" w:hAnsi="Garamond"/>
          <w:snapToGrid w:val="0"/>
          <w:sz w:val="22"/>
          <w:szCs w:val="22"/>
        </w:rPr>
        <w:t>Ú</w:t>
      </w:r>
      <w:r w:rsidR="00357391">
        <w:rPr>
          <w:rFonts w:ascii="Garamond" w:hAnsi="Garamond"/>
          <w:snapToGrid w:val="0"/>
          <w:sz w:val="22"/>
          <w:szCs w:val="22"/>
        </w:rPr>
        <w:t>koly</w:t>
      </w:r>
      <w:r w:rsidR="00357391" w:rsidRPr="00357391">
        <w:rPr>
          <w:rFonts w:ascii="Garamond" w:hAnsi="Garamond"/>
          <w:sz w:val="22"/>
          <w:szCs w:val="22"/>
        </w:rPr>
        <w:t xml:space="preserve"> </w:t>
      </w:r>
      <w:r w:rsidR="00357391">
        <w:rPr>
          <w:rFonts w:ascii="Garamond" w:hAnsi="Garamond"/>
          <w:sz w:val="22"/>
          <w:szCs w:val="22"/>
        </w:rPr>
        <w:t xml:space="preserve">související s plněním předmětu této </w:t>
      </w:r>
      <w:r>
        <w:rPr>
          <w:rFonts w:ascii="Garamond" w:hAnsi="Garamond"/>
          <w:sz w:val="22"/>
          <w:szCs w:val="22"/>
        </w:rPr>
        <w:t>Smlouvy</w:t>
      </w:r>
      <w:r w:rsidR="00357391">
        <w:rPr>
          <w:rFonts w:ascii="Garamond" w:hAnsi="Garamond"/>
          <w:sz w:val="22"/>
          <w:szCs w:val="22"/>
        </w:rPr>
        <w:t xml:space="preserve"> mohou </w:t>
      </w:r>
      <w:r>
        <w:rPr>
          <w:rFonts w:ascii="Garamond" w:hAnsi="Garamond"/>
          <w:sz w:val="22"/>
          <w:szCs w:val="22"/>
        </w:rPr>
        <w:t>osobám poskytujícím Službu</w:t>
      </w:r>
      <w:r w:rsidR="00357391">
        <w:rPr>
          <w:rFonts w:ascii="Garamond" w:hAnsi="Garamond"/>
          <w:sz w:val="22"/>
          <w:szCs w:val="22"/>
        </w:rPr>
        <w:t xml:space="preserve">, kromě kontaktní osoby </w:t>
      </w:r>
      <w:r>
        <w:rPr>
          <w:rFonts w:ascii="Garamond" w:hAnsi="Garamond"/>
          <w:sz w:val="22"/>
          <w:szCs w:val="22"/>
        </w:rPr>
        <w:t>Objednatele</w:t>
      </w:r>
      <w:r w:rsidR="00357391">
        <w:rPr>
          <w:rFonts w:ascii="Garamond" w:hAnsi="Garamond"/>
          <w:sz w:val="22"/>
          <w:szCs w:val="22"/>
        </w:rPr>
        <w:t>, rovněž zadávat pracovníci oddělení Provoz a služby – Ochrana a zabezpečení objektů a dále i správci jednotlivých budov</w:t>
      </w:r>
      <w:r>
        <w:rPr>
          <w:rFonts w:ascii="Garamond" w:hAnsi="Garamond"/>
          <w:sz w:val="22"/>
          <w:szCs w:val="22"/>
        </w:rPr>
        <w:t>.</w:t>
      </w:r>
      <w:r w:rsidR="00957086">
        <w:rPr>
          <w:rFonts w:ascii="Garamond" w:hAnsi="Garamond"/>
          <w:sz w:val="22"/>
          <w:szCs w:val="22"/>
        </w:rPr>
        <w:t xml:space="preserve"> </w:t>
      </w:r>
      <w:r w:rsidR="00957086" w:rsidRPr="00712D84">
        <w:rPr>
          <w:rFonts w:ascii="Garamond" w:hAnsi="Garamond"/>
          <w:sz w:val="22"/>
          <w:szCs w:val="22"/>
        </w:rPr>
        <w:t xml:space="preserve">Objednatel </w:t>
      </w:r>
      <w:r w:rsidR="00957086">
        <w:rPr>
          <w:rFonts w:ascii="Garamond" w:hAnsi="Garamond"/>
          <w:sz w:val="22"/>
          <w:szCs w:val="22"/>
        </w:rPr>
        <w:t>předá</w:t>
      </w:r>
      <w:r w:rsidR="00957086" w:rsidRPr="00712D84">
        <w:rPr>
          <w:rFonts w:ascii="Garamond" w:hAnsi="Garamond"/>
          <w:sz w:val="22"/>
          <w:szCs w:val="22"/>
        </w:rPr>
        <w:t xml:space="preserve"> neprodleně </w:t>
      </w:r>
      <w:r w:rsidR="00957086">
        <w:rPr>
          <w:rFonts w:ascii="Garamond" w:hAnsi="Garamond"/>
          <w:sz w:val="22"/>
          <w:szCs w:val="22"/>
        </w:rPr>
        <w:t>po nabytí účinnosti</w:t>
      </w:r>
      <w:r w:rsidR="00957086" w:rsidRPr="00712D84">
        <w:rPr>
          <w:rFonts w:ascii="Garamond" w:hAnsi="Garamond"/>
          <w:sz w:val="22"/>
          <w:szCs w:val="22"/>
        </w:rPr>
        <w:t xml:space="preserve"> této Smlouvy Poskytovateli seznam osob odpovědných za provoz jednotlivých budov včetně kontaktních údajů pro případ nutnosti řešení naléhavého stavu. </w:t>
      </w:r>
    </w:p>
    <w:p w:rsidR="00614D4D" w:rsidRPr="00614D4D" w:rsidRDefault="00357391" w:rsidP="00F45094">
      <w:pPr>
        <w:pStyle w:val="Odstavecseseznamem"/>
        <w:numPr>
          <w:ilvl w:val="1"/>
          <w:numId w:val="62"/>
        </w:numPr>
        <w:tabs>
          <w:tab w:val="clear" w:pos="360"/>
          <w:tab w:val="num" w:pos="709"/>
        </w:tabs>
        <w:spacing w:after="120"/>
        <w:ind w:left="425" w:hanging="425"/>
        <w:jc w:val="both"/>
        <w:rPr>
          <w:rFonts w:ascii="Garamond" w:hAnsi="Garamond"/>
          <w:sz w:val="22"/>
          <w:szCs w:val="22"/>
        </w:rPr>
      </w:pPr>
      <w:r w:rsidRPr="00614D4D">
        <w:rPr>
          <w:rFonts w:ascii="Garamond" w:hAnsi="Garamond"/>
          <w:snapToGrid w:val="0"/>
          <w:sz w:val="22"/>
          <w:szCs w:val="22"/>
        </w:rPr>
        <w:t>Objednatel</w:t>
      </w:r>
      <w:r w:rsidR="00712D84" w:rsidRPr="00614D4D">
        <w:rPr>
          <w:rFonts w:ascii="Garamond" w:hAnsi="Garamond"/>
          <w:snapToGrid w:val="0"/>
          <w:sz w:val="22"/>
          <w:szCs w:val="22"/>
        </w:rPr>
        <w:t xml:space="preserve"> je oprávněn kdykoliv kontrolovat plnění a </w:t>
      </w:r>
      <w:r w:rsidR="008658EA" w:rsidRPr="00614D4D">
        <w:rPr>
          <w:rFonts w:ascii="Garamond" w:hAnsi="Garamond"/>
          <w:snapToGrid w:val="0"/>
          <w:sz w:val="22"/>
          <w:szCs w:val="22"/>
        </w:rPr>
        <w:t>posk</w:t>
      </w:r>
      <w:r w:rsidR="00A0435D" w:rsidRPr="00614D4D">
        <w:rPr>
          <w:rFonts w:ascii="Garamond" w:hAnsi="Garamond"/>
          <w:snapToGrid w:val="0"/>
          <w:sz w:val="22"/>
          <w:szCs w:val="22"/>
        </w:rPr>
        <w:t>y</w:t>
      </w:r>
      <w:r w:rsidR="008658EA" w:rsidRPr="00614D4D">
        <w:rPr>
          <w:rFonts w:ascii="Garamond" w:hAnsi="Garamond"/>
          <w:snapToGrid w:val="0"/>
          <w:sz w:val="22"/>
          <w:szCs w:val="22"/>
        </w:rPr>
        <w:t>tování</w:t>
      </w:r>
      <w:r w:rsidR="00712D84" w:rsidRPr="00614D4D">
        <w:rPr>
          <w:rFonts w:ascii="Garamond" w:hAnsi="Garamond"/>
          <w:snapToGrid w:val="0"/>
          <w:sz w:val="22"/>
          <w:szCs w:val="22"/>
        </w:rPr>
        <w:t xml:space="preserve"> Služby. Zjistí-li Objednatel, že Poskytovatel </w:t>
      </w:r>
      <w:r w:rsidR="00D44710">
        <w:rPr>
          <w:rFonts w:ascii="Garamond" w:hAnsi="Garamond"/>
          <w:snapToGrid w:val="0"/>
          <w:sz w:val="22"/>
          <w:szCs w:val="22"/>
        </w:rPr>
        <w:t>vykonává</w:t>
      </w:r>
      <w:r w:rsidR="00712D84" w:rsidRPr="00614D4D">
        <w:rPr>
          <w:rFonts w:ascii="Garamond" w:hAnsi="Garamond"/>
          <w:snapToGrid w:val="0"/>
          <w:sz w:val="22"/>
          <w:szCs w:val="22"/>
        </w:rPr>
        <w:t xml:space="preserve"> Službu </w:t>
      </w:r>
      <w:r w:rsidR="00D44710">
        <w:rPr>
          <w:rFonts w:ascii="Garamond" w:hAnsi="Garamond"/>
          <w:snapToGrid w:val="0"/>
          <w:sz w:val="22"/>
          <w:szCs w:val="22"/>
        </w:rPr>
        <w:t xml:space="preserve">nedostatečně či </w:t>
      </w:r>
      <w:r w:rsidR="00712D84" w:rsidRPr="00614D4D">
        <w:rPr>
          <w:rFonts w:ascii="Garamond" w:hAnsi="Garamond"/>
          <w:snapToGrid w:val="0"/>
          <w:sz w:val="22"/>
          <w:szCs w:val="22"/>
        </w:rPr>
        <w:t xml:space="preserve">v rozporu se svými povinnostmi, upozorní na tuto skutečnost </w:t>
      </w:r>
      <w:r w:rsidR="00D44710">
        <w:rPr>
          <w:rFonts w:ascii="Garamond" w:hAnsi="Garamond"/>
          <w:snapToGrid w:val="0"/>
          <w:sz w:val="22"/>
          <w:szCs w:val="22"/>
        </w:rPr>
        <w:t>neprodleně</w:t>
      </w:r>
      <w:r w:rsidR="00712D84" w:rsidRPr="00614D4D">
        <w:rPr>
          <w:rFonts w:ascii="Garamond" w:hAnsi="Garamond"/>
          <w:snapToGrid w:val="0"/>
          <w:sz w:val="22"/>
          <w:szCs w:val="22"/>
        </w:rPr>
        <w:t xml:space="preserve"> </w:t>
      </w:r>
      <w:r w:rsidR="00386243">
        <w:rPr>
          <w:rFonts w:ascii="Garamond" w:hAnsi="Garamond"/>
          <w:snapToGrid w:val="0"/>
          <w:sz w:val="22"/>
          <w:szCs w:val="22"/>
        </w:rPr>
        <w:t xml:space="preserve">kontaktní osobu </w:t>
      </w:r>
      <w:r w:rsidR="00712D84" w:rsidRPr="00614D4D">
        <w:rPr>
          <w:rFonts w:ascii="Garamond" w:hAnsi="Garamond"/>
          <w:snapToGrid w:val="0"/>
          <w:sz w:val="22"/>
          <w:szCs w:val="22"/>
        </w:rPr>
        <w:t>Poskytovatele a je oprávněn požadovat, aby byly vzniklé závady a nedostatky</w:t>
      </w:r>
      <w:r w:rsidR="00D44710">
        <w:rPr>
          <w:rFonts w:ascii="Garamond" w:hAnsi="Garamond"/>
          <w:snapToGrid w:val="0"/>
          <w:sz w:val="22"/>
          <w:szCs w:val="22"/>
        </w:rPr>
        <w:t xml:space="preserve"> odstraněny bez zbytečného odkladu, nejpozději však</w:t>
      </w:r>
      <w:r w:rsidR="00712D84" w:rsidRPr="00614D4D">
        <w:rPr>
          <w:rFonts w:ascii="Garamond" w:hAnsi="Garamond"/>
          <w:snapToGrid w:val="0"/>
          <w:sz w:val="22"/>
          <w:szCs w:val="22"/>
        </w:rPr>
        <w:t xml:space="preserve"> v termínu, který Objednatel určí, a Služb</w:t>
      </w:r>
      <w:r w:rsidR="00E84B84">
        <w:rPr>
          <w:rFonts w:ascii="Garamond" w:hAnsi="Garamond"/>
          <w:snapToGrid w:val="0"/>
          <w:sz w:val="22"/>
          <w:szCs w:val="22"/>
        </w:rPr>
        <w:t>y</w:t>
      </w:r>
      <w:r w:rsidR="00712D84" w:rsidRPr="00614D4D">
        <w:rPr>
          <w:rFonts w:ascii="Garamond" w:hAnsi="Garamond"/>
          <w:snapToGrid w:val="0"/>
          <w:sz w:val="22"/>
          <w:szCs w:val="22"/>
        </w:rPr>
        <w:t xml:space="preserve"> byl</w:t>
      </w:r>
      <w:r w:rsidR="00E84B84">
        <w:rPr>
          <w:rFonts w:ascii="Garamond" w:hAnsi="Garamond"/>
          <w:snapToGrid w:val="0"/>
          <w:sz w:val="22"/>
          <w:szCs w:val="22"/>
        </w:rPr>
        <w:t>y</w:t>
      </w:r>
      <w:r w:rsidR="00712D84" w:rsidRPr="00614D4D">
        <w:rPr>
          <w:rFonts w:ascii="Garamond" w:hAnsi="Garamond"/>
          <w:snapToGrid w:val="0"/>
          <w:sz w:val="22"/>
          <w:szCs w:val="22"/>
        </w:rPr>
        <w:t xml:space="preserve"> </w:t>
      </w:r>
      <w:r w:rsidR="00386243">
        <w:rPr>
          <w:rFonts w:ascii="Garamond" w:hAnsi="Garamond"/>
          <w:snapToGrid w:val="0"/>
          <w:sz w:val="22"/>
          <w:szCs w:val="22"/>
        </w:rPr>
        <w:t xml:space="preserve">dále </w:t>
      </w:r>
      <w:r w:rsidR="00763CD7" w:rsidRPr="00614D4D">
        <w:rPr>
          <w:rFonts w:ascii="Garamond" w:hAnsi="Garamond"/>
          <w:snapToGrid w:val="0"/>
          <w:sz w:val="22"/>
          <w:szCs w:val="22"/>
        </w:rPr>
        <w:t>poskytovány</w:t>
      </w:r>
      <w:r w:rsidR="00712D84" w:rsidRPr="00614D4D">
        <w:rPr>
          <w:rFonts w:ascii="Garamond" w:hAnsi="Garamond"/>
          <w:snapToGrid w:val="0"/>
          <w:sz w:val="22"/>
          <w:szCs w:val="22"/>
        </w:rPr>
        <w:t xml:space="preserve"> řádným způsobem. Pokud ned</w:t>
      </w:r>
      <w:r w:rsidR="00763CD7" w:rsidRPr="00614D4D">
        <w:rPr>
          <w:rFonts w:ascii="Garamond" w:hAnsi="Garamond"/>
          <w:snapToGrid w:val="0"/>
          <w:sz w:val="22"/>
          <w:szCs w:val="22"/>
        </w:rPr>
        <w:t>ojde k nápravě v provádění Služ</w:t>
      </w:r>
      <w:r w:rsidR="00712D84" w:rsidRPr="00614D4D">
        <w:rPr>
          <w:rFonts w:ascii="Garamond" w:hAnsi="Garamond"/>
          <w:snapToGrid w:val="0"/>
          <w:sz w:val="22"/>
          <w:szCs w:val="22"/>
        </w:rPr>
        <w:t>b</w:t>
      </w:r>
      <w:r w:rsidR="00763CD7" w:rsidRPr="00614D4D">
        <w:rPr>
          <w:rFonts w:ascii="Garamond" w:hAnsi="Garamond"/>
          <w:snapToGrid w:val="0"/>
          <w:sz w:val="22"/>
          <w:szCs w:val="22"/>
        </w:rPr>
        <w:t>y</w:t>
      </w:r>
      <w:r w:rsidR="00712D84" w:rsidRPr="00614D4D">
        <w:rPr>
          <w:rFonts w:ascii="Garamond" w:hAnsi="Garamond"/>
          <w:snapToGrid w:val="0"/>
          <w:sz w:val="22"/>
          <w:szCs w:val="22"/>
        </w:rPr>
        <w:t xml:space="preserve"> ani v takto stanoveném termínu, je Objednatel oprávněn od Smlouvy odstoupit. Tím není dotčeno právo na náhradu </w:t>
      </w:r>
      <w:r w:rsidR="00E84B84">
        <w:rPr>
          <w:rFonts w:ascii="Garamond" w:hAnsi="Garamond"/>
          <w:snapToGrid w:val="0"/>
          <w:sz w:val="22"/>
          <w:szCs w:val="22"/>
        </w:rPr>
        <w:t>újmy (majetkové i nemajetkové)</w:t>
      </w:r>
      <w:r w:rsidR="00E84B84" w:rsidRPr="00614D4D">
        <w:rPr>
          <w:rFonts w:ascii="Garamond" w:hAnsi="Garamond"/>
          <w:snapToGrid w:val="0"/>
          <w:sz w:val="22"/>
          <w:szCs w:val="22"/>
        </w:rPr>
        <w:t xml:space="preserve"> </w:t>
      </w:r>
      <w:r w:rsidR="00712D84" w:rsidRPr="00614D4D">
        <w:rPr>
          <w:rFonts w:ascii="Garamond" w:hAnsi="Garamond"/>
          <w:snapToGrid w:val="0"/>
          <w:sz w:val="22"/>
          <w:szCs w:val="22"/>
        </w:rPr>
        <w:t xml:space="preserve">vzniklé v souvislosti s vadným plněním Poskytovatelem ani právo na smluvní pokutu. </w:t>
      </w:r>
    </w:p>
    <w:p w:rsidR="00614D4D" w:rsidRPr="00614D4D" w:rsidRDefault="00614D4D" w:rsidP="00F45094">
      <w:pPr>
        <w:pStyle w:val="Odstavecseseznamem"/>
        <w:numPr>
          <w:ilvl w:val="1"/>
          <w:numId w:val="62"/>
        </w:numPr>
        <w:tabs>
          <w:tab w:val="clear" w:pos="360"/>
          <w:tab w:val="num" w:pos="709"/>
        </w:tabs>
        <w:spacing w:after="120"/>
        <w:ind w:left="425" w:hanging="425"/>
        <w:jc w:val="both"/>
        <w:rPr>
          <w:rFonts w:ascii="Garamond" w:hAnsi="Garamond"/>
          <w:sz w:val="22"/>
          <w:szCs w:val="22"/>
        </w:rPr>
      </w:pPr>
      <w:r>
        <w:rPr>
          <w:rFonts w:ascii="Garamond" w:hAnsi="Garamond"/>
          <w:sz w:val="22"/>
          <w:szCs w:val="22"/>
        </w:rPr>
        <w:t xml:space="preserve">Poskytovatel </w:t>
      </w:r>
      <w:r w:rsidRPr="00614D4D">
        <w:rPr>
          <w:rFonts w:ascii="Garamond" w:hAnsi="Garamond"/>
          <w:sz w:val="22"/>
          <w:szCs w:val="22"/>
        </w:rPr>
        <w:t xml:space="preserve">je povinen bezodkladně a prokazatelně upozornit </w:t>
      </w:r>
      <w:r>
        <w:rPr>
          <w:rFonts w:ascii="Garamond" w:hAnsi="Garamond"/>
          <w:sz w:val="22"/>
          <w:szCs w:val="22"/>
        </w:rPr>
        <w:t>O</w:t>
      </w:r>
      <w:r w:rsidRPr="00614D4D">
        <w:rPr>
          <w:rFonts w:ascii="Garamond" w:hAnsi="Garamond"/>
          <w:sz w:val="22"/>
          <w:szCs w:val="22"/>
        </w:rPr>
        <w:t xml:space="preserve">bjednatele na případnou nesprávnost či nevhodnost pokynů </w:t>
      </w:r>
      <w:r>
        <w:rPr>
          <w:rFonts w:ascii="Garamond" w:hAnsi="Garamond"/>
          <w:sz w:val="22"/>
          <w:szCs w:val="22"/>
        </w:rPr>
        <w:t>O</w:t>
      </w:r>
      <w:r w:rsidRPr="00614D4D">
        <w:rPr>
          <w:rFonts w:ascii="Garamond" w:hAnsi="Garamond"/>
          <w:sz w:val="22"/>
          <w:szCs w:val="22"/>
        </w:rPr>
        <w:t xml:space="preserve">bjednatele či podkladů </w:t>
      </w:r>
      <w:r>
        <w:rPr>
          <w:rFonts w:ascii="Garamond" w:hAnsi="Garamond"/>
          <w:sz w:val="22"/>
          <w:szCs w:val="22"/>
        </w:rPr>
        <w:t>O</w:t>
      </w:r>
      <w:r w:rsidRPr="00614D4D">
        <w:rPr>
          <w:rFonts w:ascii="Garamond" w:hAnsi="Garamond"/>
          <w:sz w:val="22"/>
          <w:szCs w:val="22"/>
        </w:rPr>
        <w:t xml:space="preserve">bjednatelem předaných </w:t>
      </w:r>
      <w:r>
        <w:rPr>
          <w:rFonts w:ascii="Garamond" w:hAnsi="Garamond"/>
          <w:sz w:val="22"/>
          <w:szCs w:val="22"/>
        </w:rPr>
        <w:t>Poskytovateli</w:t>
      </w:r>
      <w:r w:rsidRPr="00614D4D">
        <w:rPr>
          <w:rFonts w:ascii="Garamond" w:hAnsi="Garamond"/>
          <w:sz w:val="22"/>
          <w:szCs w:val="22"/>
        </w:rPr>
        <w:t xml:space="preserve">, jinak odpovídá za </w:t>
      </w:r>
      <w:r w:rsidR="00E84B84">
        <w:rPr>
          <w:rFonts w:ascii="Garamond" w:hAnsi="Garamond"/>
          <w:sz w:val="22"/>
          <w:szCs w:val="22"/>
        </w:rPr>
        <w:t>újmu (majetkovou i nemajetkovou)</w:t>
      </w:r>
      <w:r w:rsidR="00E84B84" w:rsidRPr="00614D4D">
        <w:rPr>
          <w:rFonts w:ascii="Garamond" w:hAnsi="Garamond"/>
          <w:sz w:val="22"/>
          <w:szCs w:val="22"/>
        </w:rPr>
        <w:t xml:space="preserve"> </w:t>
      </w:r>
      <w:r w:rsidRPr="00614D4D">
        <w:rPr>
          <w:rFonts w:ascii="Garamond" w:hAnsi="Garamond"/>
          <w:sz w:val="22"/>
          <w:szCs w:val="22"/>
        </w:rPr>
        <w:t>tímto objednateli způsobenou.</w:t>
      </w:r>
    </w:p>
    <w:p w:rsidR="00F42748" w:rsidRDefault="00F42748"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F42748">
        <w:rPr>
          <w:rFonts w:ascii="Garamond" w:hAnsi="Garamond"/>
          <w:sz w:val="22"/>
          <w:szCs w:val="22"/>
        </w:rPr>
        <w:t xml:space="preserve">Poskytovatel je povinen nejpozději do </w:t>
      </w:r>
      <w:r w:rsidR="00203D98">
        <w:rPr>
          <w:rFonts w:ascii="Garamond" w:hAnsi="Garamond"/>
          <w:sz w:val="22"/>
          <w:szCs w:val="22"/>
        </w:rPr>
        <w:t>15</w:t>
      </w:r>
      <w:r w:rsidRPr="00F42748">
        <w:rPr>
          <w:rFonts w:ascii="Garamond" w:hAnsi="Garamond"/>
          <w:sz w:val="22"/>
          <w:szCs w:val="22"/>
        </w:rPr>
        <w:t xml:space="preserve"> (</w:t>
      </w:r>
      <w:r w:rsidR="00203D98">
        <w:rPr>
          <w:rFonts w:ascii="Garamond" w:hAnsi="Garamond"/>
          <w:sz w:val="22"/>
          <w:szCs w:val="22"/>
        </w:rPr>
        <w:t>patnácti</w:t>
      </w:r>
      <w:r w:rsidRPr="00F42748">
        <w:rPr>
          <w:rFonts w:ascii="Garamond" w:hAnsi="Garamond"/>
          <w:sz w:val="22"/>
          <w:szCs w:val="22"/>
        </w:rPr>
        <w:t xml:space="preserve">) dnů po nabytí </w:t>
      </w:r>
      <w:r w:rsidR="00203D98">
        <w:rPr>
          <w:rFonts w:ascii="Garamond" w:hAnsi="Garamond"/>
          <w:sz w:val="22"/>
          <w:szCs w:val="22"/>
        </w:rPr>
        <w:t xml:space="preserve">platnosti </w:t>
      </w:r>
      <w:r w:rsidRPr="00F42748">
        <w:rPr>
          <w:rFonts w:ascii="Garamond" w:hAnsi="Garamond"/>
          <w:sz w:val="22"/>
          <w:szCs w:val="22"/>
        </w:rPr>
        <w:t xml:space="preserve">této Smlouvy předat kontaktní osobě Objednatele jmenný seznam osob, které se budou podílet na poskytování Služby v rozsahu této Smlouvy, a to pro jednotlivé objekty ZČU. Tyto osoby musí splňovat požadavky Objednatele uvedené v bodě 4.4 písm. b) zadávací dokumentace k veřejné zakázce </w:t>
      </w:r>
      <w:r w:rsidR="00CC3F6C" w:rsidRPr="00E6302B">
        <w:rPr>
          <w:rFonts w:ascii="Garamond" w:hAnsi="Garamond"/>
          <w:snapToGrid w:val="0"/>
          <w:sz w:val="22"/>
          <w:szCs w:val="22"/>
        </w:rPr>
        <w:t>předcházející uzavření této Smlouvy</w:t>
      </w:r>
      <w:r w:rsidRPr="00F42748">
        <w:rPr>
          <w:rFonts w:ascii="Garamond" w:hAnsi="Garamond"/>
          <w:sz w:val="22"/>
          <w:szCs w:val="22"/>
        </w:rPr>
        <w:t>. Kontaktní osoba Objednatele má právo předchozího schválení těchto osob (i jejich náhradníků).</w:t>
      </w:r>
    </w:p>
    <w:p w:rsidR="00D61C98" w:rsidRPr="00D61C98" w:rsidRDefault="00D61C98"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D61C98">
        <w:rPr>
          <w:rFonts w:ascii="Garamond" w:hAnsi="Garamond"/>
          <w:sz w:val="22"/>
          <w:szCs w:val="22"/>
        </w:rPr>
        <w:t xml:space="preserve">Kontaktní osoba Objednatele má rovněž právo kdykoliv v průběhu plnění této smlouvy, po předchozím nejméně dvojím upozornění na vady či nedostatky při poskytování Služby u jednotlivé </w:t>
      </w:r>
      <w:r w:rsidRPr="00D61C98">
        <w:rPr>
          <w:rFonts w:ascii="Garamond" w:hAnsi="Garamond"/>
          <w:sz w:val="22"/>
          <w:szCs w:val="22"/>
        </w:rPr>
        <w:lastRenderedPageBreak/>
        <w:t>osoby Poskytovatele a nezjednání příslušné nápravy, odmítnout t</w:t>
      </w:r>
      <w:r w:rsidR="00203D98">
        <w:rPr>
          <w:rFonts w:ascii="Garamond" w:hAnsi="Garamond"/>
          <w:sz w:val="22"/>
          <w:szCs w:val="22"/>
        </w:rPr>
        <w:t>akovou osobu Poskytovatele, která</w:t>
      </w:r>
      <w:r w:rsidRPr="00D61C98">
        <w:rPr>
          <w:rFonts w:ascii="Garamond" w:hAnsi="Garamond"/>
          <w:sz w:val="22"/>
          <w:szCs w:val="22"/>
        </w:rPr>
        <w:t xml:space="preserve"> bude vykonávat Službu v rozsahu této Smlouvy.</w:t>
      </w:r>
    </w:p>
    <w:p w:rsidR="00763CD7" w:rsidRDefault="00763CD7"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763CD7">
        <w:rPr>
          <w:rFonts w:ascii="Garamond" w:hAnsi="Garamond"/>
          <w:sz w:val="22"/>
          <w:szCs w:val="22"/>
        </w:rPr>
        <w:t xml:space="preserve">V případě, že </w:t>
      </w:r>
      <w:r>
        <w:rPr>
          <w:rFonts w:ascii="Garamond" w:hAnsi="Garamond"/>
          <w:sz w:val="22"/>
          <w:szCs w:val="22"/>
        </w:rPr>
        <w:t>Objednatel</w:t>
      </w:r>
      <w:r w:rsidRPr="00763CD7">
        <w:rPr>
          <w:rFonts w:ascii="Garamond" w:hAnsi="Garamond"/>
          <w:sz w:val="22"/>
          <w:szCs w:val="22"/>
        </w:rPr>
        <w:t xml:space="preserve"> nebude spokojen s</w:t>
      </w:r>
      <w:r>
        <w:rPr>
          <w:rFonts w:ascii="Garamond" w:hAnsi="Garamond"/>
          <w:sz w:val="22"/>
          <w:szCs w:val="22"/>
        </w:rPr>
        <w:t xml:space="preserve"> činností </w:t>
      </w:r>
      <w:r w:rsidRPr="00763CD7">
        <w:rPr>
          <w:rFonts w:ascii="Garamond" w:hAnsi="Garamond"/>
          <w:sz w:val="22"/>
          <w:szCs w:val="22"/>
        </w:rPr>
        <w:t xml:space="preserve">osob, které se budou podílet na plnění předmětu této </w:t>
      </w:r>
      <w:r>
        <w:rPr>
          <w:rFonts w:ascii="Garamond" w:hAnsi="Garamond"/>
          <w:sz w:val="22"/>
          <w:szCs w:val="22"/>
        </w:rPr>
        <w:t>Smlouvy</w:t>
      </w:r>
      <w:r w:rsidRPr="00763CD7">
        <w:rPr>
          <w:rFonts w:ascii="Garamond" w:hAnsi="Garamond"/>
          <w:sz w:val="22"/>
          <w:szCs w:val="22"/>
        </w:rPr>
        <w:t xml:space="preserve">, nebo tyto osoby přestanou splňovat požadavky stanovené </w:t>
      </w:r>
      <w:r>
        <w:rPr>
          <w:rFonts w:ascii="Garamond" w:hAnsi="Garamond"/>
          <w:sz w:val="22"/>
          <w:szCs w:val="22"/>
        </w:rPr>
        <w:t>Objednatelem</w:t>
      </w:r>
      <w:r w:rsidRPr="00763CD7">
        <w:rPr>
          <w:rFonts w:ascii="Garamond" w:hAnsi="Garamond"/>
          <w:sz w:val="22"/>
          <w:szCs w:val="22"/>
        </w:rPr>
        <w:t xml:space="preserve"> </w:t>
      </w:r>
      <w:r>
        <w:rPr>
          <w:rFonts w:ascii="Garamond" w:hAnsi="Garamond"/>
          <w:sz w:val="22"/>
          <w:szCs w:val="22"/>
        </w:rPr>
        <w:t>v této Smlouvě</w:t>
      </w:r>
      <w:r w:rsidRPr="00763CD7">
        <w:rPr>
          <w:rFonts w:ascii="Garamond" w:hAnsi="Garamond"/>
          <w:sz w:val="22"/>
          <w:szCs w:val="22"/>
        </w:rPr>
        <w:t xml:space="preserve">, je </w:t>
      </w:r>
      <w:r>
        <w:rPr>
          <w:rFonts w:ascii="Garamond" w:hAnsi="Garamond"/>
          <w:sz w:val="22"/>
          <w:szCs w:val="22"/>
        </w:rPr>
        <w:t>Poskytovatel</w:t>
      </w:r>
      <w:r w:rsidRPr="00763CD7">
        <w:rPr>
          <w:rFonts w:ascii="Garamond" w:hAnsi="Garamond"/>
          <w:sz w:val="22"/>
          <w:szCs w:val="22"/>
        </w:rPr>
        <w:t xml:space="preserve"> povinen zajistit okamžitou náhradu, nejpozději však do 14 dnů od písemného sdělení (upozornění) </w:t>
      </w:r>
      <w:r w:rsidR="00FF6A34">
        <w:rPr>
          <w:rFonts w:ascii="Garamond" w:hAnsi="Garamond"/>
          <w:sz w:val="22"/>
          <w:szCs w:val="22"/>
        </w:rPr>
        <w:t xml:space="preserve">kontaktní osoby </w:t>
      </w:r>
      <w:r>
        <w:rPr>
          <w:rFonts w:ascii="Garamond" w:hAnsi="Garamond"/>
          <w:sz w:val="22"/>
          <w:szCs w:val="22"/>
        </w:rPr>
        <w:t>Objednatele</w:t>
      </w:r>
      <w:r w:rsidRPr="00763CD7">
        <w:rPr>
          <w:rFonts w:ascii="Garamond" w:hAnsi="Garamond"/>
          <w:sz w:val="22"/>
          <w:szCs w:val="22"/>
        </w:rPr>
        <w:t>.</w:t>
      </w:r>
    </w:p>
    <w:p w:rsidR="00385AB2" w:rsidRPr="00385AB2" w:rsidRDefault="00385AB2"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7E5193">
        <w:rPr>
          <w:rFonts w:ascii="Garamond" w:hAnsi="Garamond"/>
          <w:sz w:val="22"/>
          <w:szCs w:val="22"/>
        </w:rPr>
        <w:t xml:space="preserve">Poskytovatel se zavazuje v případě nepřítomnosti některé </w:t>
      </w:r>
      <w:r w:rsidR="00990FF6">
        <w:rPr>
          <w:rFonts w:ascii="Garamond" w:hAnsi="Garamond"/>
          <w:sz w:val="22"/>
          <w:szCs w:val="22"/>
        </w:rPr>
        <w:t>osoby</w:t>
      </w:r>
      <w:r w:rsidR="00FF6A34">
        <w:rPr>
          <w:rFonts w:ascii="Garamond" w:hAnsi="Garamond"/>
          <w:sz w:val="22"/>
          <w:szCs w:val="22"/>
        </w:rPr>
        <w:t>,</w:t>
      </w:r>
      <w:r w:rsidRPr="007E5193">
        <w:rPr>
          <w:rFonts w:ascii="Garamond" w:hAnsi="Garamond"/>
          <w:sz w:val="22"/>
          <w:szCs w:val="22"/>
        </w:rPr>
        <w:t xml:space="preserve"> podílející se na poskytování Služby</w:t>
      </w:r>
      <w:r w:rsidR="00FF6A34">
        <w:rPr>
          <w:rFonts w:ascii="Garamond" w:hAnsi="Garamond"/>
          <w:sz w:val="22"/>
          <w:szCs w:val="22"/>
        </w:rPr>
        <w:t>,</w:t>
      </w:r>
      <w:r w:rsidRPr="007E5193">
        <w:rPr>
          <w:rFonts w:ascii="Garamond" w:hAnsi="Garamond"/>
          <w:sz w:val="22"/>
          <w:szCs w:val="22"/>
        </w:rPr>
        <w:t xml:space="preserve"> zajistit neprodleně náhradu za </w:t>
      </w:r>
      <w:r w:rsidR="00990FF6">
        <w:rPr>
          <w:rFonts w:ascii="Garamond" w:hAnsi="Garamond"/>
          <w:sz w:val="22"/>
          <w:szCs w:val="22"/>
        </w:rPr>
        <w:t xml:space="preserve">tuto </w:t>
      </w:r>
      <w:r w:rsidRPr="007E5193">
        <w:rPr>
          <w:rFonts w:ascii="Garamond" w:hAnsi="Garamond"/>
          <w:sz w:val="22"/>
          <w:szCs w:val="22"/>
        </w:rPr>
        <w:t>nepřítomn</w:t>
      </w:r>
      <w:r w:rsidR="00FF6A34">
        <w:rPr>
          <w:rFonts w:ascii="Garamond" w:hAnsi="Garamond"/>
          <w:sz w:val="22"/>
          <w:szCs w:val="22"/>
        </w:rPr>
        <w:t>ou</w:t>
      </w:r>
      <w:r w:rsidR="00990FF6">
        <w:rPr>
          <w:rFonts w:ascii="Garamond" w:hAnsi="Garamond"/>
          <w:sz w:val="22"/>
          <w:szCs w:val="22"/>
        </w:rPr>
        <w:t xml:space="preserve"> osobu</w:t>
      </w:r>
      <w:r w:rsidR="009934A3">
        <w:rPr>
          <w:rFonts w:ascii="Garamond" w:hAnsi="Garamond"/>
          <w:sz w:val="22"/>
          <w:szCs w:val="22"/>
        </w:rPr>
        <w:t xml:space="preserve"> tak, aby byla řádně zabezpečeno poskytování dané Služby</w:t>
      </w:r>
    </w:p>
    <w:p w:rsidR="00C733E2" w:rsidRPr="00C733E2" w:rsidRDefault="00C733E2" w:rsidP="00F45094">
      <w:pPr>
        <w:numPr>
          <w:ilvl w:val="1"/>
          <w:numId w:val="62"/>
        </w:numPr>
        <w:tabs>
          <w:tab w:val="clear" w:pos="360"/>
        </w:tabs>
        <w:spacing w:after="120"/>
        <w:ind w:left="426" w:hanging="426"/>
        <w:jc w:val="both"/>
        <w:rPr>
          <w:rFonts w:ascii="Garamond" w:hAnsi="Garamond"/>
          <w:snapToGrid w:val="0"/>
          <w:sz w:val="22"/>
          <w:szCs w:val="22"/>
        </w:rPr>
      </w:pPr>
      <w:r w:rsidRPr="00C733E2">
        <w:rPr>
          <w:rFonts w:ascii="Garamond" w:hAnsi="Garamond"/>
          <w:sz w:val="22"/>
          <w:szCs w:val="22"/>
        </w:rPr>
        <w:t>Kontaktní osoba Objednatele nebo jí pověřený pracovník Objednatele jsou oprávněni provádět kontrolu kvality poskytované Služby, a to kdykoliv i bez předchozího oznámení. Kontroly mohou</w:t>
      </w:r>
      <w:r w:rsidR="00E84B84">
        <w:rPr>
          <w:rFonts w:ascii="Garamond" w:hAnsi="Garamond"/>
          <w:sz w:val="22"/>
          <w:szCs w:val="22"/>
        </w:rPr>
        <w:t xml:space="preserve"> zejména</w:t>
      </w:r>
      <w:r w:rsidRPr="00C733E2">
        <w:rPr>
          <w:rFonts w:ascii="Garamond" w:hAnsi="Garamond"/>
          <w:sz w:val="22"/>
          <w:szCs w:val="22"/>
        </w:rPr>
        <w:t xml:space="preserve"> spočívat</w:t>
      </w:r>
      <w:r w:rsidR="00E84B84">
        <w:rPr>
          <w:rFonts w:ascii="Garamond" w:hAnsi="Garamond"/>
          <w:sz w:val="22"/>
          <w:szCs w:val="22"/>
        </w:rPr>
        <w:t xml:space="preserve"> </w:t>
      </w:r>
      <w:r w:rsidRPr="00C733E2">
        <w:rPr>
          <w:rFonts w:ascii="Garamond" w:hAnsi="Garamond"/>
          <w:sz w:val="22"/>
          <w:szCs w:val="22"/>
        </w:rPr>
        <w:t>v kontrole obsazenosti jednotlivých míst plnění, kontrole plnění stanovenýc</w:t>
      </w:r>
      <w:r>
        <w:rPr>
          <w:rFonts w:ascii="Garamond" w:hAnsi="Garamond"/>
          <w:sz w:val="22"/>
          <w:szCs w:val="22"/>
        </w:rPr>
        <w:t>h</w:t>
      </w:r>
      <w:r w:rsidR="00B61412">
        <w:rPr>
          <w:rFonts w:ascii="Garamond" w:hAnsi="Garamond"/>
          <w:sz w:val="22"/>
          <w:szCs w:val="22"/>
        </w:rPr>
        <w:t xml:space="preserve"> povinností</w:t>
      </w:r>
      <w:r>
        <w:rPr>
          <w:rFonts w:ascii="Garamond" w:hAnsi="Garamond"/>
          <w:sz w:val="22"/>
          <w:szCs w:val="22"/>
        </w:rPr>
        <w:t xml:space="preserve">, </w:t>
      </w:r>
      <w:r w:rsidR="00B61412">
        <w:rPr>
          <w:rFonts w:ascii="Garamond" w:hAnsi="Garamond"/>
          <w:sz w:val="22"/>
          <w:szCs w:val="22"/>
        </w:rPr>
        <w:t xml:space="preserve">kontroly požití alkoholu, návykových nebo psychotropních látek u osob </w:t>
      </w:r>
      <w:r w:rsidR="00344161">
        <w:rPr>
          <w:rFonts w:ascii="Garamond" w:hAnsi="Garamond"/>
          <w:sz w:val="22"/>
          <w:szCs w:val="22"/>
        </w:rPr>
        <w:t xml:space="preserve">Poskytovatele </w:t>
      </w:r>
      <w:r w:rsidR="00B61412">
        <w:rPr>
          <w:rFonts w:ascii="Garamond" w:hAnsi="Garamond"/>
          <w:sz w:val="22"/>
          <w:szCs w:val="22"/>
        </w:rPr>
        <w:t>ve službě</w:t>
      </w:r>
      <w:r w:rsidR="00E84B84">
        <w:rPr>
          <w:rFonts w:ascii="Garamond" w:hAnsi="Garamond"/>
          <w:sz w:val="22"/>
          <w:szCs w:val="22"/>
        </w:rPr>
        <w:t>.</w:t>
      </w:r>
    </w:p>
    <w:p w:rsidR="00712D84" w:rsidRPr="00C733E2" w:rsidRDefault="00712D84" w:rsidP="00F45094">
      <w:pPr>
        <w:numPr>
          <w:ilvl w:val="1"/>
          <w:numId w:val="62"/>
        </w:numPr>
        <w:tabs>
          <w:tab w:val="clear" w:pos="360"/>
        </w:tabs>
        <w:spacing w:after="120"/>
        <w:ind w:left="426" w:hanging="426"/>
        <w:jc w:val="both"/>
        <w:rPr>
          <w:rFonts w:ascii="Garamond" w:hAnsi="Garamond"/>
          <w:snapToGrid w:val="0"/>
          <w:sz w:val="22"/>
          <w:szCs w:val="22"/>
        </w:rPr>
      </w:pPr>
      <w:r w:rsidRPr="00C733E2">
        <w:rPr>
          <w:rFonts w:ascii="Garamond" w:hAnsi="Garamond"/>
          <w:snapToGrid w:val="0"/>
          <w:sz w:val="22"/>
          <w:szCs w:val="22"/>
        </w:rPr>
        <w:t xml:space="preserve">Poskytovatel je povinen na svůj náklad a na své nebezpečí </w:t>
      </w:r>
      <w:r w:rsidR="003F0EBF" w:rsidRPr="00C733E2">
        <w:rPr>
          <w:rFonts w:ascii="Garamond" w:hAnsi="Garamond"/>
          <w:snapToGrid w:val="0"/>
          <w:sz w:val="22"/>
          <w:szCs w:val="22"/>
        </w:rPr>
        <w:t>provádět</w:t>
      </w:r>
      <w:r w:rsidRPr="00C733E2">
        <w:rPr>
          <w:rFonts w:ascii="Garamond" w:hAnsi="Garamond"/>
          <w:snapToGrid w:val="0"/>
          <w:sz w:val="22"/>
          <w:szCs w:val="22"/>
        </w:rPr>
        <w:t xml:space="preserve"> veškeré činnosti související se Službou dle pokynů Objednatele a zejména s odbornou péčí a v souladu s touto Smlouvou. </w:t>
      </w:r>
    </w:p>
    <w:p w:rsidR="0039135C" w:rsidRPr="00B70AF7" w:rsidRDefault="0039135C" w:rsidP="00F45094">
      <w:pPr>
        <w:numPr>
          <w:ilvl w:val="1"/>
          <w:numId w:val="62"/>
        </w:numPr>
        <w:tabs>
          <w:tab w:val="clear" w:pos="360"/>
        </w:tabs>
        <w:spacing w:after="120"/>
        <w:ind w:left="426" w:hanging="426"/>
        <w:jc w:val="both"/>
        <w:rPr>
          <w:rFonts w:ascii="Garamond" w:hAnsi="Garamond"/>
          <w:snapToGrid w:val="0"/>
          <w:sz w:val="22"/>
          <w:szCs w:val="22"/>
        </w:rPr>
      </w:pPr>
      <w:r w:rsidRPr="0039135C">
        <w:rPr>
          <w:rFonts w:ascii="Garamond" w:hAnsi="Garamond"/>
          <w:sz w:val="22"/>
          <w:szCs w:val="22"/>
        </w:rPr>
        <w:t xml:space="preserve">Každá osoba Poskytovatele, která bude zajištovat provoz vrátnic v budovách ZČU dle této Smlouvy, bude mít na viditelném místě připevněn identifikační průkaz s fotografií (visačka/vizitka), a pokud je to proveditelné, tak i  logem Poskytovatele;  v případě jeho ztráty je </w:t>
      </w:r>
      <w:r w:rsidR="00E16374">
        <w:rPr>
          <w:rFonts w:ascii="Garamond" w:hAnsi="Garamond"/>
          <w:sz w:val="22"/>
          <w:szCs w:val="22"/>
        </w:rPr>
        <w:t xml:space="preserve">Poskytovatel </w:t>
      </w:r>
      <w:r w:rsidRPr="0039135C">
        <w:rPr>
          <w:rFonts w:ascii="Garamond" w:hAnsi="Garamond"/>
          <w:sz w:val="22"/>
          <w:szCs w:val="22"/>
        </w:rPr>
        <w:t xml:space="preserve">povinen toto ohlásit neprodleně kontaktní osobě </w:t>
      </w:r>
      <w:r w:rsidR="00E16374">
        <w:rPr>
          <w:rFonts w:ascii="Garamond" w:hAnsi="Garamond"/>
          <w:sz w:val="22"/>
          <w:szCs w:val="22"/>
        </w:rPr>
        <w:t xml:space="preserve">Objednatele </w:t>
      </w:r>
      <w:r w:rsidRPr="0039135C">
        <w:rPr>
          <w:rFonts w:ascii="Garamond" w:hAnsi="Garamond"/>
          <w:sz w:val="22"/>
          <w:szCs w:val="22"/>
        </w:rPr>
        <w:t xml:space="preserve">uvedené v odst. 7.1 této Smlouvy. Identifikační průkaz (visačka/vizitka) </w:t>
      </w:r>
      <w:r w:rsidR="00E16374">
        <w:rPr>
          <w:rFonts w:ascii="Garamond" w:hAnsi="Garamond"/>
          <w:sz w:val="22"/>
          <w:szCs w:val="22"/>
        </w:rPr>
        <w:t>musí</w:t>
      </w:r>
      <w:r w:rsidRPr="0039135C">
        <w:rPr>
          <w:rFonts w:ascii="Garamond" w:hAnsi="Garamond"/>
          <w:sz w:val="22"/>
          <w:szCs w:val="22"/>
        </w:rPr>
        <w:t xml:space="preserve"> mít jednotnou podobu.</w:t>
      </w:r>
    </w:p>
    <w:p w:rsidR="00B70AF7" w:rsidRPr="00B70AF7" w:rsidRDefault="00CA69F5" w:rsidP="00F45094">
      <w:pPr>
        <w:numPr>
          <w:ilvl w:val="1"/>
          <w:numId w:val="62"/>
        </w:numPr>
        <w:tabs>
          <w:tab w:val="clear" w:pos="360"/>
        </w:tabs>
        <w:spacing w:after="120"/>
        <w:ind w:left="426" w:hanging="426"/>
        <w:jc w:val="both"/>
        <w:rPr>
          <w:rFonts w:ascii="Garamond" w:hAnsi="Garamond"/>
          <w:snapToGrid w:val="0"/>
          <w:sz w:val="22"/>
          <w:szCs w:val="22"/>
        </w:rPr>
      </w:pPr>
      <w:r>
        <w:rPr>
          <w:rFonts w:ascii="Garamond" w:hAnsi="Garamond"/>
          <w:sz w:val="22"/>
          <w:szCs w:val="22"/>
        </w:rPr>
        <w:t>Poskytovatel se zavazuje, že nezneužije informace</w:t>
      </w:r>
      <w:r w:rsidR="00B70AF7" w:rsidRPr="00B70AF7">
        <w:rPr>
          <w:rFonts w:ascii="Garamond" w:hAnsi="Garamond"/>
          <w:sz w:val="22"/>
          <w:szCs w:val="22"/>
        </w:rPr>
        <w:t>, se kterými přijdou osoby Poskytovatele do styku během poskytování Služby v rozsahu této</w:t>
      </w:r>
      <w:r>
        <w:rPr>
          <w:rFonts w:ascii="Garamond" w:hAnsi="Garamond"/>
          <w:sz w:val="22"/>
          <w:szCs w:val="22"/>
        </w:rPr>
        <w:t xml:space="preserve"> Smlouvy, </w:t>
      </w:r>
      <w:r w:rsidR="00B70AF7" w:rsidRPr="00B70AF7">
        <w:rPr>
          <w:rFonts w:ascii="Garamond" w:hAnsi="Garamond"/>
          <w:sz w:val="22"/>
          <w:szCs w:val="22"/>
        </w:rPr>
        <w:t xml:space="preserve"> </w:t>
      </w:r>
      <w:r>
        <w:rPr>
          <w:rFonts w:ascii="Garamond" w:hAnsi="Garamond"/>
          <w:sz w:val="22"/>
          <w:szCs w:val="22"/>
        </w:rPr>
        <w:t>např. neprozradí způsoby zabezpečení budov ZČU, prokazatelně nezneužijí přístupy do prostor budov ZČU, atd.</w:t>
      </w:r>
    </w:p>
    <w:p w:rsidR="003F577C" w:rsidRDefault="003F577C" w:rsidP="00F45094">
      <w:pPr>
        <w:numPr>
          <w:ilvl w:val="1"/>
          <w:numId w:val="62"/>
        </w:numPr>
        <w:tabs>
          <w:tab w:val="clear" w:pos="360"/>
          <w:tab w:val="num" w:pos="705"/>
        </w:tabs>
        <w:spacing w:after="120"/>
        <w:ind w:left="426" w:hanging="426"/>
        <w:jc w:val="both"/>
        <w:rPr>
          <w:rFonts w:ascii="Garamond" w:hAnsi="Garamond"/>
          <w:sz w:val="22"/>
          <w:szCs w:val="22"/>
        </w:rPr>
      </w:pPr>
      <w:r>
        <w:rPr>
          <w:rFonts w:ascii="Garamond" w:hAnsi="Garamond"/>
          <w:sz w:val="22"/>
          <w:szCs w:val="22"/>
        </w:rPr>
        <w:t>Objednatel si vyhrazuje právo provádět změny v počtu osob Poskytovatele vykonávajících Službu včetně změny obsazení a počtu míst plnění i v průběhu plnění této Smlouvy. Každou takovou změnu oznámí Objednatel písemnou formou Poskytovateli minimálně 30 (třicet) dnů před její účinností.</w:t>
      </w:r>
      <w:r w:rsidR="00335ED8">
        <w:rPr>
          <w:rFonts w:ascii="Garamond" w:hAnsi="Garamond"/>
          <w:sz w:val="22"/>
          <w:szCs w:val="22"/>
        </w:rPr>
        <w:t xml:space="preserve"> Změny budou oceněny jednotkovými cenami, které jsou uvedeny v Příloze č. 2 závazného návrhu Smlouvy.</w:t>
      </w:r>
    </w:p>
    <w:p w:rsidR="00E1219A" w:rsidRDefault="00E1219A" w:rsidP="00F45094">
      <w:pPr>
        <w:numPr>
          <w:ilvl w:val="1"/>
          <w:numId w:val="62"/>
        </w:numPr>
        <w:tabs>
          <w:tab w:val="clear" w:pos="360"/>
          <w:tab w:val="num" w:pos="705"/>
        </w:tabs>
        <w:spacing w:after="120"/>
        <w:ind w:left="426" w:hanging="426"/>
        <w:jc w:val="both"/>
        <w:rPr>
          <w:rFonts w:ascii="Garamond" w:hAnsi="Garamond"/>
          <w:sz w:val="22"/>
          <w:szCs w:val="22"/>
        </w:rPr>
      </w:pPr>
      <w:r>
        <w:rPr>
          <w:rFonts w:ascii="Garamond" w:hAnsi="Garamond"/>
          <w:sz w:val="22"/>
          <w:szCs w:val="22"/>
        </w:rPr>
        <w:t>Poskytovat</w:t>
      </w:r>
      <w:r w:rsidR="00115B37">
        <w:rPr>
          <w:rFonts w:ascii="Garamond" w:hAnsi="Garamond"/>
          <w:sz w:val="22"/>
          <w:szCs w:val="22"/>
        </w:rPr>
        <w:t xml:space="preserve">el je povinen na své náklady proškolit všechny osoby, které budou vykonávat Službu, </w:t>
      </w:r>
      <w:r w:rsidR="00CD3739">
        <w:rPr>
          <w:rFonts w:ascii="Garamond" w:hAnsi="Garamond"/>
          <w:sz w:val="22"/>
          <w:szCs w:val="22"/>
        </w:rPr>
        <w:t>o interních předpisech Objednatele včetně školení o podmínkách BOZP a PO platných v prostorách Objednatele. Objednatel se zavazuje poskytnout nezbytnou součinnost a předat Poskytovateli potřebné informace nezbytné pro provedení těchto školení.</w:t>
      </w:r>
      <w:r w:rsidR="00CE0EF2">
        <w:rPr>
          <w:rFonts w:ascii="Garamond" w:hAnsi="Garamond"/>
          <w:sz w:val="22"/>
          <w:szCs w:val="22"/>
        </w:rPr>
        <w:t xml:space="preserve"> Objednatel bude bezodkladně informovat Poskytovatele o aktualizaci interních předpisů souvisejících s plněním předmětu této Smlouvy.</w:t>
      </w:r>
    </w:p>
    <w:p w:rsidR="00E6302B" w:rsidRDefault="00712D84" w:rsidP="00F45094">
      <w:pPr>
        <w:numPr>
          <w:ilvl w:val="1"/>
          <w:numId w:val="62"/>
        </w:numPr>
        <w:tabs>
          <w:tab w:val="clear" w:pos="360"/>
          <w:tab w:val="num" w:pos="705"/>
        </w:tabs>
        <w:spacing w:after="120"/>
        <w:ind w:left="426" w:hanging="426"/>
        <w:jc w:val="both"/>
        <w:rPr>
          <w:rFonts w:ascii="Garamond" w:hAnsi="Garamond"/>
          <w:sz w:val="22"/>
          <w:szCs w:val="22"/>
        </w:rPr>
      </w:pPr>
      <w:r w:rsidRPr="00D04EC2">
        <w:rPr>
          <w:rFonts w:ascii="Garamond" w:hAnsi="Garamond"/>
          <w:sz w:val="22"/>
          <w:szCs w:val="22"/>
        </w:rPr>
        <w:t xml:space="preserve">Objednatel </w:t>
      </w:r>
      <w:r w:rsidR="00F21242">
        <w:rPr>
          <w:rFonts w:ascii="Garamond" w:hAnsi="Garamond"/>
          <w:sz w:val="22"/>
          <w:szCs w:val="22"/>
        </w:rPr>
        <w:t xml:space="preserve">pro zajištění fyzické ostrahy a ochrany budov ZČU </w:t>
      </w:r>
      <w:r w:rsidRPr="00D04EC2">
        <w:rPr>
          <w:rFonts w:ascii="Garamond" w:hAnsi="Garamond"/>
          <w:sz w:val="22"/>
          <w:szCs w:val="22"/>
        </w:rPr>
        <w:t xml:space="preserve">poskytne Poskytovateli bezplatně jednu místnost v každém univerzitním komplexu vybavenou sociálním zařízením a základním </w:t>
      </w:r>
      <w:r w:rsidR="00D04EC2" w:rsidRPr="00D04EC2">
        <w:rPr>
          <w:rFonts w:ascii="Garamond" w:hAnsi="Garamond"/>
          <w:sz w:val="22"/>
          <w:szCs w:val="22"/>
        </w:rPr>
        <w:t>vybavením.</w:t>
      </w:r>
      <w:r w:rsidRPr="00D04EC2">
        <w:rPr>
          <w:rFonts w:ascii="Garamond" w:hAnsi="Garamond"/>
          <w:sz w:val="22"/>
          <w:szCs w:val="22"/>
        </w:rPr>
        <w:t xml:space="preserve"> </w:t>
      </w:r>
    </w:p>
    <w:p w:rsidR="0097130E" w:rsidRPr="00D04EC2" w:rsidRDefault="0097130E" w:rsidP="0097130E">
      <w:pPr>
        <w:spacing w:after="120"/>
        <w:ind w:left="426"/>
        <w:jc w:val="both"/>
        <w:rPr>
          <w:rFonts w:ascii="Garamond" w:hAnsi="Garamond"/>
          <w:sz w:val="22"/>
          <w:szCs w:val="22"/>
        </w:rPr>
      </w:pPr>
    </w:p>
    <w:p w:rsidR="003C0F42" w:rsidRPr="000565B8" w:rsidRDefault="003C0F42" w:rsidP="003C0F42">
      <w:pPr>
        <w:spacing w:after="120"/>
        <w:jc w:val="center"/>
        <w:rPr>
          <w:rFonts w:ascii="Garamond" w:hAnsi="Garamond"/>
          <w:b/>
          <w:sz w:val="22"/>
          <w:szCs w:val="22"/>
        </w:rPr>
      </w:pPr>
      <w:r w:rsidRPr="000565B8">
        <w:rPr>
          <w:rFonts w:ascii="Garamond" w:hAnsi="Garamond"/>
          <w:b/>
          <w:sz w:val="22"/>
          <w:szCs w:val="22"/>
        </w:rPr>
        <w:t>V</w:t>
      </w:r>
      <w:r>
        <w:rPr>
          <w:rFonts w:ascii="Garamond" w:hAnsi="Garamond"/>
          <w:b/>
          <w:sz w:val="22"/>
          <w:szCs w:val="22"/>
        </w:rPr>
        <w:t>III</w:t>
      </w:r>
      <w:r w:rsidRPr="000565B8">
        <w:rPr>
          <w:rFonts w:ascii="Garamond" w:hAnsi="Garamond"/>
          <w:b/>
          <w:sz w:val="22"/>
          <w:szCs w:val="22"/>
        </w:rPr>
        <w:t>.</w:t>
      </w:r>
    </w:p>
    <w:p w:rsidR="003C0F42" w:rsidRDefault="003C0F42" w:rsidP="003C0F42">
      <w:pPr>
        <w:jc w:val="center"/>
        <w:rPr>
          <w:rFonts w:ascii="Garamond" w:hAnsi="Garamond"/>
          <w:b/>
          <w:caps/>
          <w:sz w:val="22"/>
          <w:szCs w:val="22"/>
        </w:rPr>
      </w:pPr>
      <w:r w:rsidRPr="00817ADC">
        <w:rPr>
          <w:rFonts w:ascii="Garamond" w:hAnsi="Garamond"/>
          <w:b/>
          <w:caps/>
          <w:sz w:val="22"/>
          <w:szCs w:val="22"/>
        </w:rPr>
        <w:t>Smluvní pokuty</w:t>
      </w:r>
    </w:p>
    <w:p w:rsidR="003C0F42" w:rsidRDefault="003C0F42" w:rsidP="003C0F42">
      <w:pPr>
        <w:jc w:val="center"/>
        <w:rPr>
          <w:rFonts w:ascii="Garamond" w:hAnsi="Garamond"/>
          <w:b/>
          <w:caps/>
          <w:sz w:val="22"/>
          <w:szCs w:val="22"/>
        </w:rPr>
      </w:pPr>
    </w:p>
    <w:p w:rsidR="000A6DCA" w:rsidRPr="00990FF6" w:rsidRDefault="00E66674" w:rsidP="00F45094">
      <w:pPr>
        <w:pStyle w:val="Odstavecseseznamem2"/>
        <w:widowControl/>
        <w:numPr>
          <w:ilvl w:val="1"/>
          <w:numId w:val="64"/>
        </w:numPr>
        <w:suppressAutoHyphens w:val="0"/>
        <w:autoSpaceDN/>
        <w:spacing w:after="120"/>
        <w:ind w:left="425" w:hanging="425"/>
        <w:jc w:val="both"/>
        <w:textAlignment w:val="auto"/>
        <w:rPr>
          <w:rFonts w:ascii="Garamond" w:hAnsi="Garamond"/>
          <w:bCs/>
          <w:sz w:val="22"/>
          <w:szCs w:val="22"/>
        </w:rPr>
      </w:pPr>
      <w:r w:rsidRPr="00990FF6">
        <w:rPr>
          <w:rFonts w:ascii="Garamond" w:hAnsi="Garamond"/>
          <w:sz w:val="22"/>
          <w:szCs w:val="22"/>
        </w:rPr>
        <w:t>Poskytovatel se zavazuje zaplatit Objednateli smluvní pokutu za prokazatelné</w:t>
      </w:r>
      <w:r w:rsidR="00467D7B" w:rsidRPr="00990FF6">
        <w:rPr>
          <w:rFonts w:ascii="Garamond" w:hAnsi="Garamond"/>
          <w:sz w:val="22"/>
          <w:szCs w:val="22"/>
        </w:rPr>
        <w:t xml:space="preserve"> porušení povinností</w:t>
      </w:r>
      <w:r w:rsidR="00990FF6">
        <w:rPr>
          <w:rFonts w:ascii="Garamond" w:hAnsi="Garamond"/>
          <w:sz w:val="22"/>
          <w:szCs w:val="22"/>
        </w:rPr>
        <w:t xml:space="preserve"> při poskytování Služby,</w:t>
      </w:r>
      <w:r w:rsidR="00467D7B" w:rsidRPr="00990FF6">
        <w:rPr>
          <w:rFonts w:ascii="Garamond" w:hAnsi="Garamond"/>
          <w:sz w:val="22"/>
          <w:szCs w:val="22"/>
        </w:rPr>
        <w:t xml:space="preserve"> </w:t>
      </w:r>
      <w:r w:rsidR="00990FF6">
        <w:rPr>
          <w:rFonts w:ascii="Garamond" w:hAnsi="Garamond"/>
          <w:sz w:val="22"/>
          <w:szCs w:val="22"/>
        </w:rPr>
        <w:t xml:space="preserve">stanovených Objednatelem </w:t>
      </w:r>
      <w:r w:rsidR="00990FF6" w:rsidRPr="00990FF6">
        <w:rPr>
          <w:rFonts w:ascii="Garamond" w:hAnsi="Garamond"/>
          <w:sz w:val="22"/>
          <w:szCs w:val="22"/>
        </w:rPr>
        <w:t>v</w:t>
      </w:r>
      <w:r w:rsidR="00990FF6">
        <w:rPr>
          <w:rFonts w:ascii="Garamond" w:hAnsi="Garamond"/>
          <w:sz w:val="22"/>
          <w:szCs w:val="22"/>
        </w:rPr>
        <w:t xml:space="preserve"> příloze č. 1 </w:t>
      </w:r>
      <w:r w:rsidR="00467D7B" w:rsidRPr="00990FF6">
        <w:rPr>
          <w:rFonts w:ascii="Garamond" w:hAnsi="Garamond"/>
          <w:sz w:val="22"/>
          <w:szCs w:val="22"/>
        </w:rPr>
        <w:t>této Smlouv</w:t>
      </w:r>
      <w:r w:rsidR="00D03A07">
        <w:rPr>
          <w:rFonts w:ascii="Garamond" w:hAnsi="Garamond"/>
          <w:sz w:val="22"/>
          <w:szCs w:val="22"/>
        </w:rPr>
        <w:t>y</w:t>
      </w:r>
      <w:r w:rsidR="00990FF6">
        <w:rPr>
          <w:rFonts w:ascii="Garamond" w:hAnsi="Garamond"/>
          <w:sz w:val="22"/>
          <w:szCs w:val="22"/>
        </w:rPr>
        <w:t xml:space="preserve">, a to i opakovaně, ve výši 20.000,- Kč </w:t>
      </w:r>
      <w:r w:rsidR="00990FF6" w:rsidRPr="00E6302B">
        <w:rPr>
          <w:rFonts w:ascii="Garamond" w:hAnsi="Garamond"/>
          <w:snapToGrid w:val="0"/>
          <w:sz w:val="22"/>
          <w:szCs w:val="22"/>
        </w:rPr>
        <w:t>za každé jednotlivé porušení povinnosti</w:t>
      </w:r>
      <w:r w:rsidR="00990FF6">
        <w:rPr>
          <w:rFonts w:ascii="Garamond" w:hAnsi="Garamond"/>
          <w:snapToGrid w:val="0"/>
          <w:sz w:val="22"/>
          <w:szCs w:val="22"/>
        </w:rPr>
        <w:t>.</w:t>
      </w:r>
    </w:p>
    <w:p w:rsidR="000A6DCA" w:rsidRDefault="00EE1BEF"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0925A2">
        <w:rPr>
          <w:rFonts w:ascii="Garamond" w:hAnsi="Garamond"/>
          <w:sz w:val="22"/>
          <w:szCs w:val="22"/>
        </w:rPr>
        <w:t>V případě porušení povinnosti uvedené v odst.</w:t>
      </w:r>
      <w:r>
        <w:rPr>
          <w:rFonts w:ascii="Garamond" w:hAnsi="Garamond"/>
          <w:sz w:val="22"/>
          <w:szCs w:val="22"/>
        </w:rPr>
        <w:t xml:space="preserve"> </w:t>
      </w:r>
      <w:r w:rsidR="000A6DCA">
        <w:rPr>
          <w:rFonts w:ascii="Garamond" w:hAnsi="Garamond"/>
          <w:snapToGrid w:val="0"/>
          <w:sz w:val="22"/>
          <w:szCs w:val="22"/>
        </w:rPr>
        <w:t>5.</w:t>
      </w:r>
      <w:r w:rsidR="00B1465A">
        <w:rPr>
          <w:rFonts w:ascii="Garamond" w:hAnsi="Garamond"/>
          <w:snapToGrid w:val="0"/>
          <w:sz w:val="22"/>
          <w:szCs w:val="22"/>
        </w:rPr>
        <w:t xml:space="preserve">11 </w:t>
      </w:r>
      <w:r w:rsidR="000A6DCA">
        <w:rPr>
          <w:rFonts w:ascii="Garamond" w:hAnsi="Garamond"/>
          <w:snapToGrid w:val="0"/>
          <w:sz w:val="22"/>
          <w:szCs w:val="22"/>
        </w:rPr>
        <w:t xml:space="preserve">této Smlouvy </w:t>
      </w:r>
      <w:r>
        <w:rPr>
          <w:rFonts w:ascii="Garamond" w:hAnsi="Garamond"/>
          <w:snapToGrid w:val="0"/>
          <w:sz w:val="22"/>
          <w:szCs w:val="22"/>
        </w:rPr>
        <w:t>(nedodržení časového limitu pro převoz cenin)  je Poskytovatel povinen zaplatit Objednateli</w:t>
      </w:r>
      <w:r w:rsidR="000A6DCA" w:rsidRPr="00E6302B">
        <w:rPr>
          <w:rFonts w:ascii="Garamond" w:hAnsi="Garamond"/>
          <w:snapToGrid w:val="0"/>
          <w:sz w:val="22"/>
          <w:szCs w:val="22"/>
        </w:rPr>
        <w:t xml:space="preserve"> smluvní pokutu ve výši </w:t>
      </w:r>
      <w:r>
        <w:rPr>
          <w:rFonts w:ascii="Garamond" w:hAnsi="Garamond"/>
          <w:snapToGrid w:val="0"/>
          <w:sz w:val="22"/>
          <w:szCs w:val="22"/>
        </w:rPr>
        <w:t>2</w:t>
      </w:r>
      <w:r w:rsidR="000A6DCA">
        <w:rPr>
          <w:rFonts w:ascii="Garamond" w:hAnsi="Garamond"/>
          <w:snapToGrid w:val="0"/>
          <w:sz w:val="22"/>
          <w:szCs w:val="22"/>
        </w:rPr>
        <w:t>0</w:t>
      </w:r>
      <w:r w:rsidR="000A6DCA" w:rsidRPr="00E6302B">
        <w:rPr>
          <w:rFonts w:ascii="Garamond" w:hAnsi="Garamond"/>
          <w:snapToGrid w:val="0"/>
          <w:sz w:val="22"/>
          <w:szCs w:val="22"/>
        </w:rPr>
        <w:t xml:space="preserve">.000,-- Kč </w:t>
      </w:r>
      <w:r w:rsidR="00952B7C" w:rsidRPr="00317CBC">
        <w:rPr>
          <w:rFonts w:ascii="Garamond" w:hAnsi="Garamond"/>
          <w:sz w:val="22"/>
          <w:szCs w:val="22"/>
        </w:rPr>
        <w:t xml:space="preserve">(slovy: dvacet tisíc korun českých) </w:t>
      </w:r>
      <w:r w:rsidR="000A6DCA" w:rsidRPr="00E6302B">
        <w:rPr>
          <w:rFonts w:ascii="Garamond" w:hAnsi="Garamond"/>
          <w:snapToGrid w:val="0"/>
          <w:sz w:val="22"/>
          <w:szCs w:val="22"/>
        </w:rPr>
        <w:t xml:space="preserve">za každé jednotlivé porušení </w:t>
      </w:r>
      <w:r w:rsidR="00D967C7">
        <w:rPr>
          <w:rFonts w:ascii="Garamond" w:hAnsi="Garamond"/>
          <w:snapToGrid w:val="0"/>
          <w:sz w:val="22"/>
          <w:szCs w:val="22"/>
        </w:rPr>
        <w:t xml:space="preserve">této </w:t>
      </w:r>
      <w:r w:rsidR="000A6DCA" w:rsidRPr="00E6302B">
        <w:rPr>
          <w:rFonts w:ascii="Garamond" w:hAnsi="Garamond"/>
          <w:snapToGrid w:val="0"/>
          <w:sz w:val="22"/>
          <w:szCs w:val="22"/>
        </w:rPr>
        <w:t>povinnosti.</w:t>
      </w:r>
    </w:p>
    <w:p w:rsidR="008576C5" w:rsidRPr="008576C5" w:rsidRDefault="008576C5"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7B7321">
        <w:rPr>
          <w:rFonts w:ascii="Garamond" w:hAnsi="Garamond"/>
          <w:sz w:val="22"/>
          <w:szCs w:val="22"/>
        </w:rPr>
        <w:lastRenderedPageBreak/>
        <w:t>V případě, že Objednatel zjistí porušení povinnosti stanovené v odst. 5.1</w:t>
      </w:r>
      <w:r w:rsidR="00A024E2">
        <w:rPr>
          <w:rFonts w:ascii="Garamond" w:hAnsi="Garamond"/>
          <w:sz w:val="22"/>
          <w:szCs w:val="22"/>
        </w:rPr>
        <w:t>2</w:t>
      </w:r>
      <w:r w:rsidRPr="007B7321">
        <w:rPr>
          <w:rFonts w:ascii="Garamond" w:hAnsi="Garamond"/>
          <w:sz w:val="22"/>
          <w:szCs w:val="22"/>
        </w:rPr>
        <w:t xml:space="preserve"> této Smlouvy, je Poskytovatel povinen zaplatit Objednateli smluvní pokutu ve výši 100.000,- Kč (slovy: sto tisíc korun českých) za každé takové porušení.</w:t>
      </w:r>
      <w:r w:rsidR="009D268E">
        <w:rPr>
          <w:rFonts w:ascii="Garamond" w:hAnsi="Garamond"/>
          <w:sz w:val="22"/>
          <w:szCs w:val="22"/>
        </w:rPr>
        <w:t xml:space="preserve"> Pokud </w:t>
      </w:r>
      <w:r w:rsidR="001514D2">
        <w:rPr>
          <w:rFonts w:ascii="Garamond" w:hAnsi="Garamond"/>
          <w:sz w:val="22"/>
          <w:szCs w:val="22"/>
        </w:rPr>
        <w:t xml:space="preserve">Poskytovatel neposkytne Objednateli výpis rejstříku osob pro požadovanou osobu ve lhůtě stanovené v odst. 5.12 této Smlouvy, je Poskytovatel povinen zaplatit smluvní pokutu ve výši </w:t>
      </w:r>
      <w:r w:rsidR="001514D2" w:rsidRPr="004F4F55">
        <w:rPr>
          <w:rFonts w:ascii="Garamond" w:hAnsi="Garamond"/>
          <w:sz w:val="22"/>
          <w:szCs w:val="22"/>
        </w:rPr>
        <w:t>20.000,- Kč</w:t>
      </w:r>
      <w:r w:rsidR="001514D2">
        <w:rPr>
          <w:rFonts w:ascii="Garamond" w:hAnsi="Garamond"/>
          <w:sz w:val="22"/>
          <w:szCs w:val="22"/>
        </w:rPr>
        <w:t xml:space="preserve"> </w:t>
      </w:r>
      <w:r w:rsidR="001514D2" w:rsidRPr="00317CBC">
        <w:rPr>
          <w:rFonts w:ascii="Garamond" w:hAnsi="Garamond"/>
          <w:sz w:val="22"/>
          <w:szCs w:val="22"/>
        </w:rPr>
        <w:t>(slovy: dvacet tisíc korun českých)</w:t>
      </w:r>
      <w:r w:rsidR="001514D2" w:rsidRPr="001514D2">
        <w:rPr>
          <w:rFonts w:ascii="Garamond" w:hAnsi="Garamond"/>
          <w:snapToGrid w:val="0"/>
          <w:sz w:val="22"/>
          <w:szCs w:val="22"/>
        </w:rPr>
        <w:t xml:space="preserve"> </w:t>
      </w:r>
      <w:r w:rsidR="001514D2" w:rsidRPr="00E6302B">
        <w:rPr>
          <w:rFonts w:ascii="Garamond" w:hAnsi="Garamond"/>
          <w:snapToGrid w:val="0"/>
          <w:sz w:val="22"/>
          <w:szCs w:val="22"/>
        </w:rPr>
        <w:t xml:space="preserve">za každé jednotlivé porušení </w:t>
      </w:r>
      <w:r w:rsidR="001514D2">
        <w:rPr>
          <w:rFonts w:ascii="Garamond" w:hAnsi="Garamond"/>
          <w:snapToGrid w:val="0"/>
          <w:sz w:val="22"/>
          <w:szCs w:val="22"/>
        </w:rPr>
        <w:t xml:space="preserve">této </w:t>
      </w:r>
      <w:r w:rsidR="001514D2" w:rsidRPr="00E6302B">
        <w:rPr>
          <w:rFonts w:ascii="Garamond" w:hAnsi="Garamond"/>
          <w:snapToGrid w:val="0"/>
          <w:sz w:val="22"/>
          <w:szCs w:val="22"/>
        </w:rPr>
        <w:t>povinnosti</w:t>
      </w:r>
      <w:r w:rsidR="001514D2">
        <w:rPr>
          <w:rFonts w:ascii="Garamond" w:hAnsi="Garamond"/>
          <w:snapToGrid w:val="0"/>
          <w:sz w:val="22"/>
          <w:szCs w:val="22"/>
        </w:rPr>
        <w:t>.</w:t>
      </w:r>
    </w:p>
    <w:p w:rsidR="00952B7C" w:rsidRPr="00952B7C" w:rsidRDefault="00952B7C"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317CBC">
        <w:rPr>
          <w:rFonts w:ascii="Garamond" w:hAnsi="Garamond"/>
          <w:sz w:val="22"/>
          <w:szCs w:val="22"/>
        </w:rPr>
        <w:t xml:space="preserve">V případě porušení povinností uvedených v odst. 7.5, 7.7 a 7.8 této Smlouvy je Poskytovatel povinen zaplatit Objednateli smluvní pokutu ve výši 20.000,- Kč (slovy: dvacet tisíc korun českých) za každé </w:t>
      </w:r>
      <w:r w:rsidRPr="00E6302B">
        <w:rPr>
          <w:rFonts w:ascii="Garamond" w:hAnsi="Garamond"/>
          <w:snapToGrid w:val="0"/>
          <w:sz w:val="22"/>
          <w:szCs w:val="22"/>
        </w:rPr>
        <w:t>jednotlivé</w:t>
      </w:r>
      <w:r w:rsidRPr="007B7B91">
        <w:rPr>
          <w:rFonts w:ascii="Garamond" w:hAnsi="Garamond"/>
          <w:sz w:val="22"/>
          <w:szCs w:val="22"/>
        </w:rPr>
        <w:t xml:space="preserve"> porušení</w:t>
      </w:r>
      <w:r w:rsidRPr="00952B7C">
        <w:rPr>
          <w:rFonts w:ascii="Garamond" w:hAnsi="Garamond"/>
          <w:sz w:val="22"/>
          <w:szCs w:val="22"/>
        </w:rPr>
        <w:t xml:space="preserve"> </w:t>
      </w:r>
      <w:r>
        <w:rPr>
          <w:rFonts w:ascii="Garamond" w:hAnsi="Garamond"/>
          <w:sz w:val="22"/>
          <w:szCs w:val="22"/>
        </w:rPr>
        <w:t>u</w:t>
      </w:r>
      <w:r w:rsidRPr="00952B7C">
        <w:rPr>
          <w:rFonts w:ascii="Garamond" w:hAnsi="Garamond"/>
          <w:sz w:val="22"/>
          <w:szCs w:val="22"/>
        </w:rPr>
        <w:t xml:space="preserve">vedených </w:t>
      </w:r>
      <w:r w:rsidRPr="00952B7C">
        <w:rPr>
          <w:rFonts w:ascii="Garamond" w:hAnsi="Garamond"/>
          <w:snapToGrid w:val="0"/>
          <w:sz w:val="22"/>
          <w:szCs w:val="22"/>
        </w:rPr>
        <w:t>povinností.</w:t>
      </w:r>
    </w:p>
    <w:p w:rsidR="001058E1" w:rsidRPr="001058E1" w:rsidRDefault="001058E1"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7B7B91">
        <w:rPr>
          <w:rFonts w:ascii="Garamond" w:hAnsi="Garamond"/>
          <w:sz w:val="22"/>
          <w:szCs w:val="22"/>
        </w:rPr>
        <w:t>V případě porušení povinnosti uvedené v odst. 7.1</w:t>
      </w:r>
      <w:r w:rsidR="00D72414">
        <w:rPr>
          <w:rFonts w:ascii="Garamond" w:hAnsi="Garamond"/>
          <w:sz w:val="22"/>
          <w:szCs w:val="22"/>
        </w:rPr>
        <w:t>1</w:t>
      </w:r>
      <w:r w:rsidRPr="007B7B91">
        <w:rPr>
          <w:rFonts w:ascii="Garamond" w:hAnsi="Garamond"/>
          <w:sz w:val="22"/>
          <w:szCs w:val="22"/>
        </w:rPr>
        <w:t xml:space="preserve"> této Smlouvy je Poskytovatel povinen zaplatit Objednateli smluvní pokutu ve výši </w:t>
      </w:r>
      <w:r w:rsidR="0069541C">
        <w:rPr>
          <w:rFonts w:ascii="Garamond" w:hAnsi="Garamond"/>
          <w:sz w:val="22"/>
          <w:szCs w:val="22"/>
        </w:rPr>
        <w:t>2.500</w:t>
      </w:r>
      <w:r w:rsidRPr="007B7B91">
        <w:rPr>
          <w:rFonts w:ascii="Garamond" w:hAnsi="Garamond"/>
          <w:sz w:val="22"/>
          <w:szCs w:val="22"/>
        </w:rPr>
        <w:t xml:space="preserve">,- Kč (slovy:  </w:t>
      </w:r>
      <w:r w:rsidR="0069541C">
        <w:rPr>
          <w:rFonts w:ascii="Garamond" w:hAnsi="Garamond"/>
          <w:sz w:val="22"/>
          <w:szCs w:val="22"/>
        </w:rPr>
        <w:t xml:space="preserve">dva </w:t>
      </w:r>
      <w:r w:rsidRPr="007B7B91">
        <w:rPr>
          <w:rFonts w:ascii="Garamond" w:hAnsi="Garamond"/>
          <w:sz w:val="22"/>
          <w:szCs w:val="22"/>
        </w:rPr>
        <w:t>tisíc</w:t>
      </w:r>
      <w:r w:rsidR="0069541C">
        <w:rPr>
          <w:rFonts w:ascii="Garamond" w:hAnsi="Garamond"/>
          <w:sz w:val="22"/>
          <w:szCs w:val="22"/>
        </w:rPr>
        <w:t>e pět set</w:t>
      </w:r>
      <w:r w:rsidRPr="007B7B91">
        <w:rPr>
          <w:rFonts w:ascii="Garamond" w:hAnsi="Garamond"/>
          <w:sz w:val="22"/>
          <w:szCs w:val="22"/>
        </w:rPr>
        <w:t xml:space="preserve"> korun českých) za každé takové porušení.</w:t>
      </w:r>
    </w:p>
    <w:p w:rsidR="00C82D5E" w:rsidRDefault="00B70AF7"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0925A2">
        <w:rPr>
          <w:rFonts w:ascii="Garamond" w:hAnsi="Garamond"/>
          <w:sz w:val="22"/>
          <w:szCs w:val="22"/>
        </w:rPr>
        <w:t>V případě porušení povinnosti uvedené v odst. 7.1</w:t>
      </w:r>
      <w:r w:rsidR="00D72414">
        <w:rPr>
          <w:rFonts w:ascii="Garamond" w:hAnsi="Garamond"/>
          <w:sz w:val="22"/>
          <w:szCs w:val="22"/>
        </w:rPr>
        <w:t>2</w:t>
      </w:r>
      <w:r w:rsidRPr="000925A2">
        <w:rPr>
          <w:rFonts w:ascii="Garamond" w:hAnsi="Garamond"/>
          <w:sz w:val="22"/>
          <w:szCs w:val="22"/>
        </w:rPr>
        <w:t xml:space="preserve"> této Smlouvy je Poskytovatel povinen zaplatit </w:t>
      </w:r>
      <w:r w:rsidRPr="00317CBC">
        <w:rPr>
          <w:rFonts w:ascii="Garamond" w:hAnsi="Garamond"/>
          <w:sz w:val="22"/>
          <w:szCs w:val="22"/>
        </w:rPr>
        <w:t>Objednateli smluvní pokutu ve výši 500.000,- Kč (slovy: pět set tisíc korun českých)</w:t>
      </w:r>
      <w:r w:rsidR="001058E1">
        <w:rPr>
          <w:rFonts w:ascii="Garamond" w:hAnsi="Garamond"/>
          <w:sz w:val="22"/>
          <w:szCs w:val="22"/>
        </w:rPr>
        <w:t xml:space="preserve"> </w:t>
      </w:r>
      <w:r w:rsidR="001058E1" w:rsidRPr="007B7B91">
        <w:rPr>
          <w:rFonts w:ascii="Garamond" w:hAnsi="Garamond"/>
          <w:sz w:val="22"/>
          <w:szCs w:val="22"/>
        </w:rPr>
        <w:t>za každé takové porušení</w:t>
      </w:r>
      <w:r w:rsidR="00385AB2" w:rsidRPr="00317CBC">
        <w:rPr>
          <w:rFonts w:ascii="Garamond" w:hAnsi="Garamond"/>
          <w:sz w:val="22"/>
          <w:szCs w:val="22"/>
        </w:rPr>
        <w:t>.</w:t>
      </w:r>
    </w:p>
    <w:p w:rsidR="0026288C" w:rsidRDefault="0026288C"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C82D5E">
        <w:rPr>
          <w:rFonts w:ascii="Garamond" w:hAnsi="Garamond"/>
          <w:snapToGrid w:val="0"/>
          <w:sz w:val="22"/>
          <w:szCs w:val="22"/>
        </w:rPr>
        <w:t>Poskytovatel se zavazuje zaplatit Objednateli smluvní pokutu ve výši 5</w:t>
      </w:r>
      <w:r w:rsidR="00644115">
        <w:rPr>
          <w:rFonts w:ascii="Garamond" w:hAnsi="Garamond"/>
          <w:snapToGrid w:val="0"/>
          <w:sz w:val="22"/>
          <w:szCs w:val="22"/>
        </w:rPr>
        <w:t>0</w:t>
      </w:r>
      <w:r w:rsidRPr="00C82D5E">
        <w:rPr>
          <w:rFonts w:ascii="Garamond" w:hAnsi="Garamond"/>
          <w:snapToGrid w:val="0"/>
          <w:sz w:val="22"/>
          <w:szCs w:val="22"/>
        </w:rPr>
        <w:t xml:space="preserve">.000 Kč (slovy: </w:t>
      </w:r>
      <w:r w:rsidR="00644115">
        <w:rPr>
          <w:rFonts w:ascii="Garamond" w:hAnsi="Garamond"/>
          <w:snapToGrid w:val="0"/>
          <w:sz w:val="22"/>
          <w:szCs w:val="22"/>
        </w:rPr>
        <w:t>padesát</w:t>
      </w:r>
      <w:r w:rsidR="00644115" w:rsidRPr="00C82D5E">
        <w:rPr>
          <w:rFonts w:ascii="Garamond" w:hAnsi="Garamond"/>
          <w:snapToGrid w:val="0"/>
          <w:sz w:val="22"/>
          <w:szCs w:val="22"/>
        </w:rPr>
        <w:t xml:space="preserve"> </w:t>
      </w:r>
      <w:r w:rsidRPr="00C82D5E">
        <w:rPr>
          <w:rFonts w:ascii="Garamond" w:hAnsi="Garamond"/>
          <w:snapToGrid w:val="0"/>
          <w:sz w:val="22"/>
          <w:szCs w:val="22"/>
        </w:rPr>
        <w:t>tisíc korun českých)</w:t>
      </w:r>
      <w:r w:rsidR="00C82D5E">
        <w:rPr>
          <w:rFonts w:ascii="Garamond" w:hAnsi="Garamond"/>
          <w:snapToGrid w:val="0"/>
          <w:sz w:val="22"/>
          <w:szCs w:val="22"/>
        </w:rPr>
        <w:t xml:space="preserve"> za </w:t>
      </w:r>
      <w:r w:rsidRPr="00C82D5E">
        <w:rPr>
          <w:rFonts w:ascii="Garamond" w:hAnsi="Garamond"/>
          <w:snapToGrid w:val="0"/>
          <w:sz w:val="22"/>
          <w:szCs w:val="22"/>
        </w:rPr>
        <w:t>provádění činností</w:t>
      </w:r>
      <w:r w:rsidR="00644115">
        <w:rPr>
          <w:rFonts w:ascii="Garamond" w:hAnsi="Garamond"/>
          <w:snapToGrid w:val="0"/>
          <w:sz w:val="22"/>
          <w:szCs w:val="22"/>
        </w:rPr>
        <w:t xml:space="preserve"> </w:t>
      </w:r>
      <w:r w:rsidRPr="00C82D5E">
        <w:rPr>
          <w:rFonts w:ascii="Garamond" w:hAnsi="Garamond"/>
          <w:snapToGrid w:val="0"/>
          <w:sz w:val="22"/>
          <w:szCs w:val="22"/>
        </w:rPr>
        <w:t>při poskytování Služby</w:t>
      </w:r>
      <w:r w:rsidR="00644115">
        <w:rPr>
          <w:rFonts w:ascii="Garamond" w:hAnsi="Garamond"/>
          <w:snapToGrid w:val="0"/>
          <w:sz w:val="22"/>
          <w:szCs w:val="22"/>
        </w:rPr>
        <w:t>, které jsou v rozporu s provozním řádem vrátnic</w:t>
      </w:r>
      <w:r w:rsidR="00C82D5E" w:rsidRPr="00C82D5E">
        <w:rPr>
          <w:rFonts w:ascii="Garamond" w:hAnsi="Garamond"/>
          <w:snapToGrid w:val="0"/>
          <w:sz w:val="22"/>
          <w:szCs w:val="22"/>
        </w:rPr>
        <w:t>,</w:t>
      </w:r>
      <w:r w:rsidR="00C82D5E">
        <w:rPr>
          <w:rFonts w:ascii="Garamond" w:hAnsi="Garamond"/>
          <w:snapToGrid w:val="0"/>
          <w:sz w:val="22"/>
          <w:szCs w:val="22"/>
        </w:rPr>
        <w:t xml:space="preserve"> a to za každý jednotlivý případ.</w:t>
      </w:r>
    </w:p>
    <w:p w:rsidR="00C82D5E" w:rsidRDefault="00C82D5E"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Poskytoval se zavazuje</w:t>
      </w:r>
      <w:r w:rsidRPr="00C82D5E">
        <w:rPr>
          <w:rFonts w:ascii="Garamond" w:hAnsi="Garamond"/>
          <w:snapToGrid w:val="0"/>
          <w:sz w:val="22"/>
          <w:szCs w:val="22"/>
        </w:rPr>
        <w:t xml:space="preserve"> zaplatit Objednateli smluvní pokutu ve výši </w:t>
      </w:r>
      <w:r>
        <w:rPr>
          <w:rFonts w:ascii="Garamond" w:hAnsi="Garamond"/>
          <w:snapToGrid w:val="0"/>
          <w:sz w:val="22"/>
          <w:szCs w:val="22"/>
        </w:rPr>
        <w:t>30</w:t>
      </w:r>
      <w:r w:rsidRPr="00C82D5E">
        <w:rPr>
          <w:rFonts w:ascii="Garamond" w:hAnsi="Garamond"/>
          <w:snapToGrid w:val="0"/>
          <w:sz w:val="22"/>
          <w:szCs w:val="22"/>
        </w:rPr>
        <w:t xml:space="preserve">.000 Kč (slovy: </w:t>
      </w:r>
      <w:r>
        <w:rPr>
          <w:rFonts w:ascii="Garamond" w:hAnsi="Garamond"/>
          <w:snapToGrid w:val="0"/>
          <w:sz w:val="22"/>
          <w:szCs w:val="22"/>
        </w:rPr>
        <w:t>třicet</w:t>
      </w:r>
      <w:r w:rsidRPr="00C82D5E">
        <w:rPr>
          <w:rFonts w:ascii="Garamond" w:hAnsi="Garamond"/>
          <w:snapToGrid w:val="0"/>
          <w:sz w:val="22"/>
          <w:szCs w:val="22"/>
        </w:rPr>
        <w:t xml:space="preserve"> tisíc korun českých)</w:t>
      </w:r>
      <w:r>
        <w:rPr>
          <w:rFonts w:ascii="Garamond" w:hAnsi="Garamond"/>
          <w:snapToGrid w:val="0"/>
          <w:sz w:val="22"/>
          <w:szCs w:val="22"/>
        </w:rPr>
        <w:t xml:space="preserve"> za nedodržení časového limitu pro dostavení se k místu narušení, stanoveného v příloze č. 1 této smlouvy, a to za každý jednotlivý případ. </w:t>
      </w:r>
    </w:p>
    <w:p w:rsidR="00C20FF6" w:rsidRPr="00C20FF6" w:rsidRDefault="00C20FF6" w:rsidP="00F45094">
      <w:pPr>
        <w:pStyle w:val="Odstavecseseznamem2"/>
        <w:numPr>
          <w:ilvl w:val="1"/>
          <w:numId w:val="64"/>
        </w:numPr>
        <w:suppressAutoHyphens w:val="0"/>
        <w:autoSpaceDN/>
        <w:spacing w:after="120"/>
        <w:ind w:left="426" w:hanging="426"/>
        <w:jc w:val="both"/>
        <w:textAlignment w:val="auto"/>
        <w:rPr>
          <w:rFonts w:ascii="Garamond" w:hAnsi="Garamond"/>
          <w:sz w:val="22"/>
          <w:szCs w:val="22"/>
        </w:rPr>
      </w:pPr>
      <w:r w:rsidRPr="00C20FF6">
        <w:rPr>
          <w:rFonts w:ascii="Garamond" w:hAnsi="Garamond"/>
          <w:sz w:val="22"/>
          <w:szCs w:val="22"/>
        </w:rPr>
        <w:t xml:space="preserve">V případě prodlení Objednatele s úhradou </w:t>
      </w:r>
      <w:r w:rsidRPr="00C20FF6">
        <w:rPr>
          <w:rFonts w:ascii="Garamond" w:hAnsi="Garamond"/>
          <w:snapToGrid w:val="0"/>
          <w:sz w:val="22"/>
          <w:szCs w:val="22"/>
        </w:rPr>
        <w:t>daňového dokladu</w:t>
      </w:r>
      <w:r w:rsidRPr="00C20FF6">
        <w:rPr>
          <w:rFonts w:ascii="Garamond" w:hAnsi="Garamond"/>
          <w:b/>
          <w:snapToGrid w:val="0"/>
          <w:sz w:val="22"/>
          <w:szCs w:val="22"/>
        </w:rPr>
        <w:t xml:space="preserve"> </w:t>
      </w:r>
      <w:r w:rsidRPr="00C20FF6">
        <w:rPr>
          <w:rFonts w:ascii="Garamond" w:hAnsi="Garamond"/>
          <w:snapToGrid w:val="0"/>
          <w:sz w:val="22"/>
          <w:szCs w:val="22"/>
        </w:rPr>
        <w:t>-</w:t>
      </w:r>
      <w:r w:rsidRPr="00C20FF6">
        <w:rPr>
          <w:rFonts w:ascii="Garamond" w:hAnsi="Garamond"/>
          <w:b/>
          <w:snapToGrid w:val="0"/>
          <w:sz w:val="22"/>
          <w:szCs w:val="22"/>
        </w:rPr>
        <w:t xml:space="preserve"> </w:t>
      </w:r>
      <w:r w:rsidRPr="00C20FF6">
        <w:rPr>
          <w:rFonts w:ascii="Garamond" w:hAnsi="Garamond"/>
          <w:sz w:val="22"/>
          <w:szCs w:val="22"/>
        </w:rPr>
        <w:t>faktury je Poskytovatel oprávněn uplatnit vůči Objednateli smluvní úrok z prodlení ve výši 0,05% z dlužné částky za každý, byť i jen započatý den prodlení.</w:t>
      </w:r>
      <w:r w:rsidR="006120CE">
        <w:rPr>
          <w:rFonts w:ascii="Garamond" w:hAnsi="Garamond"/>
          <w:sz w:val="22"/>
          <w:szCs w:val="22"/>
        </w:rPr>
        <w:t xml:space="preserve"> Poskytovatel </w:t>
      </w:r>
      <w:r w:rsidR="006120CE" w:rsidRPr="006120CE">
        <w:rPr>
          <w:rFonts w:ascii="Garamond" w:hAnsi="Garamond"/>
          <w:sz w:val="22"/>
          <w:szCs w:val="22"/>
        </w:rPr>
        <w:t xml:space="preserve">souhlasí s tím, že jakékoliv jeho pohledávky vůči </w:t>
      </w:r>
      <w:r w:rsidR="006120CE">
        <w:rPr>
          <w:rFonts w:ascii="Garamond" w:hAnsi="Garamond"/>
          <w:sz w:val="22"/>
          <w:szCs w:val="22"/>
        </w:rPr>
        <w:t>Objednateli</w:t>
      </w:r>
      <w:r w:rsidR="006120CE" w:rsidRPr="006120CE">
        <w:rPr>
          <w:rFonts w:ascii="Garamond" w:hAnsi="Garamond"/>
          <w:sz w:val="22"/>
          <w:szCs w:val="22"/>
        </w:rPr>
        <w:t>, které vzniknou na základě této uzavřené Smlouvy, nebude moci postoupit ani započítat jednostranným právním úkonem</w:t>
      </w:r>
      <w:r w:rsidR="006120CE">
        <w:rPr>
          <w:rFonts w:ascii="Garamond" w:hAnsi="Garamond"/>
          <w:sz w:val="22"/>
          <w:szCs w:val="22"/>
        </w:rPr>
        <w:t>.</w:t>
      </w:r>
    </w:p>
    <w:p w:rsidR="00C20FF6" w:rsidRDefault="00C20FF6" w:rsidP="00F45094">
      <w:pPr>
        <w:numPr>
          <w:ilvl w:val="1"/>
          <w:numId w:val="64"/>
        </w:numPr>
        <w:spacing w:after="120"/>
        <w:ind w:left="426" w:hanging="426"/>
        <w:jc w:val="both"/>
        <w:rPr>
          <w:rFonts w:ascii="Garamond" w:hAnsi="Garamond"/>
          <w:sz w:val="22"/>
          <w:szCs w:val="22"/>
        </w:rPr>
      </w:pPr>
      <w:r>
        <w:rPr>
          <w:rFonts w:ascii="Garamond" w:hAnsi="Garamond"/>
          <w:sz w:val="22"/>
          <w:szCs w:val="22"/>
        </w:rPr>
        <w:t>Objednatel je oprávněn započíst jakoukoliv smluvní pokutu, kterou je povinen uhradit Poskytovateli, proti fakturované smluvní ceně.</w:t>
      </w:r>
    </w:p>
    <w:p w:rsidR="00A8256D" w:rsidRPr="00A8256D" w:rsidRDefault="00A8256D"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t xml:space="preserve">Smluvní </w:t>
      </w:r>
      <w:r w:rsidRPr="00396A15">
        <w:rPr>
          <w:rFonts w:ascii="Garamond" w:hAnsi="Garamond" w:cs="Arial"/>
          <w:sz w:val="22"/>
          <w:szCs w:val="22"/>
        </w:rPr>
        <w:t xml:space="preserve">pokuta je splatná do 30 dnů poté, co bude písemná výzva jedné </w:t>
      </w:r>
      <w:r>
        <w:rPr>
          <w:rFonts w:ascii="Garamond" w:hAnsi="Garamond" w:cs="Arial"/>
          <w:sz w:val="22"/>
          <w:szCs w:val="22"/>
        </w:rPr>
        <w:t xml:space="preserve">smluvní </w:t>
      </w:r>
      <w:r w:rsidRPr="00396A15">
        <w:rPr>
          <w:rFonts w:ascii="Garamond" w:hAnsi="Garamond" w:cs="Arial"/>
          <w:sz w:val="22"/>
          <w:szCs w:val="22"/>
        </w:rPr>
        <w:t>strany v tomto směru druhé straně doručena</w:t>
      </w:r>
      <w:r>
        <w:rPr>
          <w:rFonts w:ascii="Garamond" w:hAnsi="Garamond" w:cs="Arial"/>
          <w:sz w:val="22"/>
          <w:szCs w:val="22"/>
        </w:rPr>
        <w:t>.</w:t>
      </w:r>
    </w:p>
    <w:p w:rsidR="00A8256D" w:rsidRPr="00A8256D" w:rsidRDefault="00A8256D"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t xml:space="preserve">Povinnost </w:t>
      </w:r>
      <w:r w:rsidRPr="00396A15">
        <w:rPr>
          <w:rFonts w:ascii="Garamond" w:hAnsi="Garamond" w:cs="Arial"/>
          <w:sz w:val="22"/>
          <w:szCs w:val="22"/>
        </w:rPr>
        <w:t xml:space="preserve">zaplatit smluvní pokutu může vzniknout i opakovaně, její celková výše není omezena. Povinností zaplatit smluvní pokutu není dotčeno právo na náhradu </w:t>
      </w:r>
      <w:r>
        <w:rPr>
          <w:rFonts w:ascii="Garamond" w:hAnsi="Garamond" w:cs="Arial"/>
          <w:sz w:val="22"/>
          <w:szCs w:val="22"/>
        </w:rPr>
        <w:t>újmy (majetkové i nemajetkové)</w:t>
      </w:r>
      <w:r w:rsidRPr="00396A15">
        <w:rPr>
          <w:rFonts w:ascii="Garamond" w:hAnsi="Garamond" w:cs="Arial"/>
          <w:sz w:val="22"/>
          <w:szCs w:val="22"/>
        </w:rPr>
        <w:t xml:space="preserve">, a to ani co do výše, v níž případně náhrada </w:t>
      </w:r>
      <w:r>
        <w:rPr>
          <w:rFonts w:ascii="Garamond" w:hAnsi="Garamond" w:cs="Arial"/>
          <w:sz w:val="22"/>
          <w:szCs w:val="22"/>
        </w:rPr>
        <w:t xml:space="preserve"> újmy</w:t>
      </w:r>
      <w:r w:rsidRPr="00396A15">
        <w:rPr>
          <w:rFonts w:ascii="Garamond" w:hAnsi="Garamond" w:cs="Arial"/>
          <w:sz w:val="22"/>
          <w:szCs w:val="22"/>
        </w:rPr>
        <w:t xml:space="preserve"> smluvní pokutu přesáhne</w:t>
      </w:r>
      <w:r>
        <w:rPr>
          <w:rFonts w:ascii="Garamond" w:hAnsi="Garamond" w:cs="Arial"/>
          <w:sz w:val="22"/>
          <w:szCs w:val="22"/>
        </w:rPr>
        <w:t>.</w:t>
      </w:r>
    </w:p>
    <w:p w:rsidR="00A8256D" w:rsidRPr="006120CE" w:rsidRDefault="007C69CE"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t xml:space="preserve">Povinnost </w:t>
      </w:r>
      <w:r w:rsidRPr="00396A15">
        <w:rPr>
          <w:rFonts w:ascii="Garamond" w:hAnsi="Garamond" w:cs="Arial"/>
          <w:sz w:val="22"/>
          <w:szCs w:val="22"/>
        </w:rPr>
        <w:t>zaplatit smluvní pokutu trvá i po skončení účinnosti této smlouvy, jakož i poté, co dojde k odstoupení od ní některou ze stran či oběma stranami</w:t>
      </w:r>
      <w:r w:rsidR="00633FFB">
        <w:rPr>
          <w:rFonts w:ascii="Garamond" w:hAnsi="Garamond" w:cs="Arial"/>
          <w:sz w:val="22"/>
          <w:szCs w:val="22"/>
        </w:rPr>
        <w:t>.</w:t>
      </w:r>
    </w:p>
    <w:p w:rsidR="00C82D5E" w:rsidRPr="007B7321" w:rsidRDefault="00C82D5E" w:rsidP="00C82D5E">
      <w:pPr>
        <w:pStyle w:val="Odstavecseseznamem2"/>
        <w:suppressAutoHyphens w:val="0"/>
        <w:autoSpaceDN/>
        <w:spacing w:after="120"/>
        <w:ind w:left="1440"/>
        <w:jc w:val="both"/>
        <w:textAlignment w:val="auto"/>
        <w:rPr>
          <w:rFonts w:ascii="Garamond" w:hAnsi="Garamond"/>
          <w:snapToGrid w:val="0"/>
          <w:sz w:val="22"/>
          <w:szCs w:val="22"/>
        </w:rPr>
      </w:pPr>
    </w:p>
    <w:p w:rsidR="00345B51" w:rsidRPr="000565B8" w:rsidRDefault="00345B51" w:rsidP="00345B51">
      <w:pPr>
        <w:spacing w:after="120"/>
        <w:jc w:val="center"/>
        <w:rPr>
          <w:rFonts w:ascii="Garamond" w:hAnsi="Garamond"/>
          <w:b/>
          <w:sz w:val="22"/>
          <w:szCs w:val="22"/>
        </w:rPr>
      </w:pPr>
      <w:r>
        <w:rPr>
          <w:rFonts w:ascii="Garamond" w:hAnsi="Garamond"/>
          <w:b/>
          <w:sz w:val="22"/>
          <w:szCs w:val="22"/>
        </w:rPr>
        <w:t>IX</w:t>
      </w:r>
      <w:r w:rsidRPr="000565B8">
        <w:rPr>
          <w:rFonts w:ascii="Garamond" w:hAnsi="Garamond"/>
          <w:b/>
          <w:sz w:val="22"/>
          <w:szCs w:val="22"/>
        </w:rPr>
        <w:t>.</w:t>
      </w:r>
    </w:p>
    <w:p w:rsidR="00345B51" w:rsidRPr="00E6302B" w:rsidRDefault="00345B51" w:rsidP="00345B51">
      <w:pPr>
        <w:tabs>
          <w:tab w:val="num" w:pos="705"/>
        </w:tabs>
        <w:spacing w:after="120"/>
        <w:jc w:val="center"/>
        <w:rPr>
          <w:rFonts w:ascii="Garamond" w:hAnsi="Garamond"/>
          <w:b/>
          <w:caps/>
          <w:sz w:val="22"/>
          <w:szCs w:val="22"/>
        </w:rPr>
      </w:pPr>
      <w:r>
        <w:rPr>
          <w:rFonts w:ascii="Garamond" w:hAnsi="Garamond"/>
          <w:b/>
          <w:caps/>
          <w:sz w:val="22"/>
          <w:szCs w:val="22"/>
        </w:rPr>
        <w:t>odstoupení</w:t>
      </w:r>
      <w:r w:rsidR="00D03CF7">
        <w:rPr>
          <w:rFonts w:ascii="Garamond" w:hAnsi="Garamond"/>
          <w:b/>
          <w:caps/>
          <w:sz w:val="22"/>
          <w:szCs w:val="22"/>
        </w:rPr>
        <w:t xml:space="preserve"> od smlouvy</w:t>
      </w:r>
    </w:p>
    <w:p w:rsidR="000F09D9" w:rsidRDefault="000F09D9" w:rsidP="00F45094">
      <w:pPr>
        <w:pStyle w:val="Odstavecseseznamem2"/>
        <w:widowControl/>
        <w:numPr>
          <w:ilvl w:val="1"/>
          <w:numId w:val="65"/>
        </w:numPr>
        <w:suppressAutoHyphens w:val="0"/>
        <w:autoSpaceDN/>
        <w:spacing w:after="120"/>
        <w:ind w:left="426" w:hanging="426"/>
        <w:jc w:val="both"/>
        <w:textAlignment w:val="auto"/>
        <w:rPr>
          <w:rFonts w:ascii="Garamond" w:hAnsi="Garamond"/>
          <w:bCs/>
          <w:sz w:val="22"/>
          <w:szCs w:val="22"/>
        </w:rPr>
      </w:pPr>
      <w:r>
        <w:rPr>
          <w:rFonts w:ascii="Garamond" w:hAnsi="Garamond"/>
          <w:bCs/>
          <w:sz w:val="22"/>
          <w:szCs w:val="22"/>
        </w:rPr>
        <w:t>Tato Smlouva zaniká:</w:t>
      </w:r>
    </w:p>
    <w:p w:rsidR="00EA0441" w:rsidRPr="00EA0441" w:rsidRDefault="00EA0441" w:rsidP="00F45094">
      <w:pPr>
        <w:pStyle w:val="Odstavecseseznamem2"/>
        <w:widowControl/>
        <w:numPr>
          <w:ilvl w:val="2"/>
          <w:numId w:val="65"/>
        </w:numPr>
        <w:suppressAutoHyphens w:val="0"/>
        <w:autoSpaceDN/>
        <w:spacing w:after="120"/>
        <w:ind w:left="567" w:hanging="567"/>
        <w:jc w:val="both"/>
        <w:textAlignment w:val="auto"/>
        <w:rPr>
          <w:rFonts w:ascii="Garamond" w:hAnsi="Garamond"/>
          <w:bCs/>
          <w:sz w:val="22"/>
          <w:szCs w:val="22"/>
        </w:rPr>
      </w:pPr>
      <w:r>
        <w:rPr>
          <w:rFonts w:ascii="Garamond" w:hAnsi="Garamond"/>
          <w:sz w:val="22"/>
          <w:szCs w:val="22"/>
        </w:rPr>
        <w:t>výpovědí</w:t>
      </w:r>
      <w:r w:rsidRPr="00780097">
        <w:rPr>
          <w:rFonts w:ascii="Garamond" w:hAnsi="Garamond"/>
          <w:sz w:val="22"/>
          <w:szCs w:val="22"/>
        </w:rPr>
        <w:t xml:space="preserve">, každé ze smluvních stran s </w:t>
      </w:r>
      <w:r w:rsidRPr="00780097">
        <w:rPr>
          <w:rFonts w:ascii="Garamond" w:hAnsi="Garamond"/>
          <w:bCs/>
          <w:sz w:val="22"/>
          <w:szCs w:val="22"/>
        </w:rPr>
        <w:t>3</w:t>
      </w:r>
      <w:r w:rsidRPr="00780097">
        <w:rPr>
          <w:rFonts w:ascii="Garamond" w:hAnsi="Garamond"/>
          <w:sz w:val="22"/>
          <w:szCs w:val="22"/>
        </w:rPr>
        <w:t xml:space="preserve"> (tří) měsíční výpovědní lhůtou, která počne běžet prvním dnem kalendářního měsíce, následujícího po doručení písemné výpovědi druhé smluvní straně. Přitom platí, že závazky ze smlouvy budou vyrovnávány i po případném ukončení smluvního vztahu až do doby zániku nároku</w:t>
      </w:r>
      <w:r>
        <w:rPr>
          <w:rFonts w:ascii="Garamond" w:hAnsi="Garamond"/>
          <w:sz w:val="22"/>
          <w:szCs w:val="22"/>
        </w:rPr>
        <w:t>;</w:t>
      </w:r>
    </w:p>
    <w:p w:rsidR="00EA0441" w:rsidRPr="00EA0441" w:rsidRDefault="00EA0441" w:rsidP="00F45094">
      <w:pPr>
        <w:pStyle w:val="Odstavecseseznamem2"/>
        <w:widowControl/>
        <w:numPr>
          <w:ilvl w:val="2"/>
          <w:numId w:val="65"/>
        </w:numPr>
        <w:suppressAutoHyphens w:val="0"/>
        <w:autoSpaceDN/>
        <w:spacing w:after="120"/>
        <w:ind w:left="567" w:hanging="567"/>
        <w:jc w:val="both"/>
        <w:textAlignment w:val="auto"/>
        <w:rPr>
          <w:rFonts w:ascii="Garamond" w:hAnsi="Garamond"/>
          <w:bCs/>
          <w:sz w:val="22"/>
          <w:szCs w:val="22"/>
        </w:rPr>
      </w:pPr>
      <w:r>
        <w:rPr>
          <w:rFonts w:ascii="Garamond" w:hAnsi="Garamond"/>
          <w:sz w:val="22"/>
          <w:szCs w:val="22"/>
        </w:rPr>
        <w:t>na základě vzájemné písemné dohody;</w:t>
      </w:r>
    </w:p>
    <w:p w:rsidR="00983B5B" w:rsidRPr="00EA0441" w:rsidRDefault="00EA0441" w:rsidP="00F45094">
      <w:pPr>
        <w:pStyle w:val="Odstavecseseznamem2"/>
        <w:widowControl/>
        <w:numPr>
          <w:ilvl w:val="2"/>
          <w:numId w:val="65"/>
        </w:numPr>
        <w:suppressAutoHyphens w:val="0"/>
        <w:autoSpaceDN/>
        <w:spacing w:after="120"/>
        <w:ind w:left="567" w:hanging="567"/>
        <w:jc w:val="both"/>
        <w:textAlignment w:val="auto"/>
        <w:rPr>
          <w:rFonts w:ascii="Garamond" w:hAnsi="Garamond"/>
          <w:bCs/>
          <w:sz w:val="22"/>
          <w:szCs w:val="22"/>
        </w:rPr>
      </w:pPr>
      <w:r>
        <w:rPr>
          <w:rFonts w:ascii="Garamond" w:hAnsi="Garamond"/>
          <w:sz w:val="22"/>
          <w:szCs w:val="22"/>
        </w:rPr>
        <w:t xml:space="preserve">odstoupením od Smlouvy </w:t>
      </w:r>
      <w:r w:rsidR="00983B5B" w:rsidRPr="00EA0441">
        <w:rPr>
          <w:rFonts w:ascii="Garamond" w:hAnsi="Garamond"/>
          <w:sz w:val="22"/>
          <w:szCs w:val="22"/>
        </w:rPr>
        <w:t xml:space="preserve">v případě podstatného porušení této Smlouvy Poskytovatelem, za které jsou považovány zejména tyto </w:t>
      </w:r>
      <w:r w:rsidR="00345B51" w:rsidRPr="00EA0441">
        <w:rPr>
          <w:rFonts w:ascii="Garamond" w:hAnsi="Garamond"/>
          <w:sz w:val="22"/>
          <w:szCs w:val="22"/>
        </w:rPr>
        <w:t>případy</w:t>
      </w:r>
      <w:r w:rsidR="00983B5B" w:rsidRPr="00EA0441">
        <w:rPr>
          <w:rFonts w:ascii="Garamond" w:hAnsi="Garamond"/>
          <w:sz w:val="22"/>
          <w:szCs w:val="22"/>
        </w:rPr>
        <w:t>:</w:t>
      </w:r>
    </w:p>
    <w:p w:rsidR="00795C5B" w:rsidRPr="00983B5B" w:rsidRDefault="00795C5B" w:rsidP="00F45094">
      <w:pPr>
        <w:numPr>
          <w:ilvl w:val="2"/>
          <w:numId w:val="66"/>
        </w:numPr>
        <w:tabs>
          <w:tab w:val="left" w:pos="1134"/>
        </w:tabs>
        <w:suppressAutoHyphens/>
        <w:spacing w:after="120"/>
        <w:ind w:left="993" w:hanging="426"/>
        <w:jc w:val="both"/>
        <w:rPr>
          <w:rFonts w:ascii="Garamond" w:hAnsi="Garamond"/>
          <w:sz w:val="22"/>
          <w:szCs w:val="22"/>
        </w:rPr>
      </w:pPr>
      <w:r w:rsidRPr="00983B5B">
        <w:rPr>
          <w:rFonts w:ascii="Garamond" w:hAnsi="Garamond"/>
          <w:sz w:val="22"/>
          <w:szCs w:val="22"/>
        </w:rPr>
        <w:lastRenderedPageBreak/>
        <w:t>ocitne-li se Poskytovatel v prodlení se splněním svého závazku ze Smlouvy po dobu delší než  2</w:t>
      </w:r>
      <w:r w:rsidRPr="00983B5B">
        <w:rPr>
          <w:rFonts w:ascii="Garamond" w:hAnsi="Garamond"/>
          <w:b/>
          <w:sz w:val="22"/>
          <w:szCs w:val="22"/>
        </w:rPr>
        <w:t xml:space="preserve"> </w:t>
      </w:r>
      <w:r w:rsidRPr="00983B5B">
        <w:rPr>
          <w:rFonts w:ascii="Garamond" w:hAnsi="Garamond"/>
          <w:sz w:val="22"/>
          <w:szCs w:val="22"/>
        </w:rPr>
        <w:t>kalendářní dny;</w:t>
      </w:r>
    </w:p>
    <w:p w:rsidR="00795C5B" w:rsidRDefault="00795C5B" w:rsidP="00F45094">
      <w:pPr>
        <w:numPr>
          <w:ilvl w:val="2"/>
          <w:numId w:val="66"/>
        </w:numPr>
        <w:tabs>
          <w:tab w:val="left" w:pos="1134"/>
        </w:tabs>
        <w:suppressAutoHyphens/>
        <w:spacing w:after="120"/>
        <w:ind w:left="993" w:hanging="426"/>
        <w:jc w:val="both"/>
        <w:rPr>
          <w:rFonts w:ascii="Garamond" w:hAnsi="Garamond"/>
          <w:sz w:val="22"/>
          <w:szCs w:val="22"/>
        </w:rPr>
      </w:pPr>
      <w:r w:rsidRPr="00983B5B">
        <w:rPr>
          <w:rFonts w:ascii="Garamond" w:hAnsi="Garamond"/>
          <w:sz w:val="22"/>
          <w:szCs w:val="22"/>
        </w:rPr>
        <w:t>Poskytovatel přes písemné upozornění poskytuje Služb</w:t>
      </w:r>
      <w:r w:rsidR="00D03CF7">
        <w:rPr>
          <w:rFonts w:ascii="Garamond" w:hAnsi="Garamond"/>
          <w:sz w:val="22"/>
          <w:szCs w:val="22"/>
        </w:rPr>
        <w:t>u</w:t>
      </w:r>
      <w:r w:rsidRPr="00983B5B">
        <w:rPr>
          <w:rFonts w:ascii="Garamond" w:hAnsi="Garamond"/>
          <w:sz w:val="22"/>
          <w:szCs w:val="22"/>
        </w:rPr>
        <w:t xml:space="preserve"> neodborně nebo v rozporu se Smlouvou a/nebo interními </w:t>
      </w:r>
      <w:r w:rsidR="00D03CF7">
        <w:rPr>
          <w:rFonts w:ascii="Garamond" w:hAnsi="Garamond"/>
          <w:sz w:val="22"/>
          <w:szCs w:val="22"/>
        </w:rPr>
        <w:t>předpisy</w:t>
      </w:r>
      <w:r w:rsidRPr="00983B5B">
        <w:rPr>
          <w:rFonts w:ascii="Garamond" w:hAnsi="Garamond"/>
          <w:sz w:val="22"/>
          <w:szCs w:val="22"/>
        </w:rPr>
        <w:t xml:space="preserve"> Objednatele a tyto skutečnosti neodstranil ani v Objednatelem dodatečně stanovené lhůtě. </w:t>
      </w:r>
    </w:p>
    <w:p w:rsidR="005B0B46" w:rsidRPr="00983B5B" w:rsidRDefault="005B0B46" w:rsidP="005B0B46">
      <w:pPr>
        <w:suppressAutoHyphens/>
        <w:spacing w:after="120"/>
        <w:ind w:left="567"/>
        <w:jc w:val="both"/>
        <w:rPr>
          <w:rFonts w:ascii="Garamond" w:hAnsi="Garamond"/>
          <w:sz w:val="22"/>
          <w:szCs w:val="22"/>
        </w:rPr>
      </w:pPr>
      <w:r>
        <w:rPr>
          <w:rFonts w:ascii="Garamond" w:hAnsi="Garamond"/>
          <w:sz w:val="22"/>
          <w:szCs w:val="22"/>
        </w:rPr>
        <w:t xml:space="preserve">Oznámení </w:t>
      </w:r>
      <w:r w:rsidRPr="00780097">
        <w:rPr>
          <w:rFonts w:ascii="Garamond" w:hAnsi="Garamond"/>
          <w:sz w:val="22"/>
          <w:szCs w:val="22"/>
        </w:rPr>
        <w:t xml:space="preserve">o odstoupení musí být učiněno v písemné formě, </w:t>
      </w:r>
      <w:r>
        <w:rPr>
          <w:rFonts w:ascii="Garamond" w:hAnsi="Garamond"/>
          <w:sz w:val="22"/>
          <w:szCs w:val="22"/>
        </w:rPr>
        <w:t xml:space="preserve">musí být </w:t>
      </w:r>
      <w:r w:rsidRPr="00780097">
        <w:rPr>
          <w:rFonts w:ascii="Garamond" w:hAnsi="Garamond"/>
          <w:sz w:val="22"/>
          <w:szCs w:val="22"/>
        </w:rPr>
        <w:t>prokazatelně doručeno druhé smluvní straně a je účinné dnem jeho doručení, popř. pozdějším dnem případně uvedeným v písemném odstoupení</w:t>
      </w:r>
      <w:r>
        <w:rPr>
          <w:rFonts w:ascii="Garamond" w:hAnsi="Garamond"/>
          <w:sz w:val="22"/>
          <w:szCs w:val="22"/>
        </w:rPr>
        <w:t>.</w:t>
      </w:r>
      <w:r>
        <w:rPr>
          <w:rFonts w:ascii="Garamond" w:hAnsi="Garamond"/>
          <w:snapToGrid w:val="0"/>
          <w:sz w:val="22"/>
          <w:szCs w:val="22"/>
        </w:rPr>
        <w:t xml:space="preserve"> </w:t>
      </w:r>
      <w:r w:rsidRPr="006B1DE8">
        <w:rPr>
          <w:rFonts w:ascii="Garamond" w:hAnsi="Garamond"/>
          <w:snapToGrid w:val="0"/>
          <w:sz w:val="22"/>
          <w:szCs w:val="22"/>
        </w:rPr>
        <w:t xml:space="preserve">Odstoupení od smlouvy nemá vliv na právo vymáhat náhradu </w:t>
      </w:r>
      <w:r w:rsidR="005C6F51">
        <w:rPr>
          <w:rFonts w:ascii="Garamond" w:hAnsi="Garamond"/>
          <w:snapToGrid w:val="0"/>
          <w:sz w:val="22"/>
          <w:szCs w:val="22"/>
        </w:rPr>
        <w:t>újmy (majetkové i nemajetkové)</w:t>
      </w:r>
      <w:r w:rsidR="005C6F51" w:rsidRPr="006B1DE8">
        <w:rPr>
          <w:rFonts w:ascii="Garamond" w:hAnsi="Garamond"/>
          <w:snapToGrid w:val="0"/>
          <w:sz w:val="22"/>
          <w:szCs w:val="22"/>
        </w:rPr>
        <w:t xml:space="preserve"> </w:t>
      </w:r>
      <w:r w:rsidRPr="006B1DE8">
        <w:rPr>
          <w:rFonts w:ascii="Garamond" w:hAnsi="Garamond"/>
          <w:snapToGrid w:val="0"/>
          <w:sz w:val="22"/>
          <w:szCs w:val="22"/>
        </w:rPr>
        <w:t>a smluvní pokutu</w:t>
      </w:r>
      <w:r>
        <w:rPr>
          <w:rFonts w:ascii="Garamond" w:hAnsi="Garamond"/>
          <w:snapToGrid w:val="0"/>
          <w:sz w:val="22"/>
          <w:szCs w:val="22"/>
        </w:rPr>
        <w:t>.</w:t>
      </w:r>
    </w:p>
    <w:p w:rsidR="00795C5B" w:rsidRPr="00983B5B" w:rsidRDefault="00795C5B" w:rsidP="00F45094">
      <w:pPr>
        <w:pStyle w:val="Odstavecseseznamem2"/>
        <w:widowControl/>
        <w:numPr>
          <w:ilvl w:val="1"/>
          <w:numId w:val="65"/>
        </w:numPr>
        <w:suppressAutoHyphens w:val="0"/>
        <w:autoSpaceDN/>
        <w:spacing w:after="120"/>
        <w:ind w:left="426" w:hanging="426"/>
        <w:jc w:val="both"/>
        <w:textAlignment w:val="auto"/>
        <w:rPr>
          <w:rFonts w:ascii="Garamond" w:hAnsi="Garamond"/>
          <w:snapToGrid w:val="0"/>
          <w:sz w:val="22"/>
          <w:szCs w:val="22"/>
        </w:rPr>
      </w:pPr>
      <w:r w:rsidRPr="00983B5B">
        <w:rPr>
          <w:rFonts w:ascii="Garamond" w:hAnsi="Garamond"/>
          <w:snapToGrid w:val="0"/>
          <w:sz w:val="22"/>
          <w:szCs w:val="22"/>
        </w:rPr>
        <w:t xml:space="preserve">Poskytovatel je oprávněn odstoupit od </w:t>
      </w:r>
      <w:r w:rsidR="00A8256D">
        <w:rPr>
          <w:rFonts w:ascii="Garamond" w:hAnsi="Garamond"/>
          <w:snapToGrid w:val="0"/>
          <w:sz w:val="22"/>
          <w:szCs w:val="22"/>
        </w:rPr>
        <w:t>S</w:t>
      </w:r>
      <w:r w:rsidRPr="00983B5B">
        <w:rPr>
          <w:rFonts w:ascii="Garamond" w:hAnsi="Garamond"/>
          <w:snapToGrid w:val="0"/>
          <w:sz w:val="22"/>
          <w:szCs w:val="22"/>
        </w:rPr>
        <w:t xml:space="preserve">mlouvy, pokud Objednatel bude v prodlení s úhradou ceny Služby s tím, že toto porušení nenapraví ani v dodatečné lhůtě </w:t>
      </w:r>
      <w:r w:rsidR="00E34001">
        <w:rPr>
          <w:rFonts w:ascii="Garamond" w:hAnsi="Garamond"/>
          <w:snapToGrid w:val="0"/>
          <w:sz w:val="22"/>
          <w:szCs w:val="22"/>
        </w:rPr>
        <w:t>3</w:t>
      </w:r>
      <w:r w:rsidRPr="00983B5B">
        <w:rPr>
          <w:rFonts w:ascii="Garamond" w:hAnsi="Garamond"/>
          <w:snapToGrid w:val="0"/>
          <w:sz w:val="22"/>
          <w:szCs w:val="22"/>
        </w:rPr>
        <w:t>0 dní od obdržení písemné výzvy Poskytovatele k nápravě.</w:t>
      </w:r>
    </w:p>
    <w:p w:rsidR="000F09D9" w:rsidRPr="000F09D9" w:rsidRDefault="000F09D9" w:rsidP="00F45094">
      <w:pPr>
        <w:pStyle w:val="Odstavecseseznamem2"/>
        <w:widowControl/>
        <w:numPr>
          <w:ilvl w:val="1"/>
          <w:numId w:val="65"/>
        </w:numPr>
        <w:suppressAutoHyphens w:val="0"/>
        <w:autoSpaceDN/>
        <w:spacing w:after="0"/>
        <w:ind w:left="425" w:hanging="425"/>
        <w:jc w:val="both"/>
        <w:textAlignment w:val="auto"/>
        <w:rPr>
          <w:rFonts w:ascii="Garamond" w:hAnsi="Garamond"/>
          <w:snapToGrid w:val="0"/>
          <w:sz w:val="22"/>
          <w:szCs w:val="22"/>
        </w:rPr>
      </w:pPr>
      <w:r w:rsidRPr="000F09D9">
        <w:rPr>
          <w:rFonts w:ascii="Garamond" w:hAnsi="Garamond"/>
          <w:sz w:val="22"/>
          <w:szCs w:val="22"/>
        </w:rPr>
        <w:t>Smlouva rovněž zaniká:</w:t>
      </w:r>
    </w:p>
    <w:p w:rsidR="000F09D9" w:rsidRPr="00780097" w:rsidRDefault="000F09D9" w:rsidP="00F45094">
      <w:pPr>
        <w:numPr>
          <w:ilvl w:val="2"/>
          <w:numId w:val="67"/>
        </w:numPr>
        <w:tabs>
          <w:tab w:val="left" w:pos="425"/>
          <w:tab w:val="left" w:pos="709"/>
          <w:tab w:val="left" w:pos="900"/>
          <w:tab w:val="left" w:pos="992"/>
          <w:tab w:val="left" w:pos="1276"/>
          <w:tab w:val="num" w:pos="1440"/>
        </w:tabs>
        <w:jc w:val="both"/>
        <w:rPr>
          <w:rFonts w:ascii="Garamond" w:hAnsi="Garamond"/>
          <w:sz w:val="22"/>
          <w:szCs w:val="22"/>
        </w:rPr>
      </w:pPr>
      <w:r w:rsidRPr="00780097">
        <w:rPr>
          <w:rFonts w:ascii="Garamond" w:hAnsi="Garamond"/>
          <w:sz w:val="22"/>
          <w:szCs w:val="22"/>
        </w:rPr>
        <w:t xml:space="preserve">zrušením </w:t>
      </w:r>
      <w:r>
        <w:rPr>
          <w:rFonts w:ascii="Garamond" w:hAnsi="Garamond"/>
          <w:sz w:val="22"/>
          <w:szCs w:val="22"/>
        </w:rPr>
        <w:t>Poskytovatele</w:t>
      </w:r>
      <w:r w:rsidRPr="00780097">
        <w:rPr>
          <w:rFonts w:ascii="Garamond" w:hAnsi="Garamond"/>
          <w:sz w:val="22"/>
          <w:szCs w:val="22"/>
        </w:rPr>
        <w:t xml:space="preserve"> s likvidací či zánikem bez právního nástupce,</w:t>
      </w:r>
    </w:p>
    <w:p w:rsidR="000F09D9" w:rsidRPr="00780097" w:rsidRDefault="000F09D9" w:rsidP="00F45094">
      <w:pPr>
        <w:numPr>
          <w:ilvl w:val="2"/>
          <w:numId w:val="67"/>
        </w:numPr>
        <w:tabs>
          <w:tab w:val="left" w:pos="425"/>
          <w:tab w:val="left" w:pos="709"/>
          <w:tab w:val="left" w:pos="1276"/>
          <w:tab w:val="num" w:pos="1440"/>
        </w:tabs>
        <w:jc w:val="both"/>
        <w:rPr>
          <w:rFonts w:ascii="Garamond" w:hAnsi="Garamond"/>
          <w:sz w:val="22"/>
          <w:szCs w:val="22"/>
        </w:rPr>
      </w:pPr>
      <w:r w:rsidRPr="00780097">
        <w:rPr>
          <w:rFonts w:ascii="Garamond" w:hAnsi="Garamond"/>
          <w:sz w:val="22"/>
          <w:szCs w:val="22"/>
        </w:rPr>
        <w:t xml:space="preserve">pozastavením nebo ztrátou oprávnění nebo způsobilosti k výkonu činnosti, která je podmínkou pro zabezpečování činností podle této </w:t>
      </w:r>
      <w:r>
        <w:rPr>
          <w:rFonts w:ascii="Garamond" w:hAnsi="Garamond"/>
          <w:sz w:val="22"/>
          <w:szCs w:val="22"/>
        </w:rPr>
        <w:t>S</w:t>
      </w:r>
      <w:r w:rsidRPr="00780097">
        <w:rPr>
          <w:rFonts w:ascii="Garamond" w:hAnsi="Garamond"/>
          <w:sz w:val="22"/>
          <w:szCs w:val="22"/>
        </w:rPr>
        <w:t>mlouvy</w:t>
      </w:r>
      <w:r>
        <w:rPr>
          <w:rFonts w:ascii="Garamond" w:hAnsi="Garamond"/>
          <w:sz w:val="22"/>
          <w:szCs w:val="22"/>
        </w:rPr>
        <w:t>.</w:t>
      </w:r>
    </w:p>
    <w:p w:rsidR="00795C5B" w:rsidRDefault="00795C5B" w:rsidP="00795C5B">
      <w:pPr>
        <w:pStyle w:val="Odstavecseseznamem2"/>
        <w:widowControl/>
        <w:suppressAutoHyphens w:val="0"/>
        <w:autoSpaceDN/>
        <w:spacing w:after="0"/>
        <w:ind w:left="426"/>
        <w:jc w:val="both"/>
        <w:textAlignment w:val="auto"/>
        <w:rPr>
          <w:rFonts w:ascii="Garamond" w:hAnsi="Garamond"/>
          <w:sz w:val="22"/>
          <w:szCs w:val="22"/>
        </w:rPr>
      </w:pPr>
    </w:p>
    <w:p w:rsidR="00352B68" w:rsidRDefault="00352B68" w:rsidP="00795C5B">
      <w:pPr>
        <w:pStyle w:val="Odstavecseseznamem2"/>
        <w:widowControl/>
        <w:suppressAutoHyphens w:val="0"/>
        <w:autoSpaceDN/>
        <w:spacing w:after="0"/>
        <w:ind w:left="426"/>
        <w:jc w:val="both"/>
        <w:textAlignment w:val="auto"/>
        <w:rPr>
          <w:rFonts w:ascii="Garamond" w:hAnsi="Garamond"/>
          <w:sz w:val="22"/>
          <w:szCs w:val="22"/>
        </w:rPr>
      </w:pPr>
    </w:p>
    <w:p w:rsidR="00AD20D7" w:rsidRPr="000565B8" w:rsidRDefault="00AD20D7" w:rsidP="00AD20D7">
      <w:pPr>
        <w:spacing w:after="120"/>
        <w:jc w:val="center"/>
        <w:rPr>
          <w:rFonts w:ascii="Garamond" w:hAnsi="Garamond"/>
          <w:b/>
          <w:sz w:val="22"/>
          <w:szCs w:val="22"/>
        </w:rPr>
      </w:pPr>
      <w:r>
        <w:rPr>
          <w:rFonts w:ascii="Garamond" w:hAnsi="Garamond"/>
          <w:b/>
          <w:sz w:val="22"/>
          <w:szCs w:val="22"/>
        </w:rPr>
        <w:t>X</w:t>
      </w:r>
      <w:r w:rsidRPr="000565B8">
        <w:rPr>
          <w:rFonts w:ascii="Garamond" w:hAnsi="Garamond"/>
          <w:b/>
          <w:sz w:val="22"/>
          <w:szCs w:val="22"/>
        </w:rPr>
        <w:t>.</w:t>
      </w:r>
    </w:p>
    <w:p w:rsidR="00AD20D7" w:rsidRPr="00E6302B" w:rsidRDefault="00E040A3" w:rsidP="00AD20D7">
      <w:pPr>
        <w:tabs>
          <w:tab w:val="num" w:pos="705"/>
        </w:tabs>
        <w:spacing w:after="120"/>
        <w:jc w:val="center"/>
        <w:rPr>
          <w:rFonts w:ascii="Garamond" w:hAnsi="Garamond"/>
          <w:b/>
          <w:caps/>
          <w:sz w:val="22"/>
          <w:szCs w:val="22"/>
        </w:rPr>
      </w:pPr>
      <w:r>
        <w:rPr>
          <w:rFonts w:ascii="Garamond" w:hAnsi="Garamond"/>
          <w:b/>
          <w:caps/>
          <w:sz w:val="22"/>
          <w:szCs w:val="22"/>
        </w:rPr>
        <w:t>ostatní ujednání</w:t>
      </w:r>
    </w:p>
    <w:p w:rsidR="00B77EC9" w:rsidRPr="002B41B6" w:rsidRDefault="001924F7" w:rsidP="00F45094">
      <w:pPr>
        <w:numPr>
          <w:ilvl w:val="1"/>
          <w:numId w:val="69"/>
        </w:numPr>
        <w:spacing w:after="120"/>
        <w:ind w:left="425" w:hanging="426"/>
        <w:jc w:val="both"/>
        <w:rPr>
          <w:rFonts w:ascii="Garamond" w:hAnsi="Garamond"/>
          <w:sz w:val="22"/>
          <w:szCs w:val="22"/>
        </w:rPr>
      </w:pPr>
      <w:r w:rsidRPr="002B41B6">
        <w:rPr>
          <w:rFonts w:ascii="Garamond" w:hAnsi="Garamond"/>
          <w:sz w:val="22"/>
          <w:szCs w:val="22"/>
        </w:rPr>
        <w:t>Objednatel požaduje</w:t>
      </w:r>
      <w:r w:rsidR="002B41B6" w:rsidRPr="002B41B6">
        <w:rPr>
          <w:rFonts w:ascii="Garamond" w:hAnsi="Garamond"/>
          <w:sz w:val="22"/>
          <w:szCs w:val="22"/>
        </w:rPr>
        <w:t xml:space="preserve"> po Poskytovateli, aby </w:t>
      </w:r>
      <w:r w:rsidR="00B60931">
        <w:rPr>
          <w:rFonts w:ascii="Garamond" w:hAnsi="Garamond"/>
          <w:sz w:val="22"/>
          <w:szCs w:val="22"/>
        </w:rPr>
        <w:t xml:space="preserve">mu </w:t>
      </w:r>
      <w:r w:rsidR="002B41B6" w:rsidRPr="002B41B6">
        <w:rPr>
          <w:rFonts w:ascii="Garamond" w:hAnsi="Garamond"/>
          <w:sz w:val="22"/>
          <w:szCs w:val="22"/>
        </w:rPr>
        <w:t xml:space="preserve">poskytnul 100% svého náhradního plnění </w:t>
      </w:r>
      <w:r w:rsidR="009D246C">
        <w:rPr>
          <w:rFonts w:ascii="Garamond" w:hAnsi="Garamond"/>
          <w:sz w:val="22"/>
          <w:szCs w:val="22"/>
        </w:rPr>
        <w:t>ve smyslu § 81 a násl.</w:t>
      </w:r>
      <w:r w:rsidR="002B41B6" w:rsidRPr="002B41B6">
        <w:rPr>
          <w:rFonts w:ascii="Garamond" w:hAnsi="Garamond"/>
          <w:sz w:val="22"/>
          <w:szCs w:val="22"/>
        </w:rPr>
        <w:t xml:space="preserve"> zákona č. 435/2004 Sb., o zaměstnanosti, ve znění pozdějších předpisů, pokud Poskytovatel splňuje zákonné podmínky pro jeho poskytování</w:t>
      </w:r>
      <w:r w:rsidR="002B41B6">
        <w:rPr>
          <w:rFonts w:ascii="Garamond" w:hAnsi="Garamond"/>
          <w:sz w:val="22"/>
          <w:szCs w:val="22"/>
        </w:rPr>
        <w:t>. Poskytovatel</w:t>
      </w:r>
      <w:r w:rsidRPr="002B41B6">
        <w:rPr>
          <w:rFonts w:ascii="Garamond" w:hAnsi="Garamond"/>
          <w:sz w:val="22"/>
          <w:szCs w:val="22"/>
        </w:rPr>
        <w:t xml:space="preserve"> předloží </w:t>
      </w:r>
      <w:r w:rsidR="002B41B6">
        <w:rPr>
          <w:rFonts w:ascii="Garamond" w:hAnsi="Garamond"/>
          <w:sz w:val="22"/>
          <w:szCs w:val="22"/>
        </w:rPr>
        <w:t>O</w:t>
      </w:r>
      <w:r w:rsidRPr="002B41B6">
        <w:rPr>
          <w:rFonts w:ascii="Garamond" w:hAnsi="Garamond"/>
          <w:sz w:val="22"/>
          <w:szCs w:val="22"/>
        </w:rPr>
        <w:t xml:space="preserve">bjednateli potvrzení o zaměstnávání více jak 50% zaměstnanců se zdravotním postižením. V případě, že </w:t>
      </w:r>
      <w:r w:rsidR="002B41B6">
        <w:rPr>
          <w:rFonts w:ascii="Garamond" w:hAnsi="Garamond"/>
          <w:sz w:val="22"/>
          <w:szCs w:val="22"/>
        </w:rPr>
        <w:t>Poskytovatel</w:t>
      </w:r>
      <w:r w:rsidR="002B41B6" w:rsidRPr="002B41B6">
        <w:rPr>
          <w:rFonts w:ascii="Garamond" w:hAnsi="Garamond"/>
          <w:sz w:val="22"/>
          <w:szCs w:val="22"/>
        </w:rPr>
        <w:t xml:space="preserve"> </w:t>
      </w:r>
      <w:r w:rsidRPr="002B41B6">
        <w:rPr>
          <w:rFonts w:ascii="Garamond" w:hAnsi="Garamond"/>
          <w:sz w:val="22"/>
          <w:szCs w:val="22"/>
        </w:rPr>
        <w:t xml:space="preserve">pozbude možnost poskytovat náhradní plnění ve smyslu výše uvedeného, je povinen tuto skutečnost neprodleně sdělit </w:t>
      </w:r>
      <w:r w:rsidR="002B41B6">
        <w:rPr>
          <w:rFonts w:ascii="Garamond" w:hAnsi="Garamond"/>
          <w:sz w:val="22"/>
          <w:szCs w:val="22"/>
        </w:rPr>
        <w:t>O</w:t>
      </w:r>
      <w:r w:rsidRPr="002B41B6">
        <w:rPr>
          <w:rFonts w:ascii="Garamond" w:hAnsi="Garamond"/>
          <w:sz w:val="22"/>
          <w:szCs w:val="22"/>
        </w:rPr>
        <w:t>bjednateli</w:t>
      </w:r>
      <w:r w:rsidR="002B41B6">
        <w:rPr>
          <w:rFonts w:ascii="Garamond" w:hAnsi="Garamond"/>
          <w:sz w:val="22"/>
          <w:szCs w:val="22"/>
        </w:rPr>
        <w:t>.</w:t>
      </w:r>
    </w:p>
    <w:p w:rsidR="00B77EC9" w:rsidRPr="00BA7605" w:rsidRDefault="00B77EC9" w:rsidP="00F45094">
      <w:pPr>
        <w:numPr>
          <w:ilvl w:val="1"/>
          <w:numId w:val="69"/>
        </w:numPr>
        <w:ind w:left="425" w:hanging="425"/>
        <w:jc w:val="both"/>
        <w:rPr>
          <w:rFonts w:ascii="Garamond" w:hAnsi="Garamond"/>
          <w:sz w:val="22"/>
          <w:szCs w:val="22"/>
        </w:rPr>
      </w:pPr>
      <w:r w:rsidRPr="00BA7605">
        <w:rPr>
          <w:rFonts w:ascii="Garamond" w:hAnsi="Garamond"/>
          <w:sz w:val="22"/>
          <w:szCs w:val="22"/>
        </w:rPr>
        <w:t xml:space="preserve">Pokud </w:t>
      </w:r>
      <w:r w:rsidRPr="00BA7605">
        <w:rPr>
          <w:rFonts w:ascii="Garamond" w:hAnsi="Garamond" w:cs="Arial"/>
          <w:sz w:val="22"/>
          <w:szCs w:val="22"/>
        </w:rPr>
        <w:t xml:space="preserve">budou některé činnosti předmětu plnění dle této Smlouvy plněny formou poddodávky, Poskytovatel závazně uvádí identifikační údaje dotčeného poddodavatele: </w:t>
      </w:r>
      <w:r w:rsidRPr="00BA7605">
        <w:rPr>
          <w:rFonts w:ascii="Garamond" w:hAnsi="Garamond"/>
          <w:sz w:val="22"/>
          <w:szCs w:val="22"/>
        </w:rPr>
        <w:t>[</w:t>
      </w:r>
      <w:r w:rsidRPr="00BA7605">
        <w:rPr>
          <w:rFonts w:ascii="Garamond" w:hAnsi="Garamond"/>
          <w:sz w:val="22"/>
          <w:szCs w:val="22"/>
          <w:highlight w:val="cyan"/>
        </w:rPr>
        <w:t>DOPLNÍ DODAVATEL</w:t>
      </w:r>
      <w:r w:rsidRPr="00BA7605">
        <w:rPr>
          <w:rFonts w:ascii="Garamond" w:hAnsi="Garamond"/>
          <w:sz w:val="22"/>
          <w:szCs w:val="22"/>
        </w:rPr>
        <w:t>]</w:t>
      </w:r>
    </w:p>
    <w:p w:rsidR="00B77EC9" w:rsidRDefault="00B77EC9" w:rsidP="00BA7605">
      <w:pPr>
        <w:spacing w:after="120"/>
        <w:ind w:left="425"/>
        <w:jc w:val="both"/>
        <w:rPr>
          <w:rFonts w:ascii="Garamond" w:hAnsi="Garamond" w:cs="Arial"/>
          <w:sz w:val="22"/>
          <w:szCs w:val="22"/>
        </w:rPr>
      </w:pPr>
      <w:r w:rsidRPr="00BA7605">
        <w:rPr>
          <w:rFonts w:ascii="Garamond" w:hAnsi="Garamond" w:cs="Arial"/>
          <w:sz w:val="22"/>
          <w:szCs w:val="22"/>
        </w:rPr>
        <w:t xml:space="preserve">Případná změna subdodavatele dle této Smlouvy podléhá předchozímu písemnému souhlasu ze strany </w:t>
      </w:r>
      <w:r w:rsidR="00BA7605">
        <w:rPr>
          <w:rFonts w:ascii="Garamond" w:hAnsi="Garamond" w:cs="Arial"/>
          <w:sz w:val="22"/>
          <w:szCs w:val="22"/>
        </w:rPr>
        <w:t>Objednatele.</w:t>
      </w:r>
    </w:p>
    <w:p w:rsidR="0097130E" w:rsidRPr="0097130E" w:rsidRDefault="0097130E" w:rsidP="00F45094">
      <w:pPr>
        <w:numPr>
          <w:ilvl w:val="1"/>
          <w:numId w:val="69"/>
        </w:numPr>
        <w:ind w:left="425" w:hanging="425"/>
        <w:jc w:val="both"/>
        <w:rPr>
          <w:rFonts w:ascii="Garamond" w:hAnsi="Garamond" w:cs="Arial"/>
          <w:color w:val="000000"/>
          <w:sz w:val="22"/>
          <w:szCs w:val="22"/>
          <w:shd w:val="clear" w:color="auto" w:fill="FFFFFF"/>
        </w:rPr>
      </w:pPr>
      <w:r w:rsidRPr="0097130E">
        <w:rPr>
          <w:rFonts w:ascii="Garamond" w:hAnsi="Garamond" w:cs="Arial"/>
          <w:sz w:val="22"/>
          <w:szCs w:val="22"/>
        </w:rPr>
        <w:t xml:space="preserve"> Při plnění předmětu této Smlouvy může vyvstat nutnost poskytnutí nových služeb ve smyslu </w:t>
      </w:r>
      <w:proofErr w:type="spellStart"/>
      <w:r w:rsidRPr="0097130E">
        <w:rPr>
          <w:rFonts w:ascii="Garamond" w:hAnsi="Garamond" w:cs="Arial"/>
          <w:sz w:val="22"/>
          <w:szCs w:val="22"/>
        </w:rPr>
        <w:t>ust</w:t>
      </w:r>
      <w:proofErr w:type="spellEnd"/>
      <w:r w:rsidRPr="0097130E">
        <w:rPr>
          <w:rFonts w:ascii="Garamond" w:hAnsi="Garamond" w:cs="Arial"/>
          <w:sz w:val="22"/>
          <w:szCs w:val="22"/>
        </w:rPr>
        <w:t xml:space="preserve">. § 100 odst. 3 </w:t>
      </w:r>
      <w:r w:rsidRPr="0097130E">
        <w:rPr>
          <w:rFonts w:ascii="Garamond" w:hAnsi="Garamond"/>
          <w:sz w:val="22"/>
          <w:szCs w:val="22"/>
        </w:rPr>
        <w:t>ZZVZ</w:t>
      </w:r>
      <w:r w:rsidRPr="0097130E">
        <w:rPr>
          <w:rFonts w:ascii="Garamond" w:hAnsi="Garamond" w:cs="Arial"/>
          <w:sz w:val="22"/>
          <w:szCs w:val="22"/>
        </w:rPr>
        <w:t xml:space="preserve">. </w:t>
      </w:r>
      <w:r w:rsidRPr="0097130E">
        <w:rPr>
          <w:rFonts w:ascii="Garamond" w:hAnsi="Garamond"/>
          <w:sz w:val="22"/>
          <w:szCs w:val="22"/>
        </w:rPr>
        <w:t xml:space="preserve">Poskytovatel bere na vědomí, že při zadávání těchto nových služeb musí Poskytovatel i Objednatel respektovat ustanovení § 66 a § 222 ZZVZ. Případné nové služby budou oceněny v souladu </w:t>
      </w:r>
      <w:r w:rsidR="00817632">
        <w:rPr>
          <w:rFonts w:ascii="Garamond" w:hAnsi="Garamond"/>
          <w:sz w:val="22"/>
          <w:szCs w:val="22"/>
        </w:rPr>
        <w:t>v souladu s cenami uvedenými v příloze č. 2</w:t>
      </w:r>
      <w:r w:rsidRPr="0097130E">
        <w:rPr>
          <w:rFonts w:ascii="Garamond" w:hAnsi="Garamond"/>
          <w:sz w:val="22"/>
          <w:szCs w:val="22"/>
        </w:rPr>
        <w:t xml:space="preserve"> této </w:t>
      </w:r>
      <w:r w:rsidR="00817632">
        <w:rPr>
          <w:rFonts w:ascii="Garamond" w:hAnsi="Garamond"/>
          <w:sz w:val="22"/>
          <w:szCs w:val="22"/>
        </w:rPr>
        <w:t>S</w:t>
      </w:r>
      <w:r w:rsidRPr="0097130E">
        <w:rPr>
          <w:rFonts w:ascii="Garamond" w:hAnsi="Garamond"/>
          <w:sz w:val="22"/>
          <w:szCs w:val="22"/>
        </w:rPr>
        <w:t>mlouvy.</w:t>
      </w:r>
      <w:r>
        <w:rPr>
          <w:rFonts w:ascii="Garamond" w:hAnsi="Garamond"/>
          <w:sz w:val="22"/>
          <w:szCs w:val="22"/>
        </w:rPr>
        <w:t xml:space="preserve"> </w:t>
      </w:r>
      <w:r w:rsidRPr="0097130E">
        <w:rPr>
          <w:rFonts w:ascii="Garamond" w:hAnsi="Garamond"/>
          <w:sz w:val="22"/>
          <w:szCs w:val="22"/>
        </w:rPr>
        <w:t xml:space="preserve">Předmětem </w:t>
      </w:r>
      <w:r>
        <w:rPr>
          <w:rFonts w:ascii="Garamond" w:hAnsi="Garamond"/>
          <w:sz w:val="22"/>
          <w:szCs w:val="22"/>
        </w:rPr>
        <w:t>takové vyhrazené změny závazku (</w:t>
      </w:r>
      <w:r w:rsidRPr="0097130E">
        <w:rPr>
          <w:rFonts w:ascii="Garamond" w:hAnsi="Garamond"/>
          <w:sz w:val="22"/>
          <w:szCs w:val="22"/>
        </w:rPr>
        <w:t>opčního práva</w:t>
      </w:r>
      <w:r>
        <w:rPr>
          <w:rFonts w:ascii="Garamond" w:hAnsi="Garamond"/>
          <w:sz w:val="22"/>
          <w:szCs w:val="22"/>
        </w:rPr>
        <w:t>)</w:t>
      </w:r>
      <w:r w:rsidRPr="0097130E">
        <w:rPr>
          <w:rFonts w:ascii="Garamond" w:hAnsi="Garamond"/>
          <w:sz w:val="22"/>
          <w:szCs w:val="22"/>
        </w:rPr>
        <w:t xml:space="preserve"> bude rozšíření nebo poskytnutí nových služeb souvisejících se zajištěním ostrahy objektů a přepravou cenin </w:t>
      </w:r>
      <w:r>
        <w:rPr>
          <w:rFonts w:ascii="Garamond" w:hAnsi="Garamond"/>
          <w:sz w:val="22"/>
          <w:szCs w:val="22"/>
        </w:rPr>
        <w:t>Objednatele</w:t>
      </w:r>
      <w:r w:rsidRPr="0097130E">
        <w:rPr>
          <w:rFonts w:ascii="Garamond" w:hAnsi="Garamond"/>
          <w:sz w:val="22"/>
          <w:szCs w:val="22"/>
        </w:rPr>
        <w:t>, kterými jsou zejména</w:t>
      </w:r>
      <w:r w:rsidRPr="0097130E">
        <w:rPr>
          <w:rFonts w:ascii="Garamond" w:eastAsia="Times New Roman" w:hAnsi="Garamond" w:cs="Arial"/>
          <w:sz w:val="22"/>
          <w:szCs w:val="22"/>
        </w:rPr>
        <w:t>:</w:t>
      </w:r>
    </w:p>
    <w:p w:rsidR="0097130E" w:rsidRDefault="0097130E" w:rsidP="00F45094">
      <w:pPr>
        <w:numPr>
          <w:ilvl w:val="0"/>
          <w:numId w:val="49"/>
        </w:numPr>
        <w:ind w:left="851" w:hanging="284"/>
        <w:jc w:val="both"/>
        <w:rPr>
          <w:rFonts w:ascii="Garamond" w:eastAsia="Times New Roman" w:hAnsi="Garamond" w:cs="Arial"/>
          <w:sz w:val="22"/>
          <w:szCs w:val="22"/>
        </w:rPr>
      </w:pPr>
      <w:r>
        <w:rPr>
          <w:rFonts w:ascii="Garamond" w:eastAsia="Times New Roman" w:hAnsi="Garamond" w:cs="Arial"/>
          <w:sz w:val="22"/>
          <w:szCs w:val="22"/>
        </w:rPr>
        <w:t xml:space="preserve">mimořádné zajištění fyzické ostrahy a ochrany budov </w:t>
      </w:r>
      <w:r w:rsidR="00FA5094">
        <w:rPr>
          <w:rFonts w:ascii="Garamond" w:eastAsia="Times New Roman" w:hAnsi="Garamond" w:cs="Arial"/>
          <w:sz w:val="22"/>
          <w:szCs w:val="22"/>
        </w:rPr>
        <w:t>Objednatel</w:t>
      </w:r>
      <w:r>
        <w:rPr>
          <w:rFonts w:ascii="Garamond" w:eastAsia="Times New Roman" w:hAnsi="Garamond" w:cs="Arial"/>
          <w:sz w:val="22"/>
          <w:szCs w:val="22"/>
        </w:rPr>
        <w:t>e,</w:t>
      </w:r>
    </w:p>
    <w:p w:rsidR="0097130E" w:rsidRDefault="0097130E" w:rsidP="00F45094">
      <w:pPr>
        <w:numPr>
          <w:ilvl w:val="0"/>
          <w:numId w:val="49"/>
        </w:numPr>
        <w:ind w:left="851" w:hanging="284"/>
        <w:jc w:val="both"/>
        <w:rPr>
          <w:rFonts w:ascii="Garamond" w:eastAsia="Times New Roman" w:hAnsi="Garamond" w:cs="Arial"/>
          <w:sz w:val="22"/>
          <w:szCs w:val="22"/>
        </w:rPr>
      </w:pPr>
      <w:r>
        <w:rPr>
          <w:rFonts w:ascii="Garamond" w:eastAsia="Times New Roman" w:hAnsi="Garamond" w:cs="Arial"/>
          <w:sz w:val="22"/>
          <w:szCs w:val="22"/>
        </w:rPr>
        <w:t>zajištění provozu vrátnic o sobotách, nedělích či ve dnech pracovního klidu,</w:t>
      </w:r>
    </w:p>
    <w:p w:rsidR="0097130E" w:rsidRPr="00590873" w:rsidRDefault="0097130E" w:rsidP="00F45094">
      <w:pPr>
        <w:numPr>
          <w:ilvl w:val="0"/>
          <w:numId w:val="49"/>
        </w:numPr>
        <w:ind w:left="851" w:hanging="284"/>
        <w:jc w:val="both"/>
        <w:rPr>
          <w:rFonts w:ascii="Garamond" w:eastAsia="Times New Roman" w:hAnsi="Garamond" w:cs="Arial"/>
          <w:sz w:val="22"/>
          <w:szCs w:val="22"/>
        </w:rPr>
      </w:pPr>
      <w:r>
        <w:rPr>
          <w:rFonts w:ascii="Garamond" w:eastAsia="Times New Roman" w:hAnsi="Garamond" w:cs="Arial"/>
          <w:sz w:val="22"/>
          <w:szCs w:val="22"/>
        </w:rPr>
        <w:t xml:space="preserve">jednorázové (mimořádné) zajištění provozu vrátnic mimo běžnou provozní dobu. </w:t>
      </w:r>
    </w:p>
    <w:p w:rsidR="0097130E" w:rsidRDefault="0097130E" w:rsidP="0097130E">
      <w:pPr>
        <w:pStyle w:val="Zkladntextodsazen3"/>
        <w:spacing w:before="120" w:line="276" w:lineRule="auto"/>
        <w:ind w:left="426"/>
        <w:jc w:val="both"/>
        <w:rPr>
          <w:rFonts w:ascii="Garamond" w:hAnsi="Garamond"/>
          <w:sz w:val="22"/>
          <w:szCs w:val="22"/>
        </w:rPr>
      </w:pPr>
      <w:r w:rsidRPr="0097130E">
        <w:rPr>
          <w:rFonts w:ascii="Garamond" w:hAnsi="Garamond"/>
          <w:sz w:val="22"/>
          <w:szCs w:val="22"/>
        </w:rPr>
        <w:t>Dobu</w:t>
      </w:r>
      <w:r w:rsidRPr="0097130E">
        <w:rPr>
          <w:rFonts w:ascii="Garamond" w:hAnsi="Garamond"/>
          <w:i/>
          <w:sz w:val="22"/>
          <w:szCs w:val="22"/>
        </w:rPr>
        <w:t xml:space="preserve"> </w:t>
      </w:r>
      <w:r w:rsidRPr="0097130E">
        <w:rPr>
          <w:rFonts w:ascii="Garamond" w:hAnsi="Garamond"/>
          <w:sz w:val="22"/>
          <w:szCs w:val="22"/>
        </w:rPr>
        <w:t>pro využití</w:t>
      </w:r>
      <w:r>
        <w:rPr>
          <w:rFonts w:ascii="Garamond" w:hAnsi="Garamond"/>
          <w:i/>
          <w:sz w:val="22"/>
          <w:szCs w:val="22"/>
        </w:rPr>
        <w:t xml:space="preserve"> </w:t>
      </w:r>
      <w:r>
        <w:rPr>
          <w:rFonts w:ascii="Garamond" w:hAnsi="Garamond"/>
          <w:sz w:val="22"/>
          <w:szCs w:val="22"/>
        </w:rPr>
        <w:t>takové vyhrazené změny závazku stanovuje</w:t>
      </w:r>
      <w:r w:rsidRPr="004F2810">
        <w:rPr>
          <w:rFonts w:ascii="Garamond" w:hAnsi="Garamond"/>
          <w:sz w:val="22"/>
          <w:szCs w:val="22"/>
        </w:rPr>
        <w:t xml:space="preserve"> </w:t>
      </w:r>
      <w:r>
        <w:rPr>
          <w:rFonts w:ascii="Garamond" w:hAnsi="Garamond"/>
          <w:sz w:val="22"/>
          <w:szCs w:val="22"/>
        </w:rPr>
        <w:t>Objednatel</w:t>
      </w:r>
      <w:r w:rsidRPr="004F2810">
        <w:rPr>
          <w:rFonts w:ascii="Garamond" w:hAnsi="Garamond"/>
          <w:sz w:val="22"/>
          <w:szCs w:val="22"/>
        </w:rPr>
        <w:t xml:space="preserve"> po </w:t>
      </w:r>
      <w:r>
        <w:rPr>
          <w:rFonts w:ascii="Garamond" w:hAnsi="Garamond"/>
          <w:sz w:val="22"/>
          <w:szCs w:val="22"/>
        </w:rPr>
        <w:t xml:space="preserve">celou </w:t>
      </w:r>
      <w:r w:rsidRPr="004F2810">
        <w:rPr>
          <w:rFonts w:ascii="Garamond" w:hAnsi="Garamond"/>
          <w:sz w:val="22"/>
          <w:szCs w:val="22"/>
        </w:rPr>
        <w:t xml:space="preserve">dobu účinnosti </w:t>
      </w:r>
      <w:r>
        <w:rPr>
          <w:rFonts w:ascii="Garamond" w:hAnsi="Garamond"/>
          <w:sz w:val="22"/>
          <w:szCs w:val="22"/>
        </w:rPr>
        <w:t>této</w:t>
      </w:r>
      <w:r w:rsidRPr="004F2810">
        <w:rPr>
          <w:rFonts w:ascii="Garamond" w:hAnsi="Garamond"/>
          <w:sz w:val="22"/>
          <w:szCs w:val="22"/>
        </w:rPr>
        <w:t xml:space="preserve"> </w:t>
      </w:r>
      <w:r>
        <w:rPr>
          <w:rFonts w:ascii="Garamond" w:hAnsi="Garamond"/>
          <w:sz w:val="22"/>
          <w:szCs w:val="22"/>
        </w:rPr>
        <w:t>Smlouvy.</w:t>
      </w:r>
    </w:p>
    <w:p w:rsidR="0097130E" w:rsidRPr="00BA7605" w:rsidRDefault="0097130E" w:rsidP="0097130E">
      <w:pPr>
        <w:spacing w:after="120"/>
        <w:ind w:left="360"/>
        <w:jc w:val="both"/>
        <w:rPr>
          <w:rFonts w:ascii="Garamond" w:hAnsi="Garamond"/>
          <w:sz w:val="22"/>
          <w:szCs w:val="22"/>
        </w:rPr>
      </w:pPr>
    </w:p>
    <w:p w:rsidR="00AD20D7" w:rsidRPr="000565B8" w:rsidRDefault="00AD20D7" w:rsidP="00AD20D7">
      <w:pPr>
        <w:spacing w:after="120"/>
        <w:jc w:val="center"/>
        <w:rPr>
          <w:rFonts w:ascii="Garamond" w:hAnsi="Garamond"/>
          <w:b/>
          <w:sz w:val="22"/>
          <w:szCs w:val="22"/>
        </w:rPr>
      </w:pPr>
      <w:r>
        <w:rPr>
          <w:rFonts w:ascii="Garamond" w:hAnsi="Garamond"/>
          <w:b/>
          <w:sz w:val="22"/>
          <w:szCs w:val="22"/>
        </w:rPr>
        <w:t>X</w:t>
      </w:r>
      <w:r w:rsidR="00E040A3">
        <w:rPr>
          <w:rFonts w:ascii="Garamond" w:hAnsi="Garamond"/>
          <w:b/>
          <w:sz w:val="22"/>
          <w:szCs w:val="22"/>
        </w:rPr>
        <w:t>I</w:t>
      </w:r>
      <w:r w:rsidRPr="000565B8">
        <w:rPr>
          <w:rFonts w:ascii="Garamond" w:hAnsi="Garamond"/>
          <w:b/>
          <w:sz w:val="22"/>
          <w:szCs w:val="22"/>
        </w:rPr>
        <w:t>.</w:t>
      </w:r>
    </w:p>
    <w:p w:rsidR="00AD20D7" w:rsidRPr="00E6302B" w:rsidRDefault="00AD20D7" w:rsidP="00AD20D7">
      <w:pPr>
        <w:tabs>
          <w:tab w:val="num" w:pos="705"/>
        </w:tabs>
        <w:spacing w:after="120"/>
        <w:jc w:val="center"/>
        <w:rPr>
          <w:rFonts w:ascii="Garamond" w:hAnsi="Garamond"/>
          <w:b/>
          <w:caps/>
          <w:sz w:val="22"/>
          <w:szCs w:val="22"/>
        </w:rPr>
      </w:pPr>
      <w:r>
        <w:rPr>
          <w:rFonts w:ascii="Garamond" w:hAnsi="Garamond"/>
          <w:b/>
          <w:caps/>
          <w:sz w:val="22"/>
          <w:szCs w:val="22"/>
        </w:rPr>
        <w:t>závěrečná ustanovení</w:t>
      </w:r>
    </w:p>
    <w:p w:rsidR="00E040A3" w:rsidRPr="00444D37" w:rsidRDefault="00AD20D7"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444D37">
        <w:rPr>
          <w:rFonts w:ascii="Garamond" w:hAnsi="Garamond"/>
          <w:bCs/>
          <w:sz w:val="22"/>
          <w:szCs w:val="22"/>
        </w:rPr>
        <w:t xml:space="preserve">Smluvní </w:t>
      </w:r>
      <w:r w:rsidRPr="00444D37">
        <w:rPr>
          <w:rFonts w:ascii="Garamond" w:hAnsi="Garamond"/>
          <w:snapToGrid w:val="0"/>
          <w:sz w:val="22"/>
          <w:szCs w:val="22"/>
        </w:rPr>
        <w:t>strany výslovně stanoví, že se tato Smlouva řídí zákonem č. 89/2012 Sb., občanský zákoník, v platném znění, a dalšími relevantními právními předpisy.</w:t>
      </w:r>
    </w:p>
    <w:p w:rsidR="00BB5C92" w:rsidRPr="00D079B7" w:rsidRDefault="00BB5C92"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444D37">
        <w:rPr>
          <w:rFonts w:ascii="Garamond" w:hAnsi="Garamond"/>
          <w:sz w:val="22"/>
          <w:szCs w:val="22"/>
        </w:rPr>
        <w:lastRenderedPageBreak/>
        <w:t xml:space="preserve">Poskytovatel </w:t>
      </w:r>
      <w:r w:rsidR="008E7A82" w:rsidRPr="00444D37">
        <w:rPr>
          <w:rFonts w:ascii="Garamond" w:hAnsi="Garamond"/>
          <w:sz w:val="22"/>
          <w:szCs w:val="22"/>
        </w:rPr>
        <w:t xml:space="preserve">není oprávněn postoupit jakákoliv práva anebo povinnosti z této smlouvy na třetí osoby </w:t>
      </w:r>
      <w:r w:rsidR="008E7A82" w:rsidRPr="00D079B7">
        <w:rPr>
          <w:rFonts w:ascii="Garamond" w:hAnsi="Garamond"/>
          <w:sz w:val="22"/>
          <w:szCs w:val="22"/>
        </w:rPr>
        <w:t>bez předchozího písemného souhlasu objednatele</w:t>
      </w:r>
      <w:r w:rsidRPr="00D079B7">
        <w:rPr>
          <w:rFonts w:ascii="Garamond" w:hAnsi="Garamond"/>
          <w:sz w:val="22"/>
          <w:szCs w:val="22"/>
        </w:rPr>
        <w:t>.</w:t>
      </w:r>
    </w:p>
    <w:p w:rsidR="003C6A3A" w:rsidRPr="00D079B7" w:rsidRDefault="00352B68"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D079B7">
        <w:rPr>
          <w:rFonts w:ascii="Garamond" w:hAnsi="Garamond"/>
          <w:sz w:val="22"/>
          <w:szCs w:val="22"/>
        </w:rPr>
        <w:t>Tato smlouva může být měněna a doplňována pouze po vzájemné dohodě smluvních stran formou písemných vzestupně číslovaných dodatků</w:t>
      </w:r>
      <w:r w:rsidR="00BB5C92" w:rsidRPr="00D079B7">
        <w:rPr>
          <w:rFonts w:ascii="Garamond" w:hAnsi="Garamond"/>
          <w:snapToGrid w:val="0"/>
          <w:sz w:val="22"/>
          <w:szCs w:val="22"/>
        </w:rPr>
        <w:t>.</w:t>
      </w:r>
    </w:p>
    <w:p w:rsidR="00352B68" w:rsidRPr="00D079B7" w:rsidRDefault="00352B68"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D079B7">
        <w:rPr>
          <w:rFonts w:ascii="Garamond" w:hAnsi="Garamond"/>
          <w:sz w:val="22"/>
          <w:szCs w:val="22"/>
        </w:rPr>
        <w:t>Bude-li shledáno některé z nepodstatných ujednání této Smlouvy neplatným či neúčinným, zůstávají ostatní ujednání platná a účinná. Namísto neplatného či neúčinného ujednání se použijí obsahem nejbližší vhodná ustanovení obecně závazných právních předpisů. Smluvní strany se pak zavazují neprodleně po zjištění neplatnosti či neúčinnosti nahradit dotčené ujednání tak, aby jeho účel zůstal zachován.</w:t>
      </w:r>
    </w:p>
    <w:p w:rsidR="00583752" w:rsidRPr="00D079B7" w:rsidRDefault="00583752"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D079B7">
        <w:rPr>
          <w:rFonts w:ascii="Garamond" w:hAnsi="Garamond"/>
          <w:sz w:val="22"/>
          <w:szCs w:val="22"/>
        </w:rPr>
        <w:t>Případné spory vzniklé z této Smlouvy budou řešeny podle platné právní úpravy věcně a místně příslušnými orgány České republiky. Smluvní strany dohodly, že v souladu s ustanovením § 89a zákona č. 99/1963 Sb. – občanského soudního řádu, v platném znění, případné spory vyplývající z této Smlouvy či s touto Smlouvou související, budou podle své věcné příslušnosti předloženy buďto Okresnímu soudu Plzeň – město nebo Krajskému soudu v Plzni.</w:t>
      </w:r>
    </w:p>
    <w:p w:rsidR="00D079B7" w:rsidRPr="00D079B7" w:rsidRDefault="00D079B7"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Pr>
          <w:rFonts w:ascii="Garamond" w:hAnsi="Garamond"/>
          <w:snapToGrid w:val="0"/>
          <w:sz w:val="22"/>
          <w:szCs w:val="22"/>
        </w:rPr>
        <w:t>Poskytoval souhlasí se zveřejněním Smlouvy</w:t>
      </w:r>
      <w:r w:rsidRPr="00D079B7">
        <w:rPr>
          <w:rFonts w:ascii="Garamond" w:eastAsia="MS Mincho" w:hAnsi="Garamond"/>
          <w:sz w:val="22"/>
          <w:szCs w:val="22"/>
        </w:rPr>
        <w:t xml:space="preserve"> </w:t>
      </w:r>
      <w:r w:rsidRPr="005E211E">
        <w:rPr>
          <w:rFonts w:ascii="Garamond" w:eastAsia="MS Mincho" w:hAnsi="Garamond"/>
          <w:sz w:val="22"/>
          <w:szCs w:val="22"/>
        </w:rPr>
        <w:t xml:space="preserve">v souladu se zák. č. 340/2015 Sb., </w:t>
      </w:r>
      <w:r>
        <w:rPr>
          <w:rFonts w:ascii="Garamond" w:eastAsia="MS Mincho" w:hAnsi="Garamond"/>
          <w:sz w:val="22"/>
          <w:szCs w:val="22"/>
        </w:rPr>
        <w:t xml:space="preserve">ve znění pozdějších předpisů, </w:t>
      </w:r>
      <w:r w:rsidR="006316F1">
        <w:rPr>
          <w:rFonts w:ascii="Garamond" w:eastAsia="MS Mincho" w:hAnsi="Garamond"/>
          <w:sz w:val="22"/>
          <w:szCs w:val="22"/>
        </w:rPr>
        <w:t xml:space="preserve">o </w:t>
      </w:r>
      <w:r>
        <w:rPr>
          <w:rFonts w:ascii="Garamond" w:eastAsia="MS Mincho" w:hAnsi="Garamond"/>
          <w:sz w:val="22"/>
          <w:szCs w:val="22"/>
        </w:rPr>
        <w:t xml:space="preserve">registru smluv; </w:t>
      </w:r>
      <w:r w:rsidRPr="005E211E">
        <w:rPr>
          <w:rFonts w:ascii="Garamond" w:eastAsia="MS Mincho" w:hAnsi="Garamond"/>
          <w:sz w:val="22"/>
          <w:szCs w:val="22"/>
        </w:rPr>
        <w:t>zveřejnění v registru smluv</w:t>
      </w:r>
      <w:r>
        <w:rPr>
          <w:rFonts w:ascii="Garamond" w:eastAsia="MS Mincho" w:hAnsi="Garamond"/>
          <w:sz w:val="22"/>
          <w:szCs w:val="22"/>
        </w:rPr>
        <w:t xml:space="preserve"> </w:t>
      </w:r>
      <w:r w:rsidRPr="005E211E">
        <w:rPr>
          <w:rFonts w:ascii="Garamond" w:eastAsia="MS Mincho" w:hAnsi="Garamond"/>
          <w:sz w:val="22"/>
          <w:szCs w:val="22"/>
        </w:rPr>
        <w:t xml:space="preserve">zajistí </w:t>
      </w:r>
      <w:r>
        <w:rPr>
          <w:rFonts w:ascii="Garamond" w:eastAsia="MS Mincho" w:hAnsi="Garamond"/>
          <w:sz w:val="22"/>
          <w:szCs w:val="22"/>
        </w:rPr>
        <w:t>Objednatel</w:t>
      </w:r>
      <w:r w:rsidR="00EE00EA">
        <w:rPr>
          <w:rFonts w:ascii="Garamond" w:eastAsia="MS Mincho" w:hAnsi="Garamond"/>
          <w:sz w:val="22"/>
          <w:szCs w:val="22"/>
        </w:rPr>
        <w:t>, a to nejpozději do 31. 12. 2017 s ohledem na průběh zadávacího řízení.</w:t>
      </w:r>
      <w:r>
        <w:rPr>
          <w:rFonts w:ascii="Garamond" w:eastAsia="MS Mincho" w:hAnsi="Garamond"/>
          <w:sz w:val="22"/>
          <w:szCs w:val="22"/>
        </w:rPr>
        <w:t>.</w:t>
      </w:r>
    </w:p>
    <w:p w:rsidR="00BB5C92" w:rsidRPr="00D079B7" w:rsidRDefault="00BB5C92"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sidRPr="00D079B7">
        <w:rPr>
          <w:rFonts w:ascii="Garamond" w:hAnsi="Garamond"/>
          <w:sz w:val="22"/>
          <w:szCs w:val="22"/>
        </w:rPr>
        <w:t xml:space="preserve">Smlouva </w:t>
      </w:r>
      <w:r w:rsidR="00D079B7" w:rsidRPr="005E211E">
        <w:rPr>
          <w:rFonts w:ascii="Garamond" w:hAnsi="Garamond"/>
          <w:sz w:val="22"/>
          <w:szCs w:val="22"/>
        </w:rPr>
        <w:t xml:space="preserve">nabývá platnosti dnem jejího uzavření, tzn. dnem jejího podpisu oprávněnými zástupci obou smluvních stran. </w:t>
      </w:r>
      <w:r w:rsidR="00D079B7" w:rsidRPr="005E211E">
        <w:rPr>
          <w:rFonts w:ascii="Garamond" w:eastAsia="MS Mincho" w:hAnsi="Garamond"/>
          <w:sz w:val="22"/>
          <w:szCs w:val="22"/>
        </w:rPr>
        <w:t xml:space="preserve">Účinnosti předmětná </w:t>
      </w:r>
      <w:r w:rsidR="00D079B7">
        <w:rPr>
          <w:rFonts w:ascii="Garamond" w:eastAsia="MS Mincho" w:hAnsi="Garamond"/>
          <w:sz w:val="22"/>
          <w:szCs w:val="22"/>
        </w:rPr>
        <w:t>S</w:t>
      </w:r>
      <w:r w:rsidR="00D079B7" w:rsidRPr="005E211E">
        <w:rPr>
          <w:rFonts w:ascii="Garamond" w:eastAsia="MS Mincho" w:hAnsi="Garamond"/>
          <w:sz w:val="22"/>
          <w:szCs w:val="22"/>
        </w:rPr>
        <w:t xml:space="preserve">mlouva nabývá </w:t>
      </w:r>
      <w:r w:rsidR="003D276E">
        <w:rPr>
          <w:rFonts w:ascii="Garamond" w:eastAsia="MS Mincho" w:hAnsi="Garamond"/>
          <w:sz w:val="22"/>
          <w:szCs w:val="22"/>
        </w:rPr>
        <w:t>dne 1. ledna 2018</w:t>
      </w:r>
      <w:r w:rsidRPr="00D079B7">
        <w:rPr>
          <w:rFonts w:ascii="Garamond" w:hAnsi="Garamond"/>
          <w:sz w:val="22"/>
          <w:szCs w:val="22"/>
        </w:rPr>
        <w:t>.</w:t>
      </w:r>
    </w:p>
    <w:p w:rsidR="00BB5C92" w:rsidRPr="00F22DE9" w:rsidRDefault="00100FEC"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Pr>
          <w:rFonts w:ascii="Garamond" w:hAnsi="Garamond"/>
          <w:sz w:val="22"/>
          <w:szCs w:val="22"/>
        </w:rPr>
        <w:t>Tato</w:t>
      </w:r>
      <w:r w:rsidR="00AB5AD6">
        <w:rPr>
          <w:rFonts w:ascii="Garamond" w:hAnsi="Garamond"/>
          <w:sz w:val="22"/>
          <w:szCs w:val="22"/>
        </w:rPr>
        <w:t xml:space="preserve"> Smlouva</w:t>
      </w:r>
      <w:r w:rsidRPr="00780097">
        <w:rPr>
          <w:rFonts w:ascii="Garamond" w:hAnsi="Garamond"/>
          <w:sz w:val="22"/>
          <w:szCs w:val="22"/>
        </w:rPr>
        <w:t xml:space="preserve"> je vyhotovena ve čtyřech stejnopisech s platností originálu, přičemž každá ze smluvních stran obdrží dvě vyhotovení </w:t>
      </w:r>
      <w:r w:rsidR="00AB5AD6">
        <w:rPr>
          <w:rFonts w:ascii="Garamond" w:hAnsi="Garamond"/>
          <w:sz w:val="22"/>
          <w:szCs w:val="22"/>
        </w:rPr>
        <w:t>S</w:t>
      </w:r>
      <w:r w:rsidRPr="00780097">
        <w:rPr>
          <w:rFonts w:ascii="Garamond" w:hAnsi="Garamond"/>
          <w:sz w:val="22"/>
          <w:szCs w:val="22"/>
        </w:rPr>
        <w:t>mlouvy</w:t>
      </w:r>
      <w:r w:rsidR="00BB5C92" w:rsidRPr="00D079B7">
        <w:rPr>
          <w:rFonts w:ascii="Garamond" w:hAnsi="Garamond"/>
          <w:sz w:val="22"/>
          <w:szCs w:val="22"/>
        </w:rPr>
        <w:t>.</w:t>
      </w:r>
    </w:p>
    <w:p w:rsidR="00F22DE9" w:rsidRPr="00F22DE9" w:rsidRDefault="00F22DE9"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Pr>
          <w:rFonts w:ascii="Garamond" w:hAnsi="Garamond"/>
          <w:sz w:val="22"/>
          <w:szCs w:val="22"/>
        </w:rPr>
        <w:t>Nedílnou součástí této Smlouvy jsou následující přílohy:</w:t>
      </w:r>
    </w:p>
    <w:p w:rsidR="00F22DE9" w:rsidRPr="00F22DE9" w:rsidRDefault="00F22DE9" w:rsidP="00F22DE9">
      <w:pPr>
        <w:ind w:left="709"/>
        <w:jc w:val="both"/>
        <w:rPr>
          <w:rFonts w:ascii="Garamond" w:hAnsi="Garamond"/>
          <w:sz w:val="22"/>
          <w:szCs w:val="22"/>
        </w:rPr>
      </w:pPr>
      <w:r w:rsidRPr="00F22DE9">
        <w:rPr>
          <w:rFonts w:ascii="Garamond" w:hAnsi="Garamond"/>
          <w:sz w:val="22"/>
          <w:szCs w:val="22"/>
        </w:rPr>
        <w:t>Příloha č. 1</w:t>
      </w:r>
      <w:r w:rsidR="00201F04">
        <w:rPr>
          <w:rFonts w:ascii="Garamond" w:hAnsi="Garamond"/>
          <w:sz w:val="22"/>
          <w:szCs w:val="22"/>
        </w:rPr>
        <w:t xml:space="preserve"> -</w:t>
      </w:r>
      <w:r w:rsidRPr="00F22DE9">
        <w:rPr>
          <w:rFonts w:ascii="Garamond" w:hAnsi="Garamond"/>
          <w:sz w:val="22"/>
          <w:szCs w:val="22"/>
        </w:rPr>
        <w:t xml:space="preserve"> </w:t>
      </w:r>
      <w:r>
        <w:rPr>
          <w:rFonts w:ascii="Garamond" w:hAnsi="Garamond"/>
          <w:sz w:val="22"/>
          <w:szCs w:val="22"/>
        </w:rPr>
        <w:t>S</w:t>
      </w:r>
      <w:r w:rsidRPr="00F22DE9">
        <w:rPr>
          <w:rFonts w:ascii="Garamond" w:hAnsi="Garamond"/>
          <w:sz w:val="22"/>
          <w:szCs w:val="22"/>
        </w:rPr>
        <w:t>pecifikace Služb</w:t>
      </w:r>
      <w:r>
        <w:rPr>
          <w:rFonts w:ascii="Garamond" w:hAnsi="Garamond"/>
          <w:sz w:val="22"/>
          <w:szCs w:val="22"/>
        </w:rPr>
        <w:t>y</w:t>
      </w:r>
      <w:r w:rsidRPr="00F22DE9">
        <w:rPr>
          <w:rFonts w:ascii="Garamond" w:hAnsi="Garamond"/>
          <w:sz w:val="22"/>
          <w:szCs w:val="22"/>
        </w:rPr>
        <w:t xml:space="preserve"> </w:t>
      </w:r>
    </w:p>
    <w:p w:rsidR="00F22DE9" w:rsidRPr="00F22DE9" w:rsidRDefault="00F22DE9" w:rsidP="00F22DE9">
      <w:pPr>
        <w:spacing w:after="120"/>
        <w:ind w:left="709"/>
        <w:jc w:val="both"/>
        <w:rPr>
          <w:rFonts w:ascii="Garamond" w:hAnsi="Garamond"/>
          <w:sz w:val="22"/>
          <w:szCs w:val="22"/>
        </w:rPr>
      </w:pPr>
      <w:r w:rsidRPr="00F22DE9">
        <w:rPr>
          <w:rFonts w:ascii="Garamond" w:hAnsi="Garamond"/>
          <w:sz w:val="22"/>
          <w:szCs w:val="22"/>
        </w:rPr>
        <w:t>Příloha č. 2</w:t>
      </w:r>
      <w:r w:rsidR="00201F04">
        <w:rPr>
          <w:rFonts w:ascii="Garamond" w:hAnsi="Garamond"/>
          <w:sz w:val="22"/>
          <w:szCs w:val="22"/>
        </w:rPr>
        <w:t xml:space="preserve"> -</w:t>
      </w:r>
      <w:r w:rsidRPr="00F22DE9">
        <w:rPr>
          <w:rFonts w:ascii="Garamond" w:hAnsi="Garamond"/>
          <w:sz w:val="22"/>
          <w:szCs w:val="22"/>
        </w:rPr>
        <w:t xml:space="preserve"> </w:t>
      </w:r>
      <w:r>
        <w:rPr>
          <w:rFonts w:ascii="Garamond" w:hAnsi="Garamond"/>
          <w:sz w:val="22"/>
          <w:szCs w:val="22"/>
        </w:rPr>
        <w:t>T</w:t>
      </w:r>
      <w:r w:rsidRPr="00F22DE9">
        <w:rPr>
          <w:rFonts w:ascii="Garamond" w:hAnsi="Garamond"/>
          <w:sz w:val="22"/>
          <w:szCs w:val="22"/>
        </w:rPr>
        <w:t>abulka nabídkové ceny</w:t>
      </w:r>
    </w:p>
    <w:p w:rsidR="00AB5AD6" w:rsidRPr="00D079B7" w:rsidRDefault="00AB5AD6" w:rsidP="00F45094">
      <w:pPr>
        <w:pStyle w:val="Odstavecseseznamem2"/>
        <w:widowControl/>
        <w:numPr>
          <w:ilvl w:val="1"/>
          <w:numId w:val="68"/>
        </w:numPr>
        <w:suppressAutoHyphens w:val="0"/>
        <w:autoSpaceDN/>
        <w:spacing w:after="120"/>
        <w:ind w:left="426" w:hanging="425"/>
        <w:jc w:val="both"/>
        <w:textAlignment w:val="auto"/>
        <w:rPr>
          <w:rFonts w:ascii="Garamond" w:hAnsi="Garamond"/>
          <w:snapToGrid w:val="0"/>
          <w:sz w:val="22"/>
          <w:szCs w:val="22"/>
        </w:rPr>
      </w:pPr>
      <w:r>
        <w:rPr>
          <w:rFonts w:ascii="Garamond" w:hAnsi="Garamond"/>
          <w:sz w:val="22"/>
          <w:szCs w:val="22"/>
        </w:rPr>
        <w:t xml:space="preserve">Smluvní </w:t>
      </w:r>
      <w:r w:rsidRPr="00780097">
        <w:rPr>
          <w:rFonts w:ascii="Garamond" w:hAnsi="Garamond"/>
          <w:sz w:val="22"/>
          <w:szCs w:val="22"/>
        </w:rPr>
        <w:t xml:space="preserve">strany výslovně prohlašují, že si </w:t>
      </w:r>
      <w:r>
        <w:rPr>
          <w:rFonts w:ascii="Garamond" w:hAnsi="Garamond"/>
          <w:sz w:val="22"/>
          <w:szCs w:val="22"/>
        </w:rPr>
        <w:t>S</w:t>
      </w:r>
      <w:r w:rsidRPr="00780097">
        <w:rPr>
          <w:rFonts w:ascii="Garamond" w:hAnsi="Garamond"/>
          <w:sz w:val="22"/>
          <w:szCs w:val="22"/>
        </w:rPr>
        <w:t>mlouvu před jejím podpisem řádně přečetly a s jejím obsahem souhlasí, což stvrzují vlastnoručními podpisy osob, oprávněných za ně jednat</w:t>
      </w:r>
      <w:r w:rsidR="00126CDC">
        <w:rPr>
          <w:rFonts w:ascii="Garamond" w:hAnsi="Garamond"/>
          <w:sz w:val="22"/>
          <w:szCs w:val="22"/>
        </w:rPr>
        <w:t>.</w:t>
      </w:r>
    </w:p>
    <w:p w:rsidR="00AD20D7" w:rsidRPr="00983B5B" w:rsidRDefault="00AD20D7" w:rsidP="00AD20D7">
      <w:pPr>
        <w:pStyle w:val="Odstavecseseznamem2"/>
        <w:widowControl/>
        <w:suppressAutoHyphens w:val="0"/>
        <w:autoSpaceDN/>
        <w:spacing w:after="120"/>
        <w:ind w:left="425"/>
        <w:jc w:val="both"/>
        <w:textAlignment w:val="auto"/>
        <w:rPr>
          <w:rFonts w:ascii="Garamond" w:hAnsi="Garamond"/>
          <w:bCs/>
          <w:sz w:val="22"/>
          <w:szCs w:val="22"/>
        </w:rPr>
      </w:pPr>
    </w:p>
    <w:p w:rsidR="00E66674" w:rsidRPr="00D04EC2" w:rsidRDefault="00E66674" w:rsidP="00E66674">
      <w:pPr>
        <w:tabs>
          <w:tab w:val="num" w:pos="705"/>
        </w:tabs>
        <w:spacing w:after="120"/>
        <w:jc w:val="both"/>
        <w:rPr>
          <w:rFonts w:ascii="Garamond" w:hAnsi="Garamond"/>
          <w:sz w:val="22"/>
          <w:szCs w:val="22"/>
        </w:rPr>
      </w:pPr>
    </w:p>
    <w:p w:rsidR="00E66674" w:rsidRPr="00E66674" w:rsidRDefault="00E66674" w:rsidP="00E66674">
      <w:pPr>
        <w:ind w:left="426" w:hanging="426"/>
        <w:jc w:val="both"/>
        <w:rPr>
          <w:rFonts w:ascii="Garamond" w:hAnsi="Garamond"/>
          <w:caps/>
          <w:sz w:val="22"/>
          <w:szCs w:val="22"/>
        </w:rPr>
      </w:pPr>
    </w:p>
    <w:p w:rsidR="004A6064" w:rsidRPr="001D7053" w:rsidRDefault="00E0125A" w:rsidP="00E0125A">
      <w:pPr>
        <w:jc w:val="both"/>
        <w:rPr>
          <w:rFonts w:ascii="Garamond" w:hAnsi="Garamond"/>
          <w:sz w:val="22"/>
          <w:szCs w:val="22"/>
        </w:rPr>
      </w:pPr>
      <w:r>
        <w:rPr>
          <w:rFonts w:ascii="Garamond" w:hAnsi="Garamond"/>
          <w:sz w:val="22"/>
          <w:szCs w:val="22"/>
        </w:rPr>
        <w:t>V Plzni dne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A6064">
        <w:rPr>
          <w:rFonts w:ascii="Garamond" w:hAnsi="Garamond"/>
          <w:sz w:val="22"/>
          <w:szCs w:val="22"/>
        </w:rPr>
        <w:t>V [</w:t>
      </w:r>
      <w:r w:rsidR="004A6064">
        <w:rPr>
          <w:rFonts w:ascii="Garamond" w:hAnsi="Garamond"/>
          <w:sz w:val="22"/>
          <w:szCs w:val="22"/>
          <w:highlight w:val="cyan"/>
        </w:rPr>
        <w:t>DOPLNÍ DODAVATEL</w:t>
      </w:r>
      <w:r w:rsidR="004A6064">
        <w:rPr>
          <w:rFonts w:ascii="Garamond" w:hAnsi="Garamond"/>
          <w:sz w:val="22"/>
          <w:szCs w:val="22"/>
        </w:rPr>
        <w:t>] dne [</w:t>
      </w:r>
      <w:r w:rsidR="004A6064">
        <w:rPr>
          <w:rFonts w:ascii="Garamond" w:hAnsi="Garamond"/>
          <w:sz w:val="22"/>
          <w:szCs w:val="22"/>
          <w:highlight w:val="cyan"/>
        </w:rPr>
        <w:t>DOPLNÍ DODAVATEL</w:t>
      </w:r>
      <w:r w:rsidR="004A6064">
        <w:rPr>
          <w:rFonts w:ascii="Garamond" w:hAnsi="Garamond"/>
          <w:sz w:val="22"/>
          <w:szCs w:val="22"/>
        </w:rPr>
        <w:t>]</w:t>
      </w:r>
    </w:p>
    <w:p w:rsidR="00E0125A" w:rsidRPr="001D7053" w:rsidRDefault="00E0125A" w:rsidP="00E0125A">
      <w:pPr>
        <w:pStyle w:val="BodyText21"/>
        <w:widowControl/>
        <w:rPr>
          <w:rFonts w:ascii="Garamond" w:hAnsi="Garamond"/>
          <w:b/>
          <w:szCs w:val="22"/>
        </w:rPr>
      </w:pPr>
    </w:p>
    <w:p w:rsidR="00E0125A" w:rsidRDefault="00E0125A" w:rsidP="00E0125A">
      <w:pPr>
        <w:pStyle w:val="BodyText21"/>
        <w:widowControl/>
        <w:rPr>
          <w:rFonts w:ascii="Garamond" w:hAnsi="Garamond"/>
          <w:b/>
          <w:szCs w:val="22"/>
        </w:rPr>
      </w:pPr>
    </w:p>
    <w:p w:rsidR="00201DD5" w:rsidRDefault="00201DD5" w:rsidP="00E0125A">
      <w:pPr>
        <w:pStyle w:val="BodyText21"/>
        <w:widowControl/>
        <w:rPr>
          <w:rFonts w:ascii="Garamond" w:hAnsi="Garamond"/>
          <w:b/>
          <w:szCs w:val="22"/>
        </w:rPr>
      </w:pPr>
    </w:p>
    <w:p w:rsidR="000D4F46" w:rsidRDefault="000D4F46" w:rsidP="00E0125A">
      <w:pPr>
        <w:pStyle w:val="BodyText21"/>
        <w:widowControl/>
        <w:rPr>
          <w:rFonts w:ascii="Garamond" w:hAnsi="Garamond"/>
          <w:b/>
          <w:szCs w:val="22"/>
        </w:rPr>
      </w:pPr>
    </w:p>
    <w:p w:rsidR="000D4F46" w:rsidRDefault="000D4F46" w:rsidP="00E0125A">
      <w:pPr>
        <w:pStyle w:val="BodyText21"/>
        <w:widowControl/>
        <w:rPr>
          <w:rFonts w:ascii="Garamond" w:hAnsi="Garamond"/>
          <w:b/>
          <w:szCs w:val="22"/>
        </w:rPr>
      </w:pPr>
    </w:p>
    <w:p w:rsidR="00201DD5" w:rsidRDefault="00201DD5" w:rsidP="00E0125A">
      <w:pPr>
        <w:pStyle w:val="BodyText21"/>
        <w:widowControl/>
        <w:rPr>
          <w:rFonts w:ascii="Garamond" w:hAnsi="Garamond"/>
          <w:b/>
          <w:szCs w:val="22"/>
        </w:rPr>
      </w:pPr>
    </w:p>
    <w:p w:rsidR="00201DD5" w:rsidRPr="001D7053" w:rsidRDefault="00201DD5" w:rsidP="00E0125A">
      <w:pPr>
        <w:pStyle w:val="BodyText21"/>
        <w:widowControl/>
        <w:rPr>
          <w:rFonts w:ascii="Garamond" w:hAnsi="Garamond"/>
          <w:b/>
          <w:szCs w:val="22"/>
        </w:rPr>
      </w:pPr>
    </w:p>
    <w:p w:rsidR="00E0125A" w:rsidRDefault="00E0125A" w:rsidP="00E0125A">
      <w:pPr>
        <w:pStyle w:val="BodyText21"/>
        <w:widowControl/>
        <w:rPr>
          <w:rFonts w:ascii="Garamond" w:hAnsi="Garamond"/>
          <w:b/>
          <w:szCs w:val="22"/>
        </w:rPr>
      </w:pPr>
      <w:r w:rsidRPr="001D7053">
        <w:rPr>
          <w:rFonts w:ascii="Garamond" w:hAnsi="Garamond"/>
          <w:b/>
          <w:szCs w:val="22"/>
        </w:rPr>
        <w:t>__________________________</w:t>
      </w:r>
      <w:r w:rsidRPr="001D7053">
        <w:rPr>
          <w:rFonts w:ascii="Garamond" w:hAnsi="Garamond"/>
          <w:b/>
          <w:szCs w:val="22"/>
        </w:rPr>
        <w:tab/>
        <w:t xml:space="preserve">     </w:t>
      </w:r>
      <w:r>
        <w:rPr>
          <w:rFonts w:ascii="Garamond" w:hAnsi="Garamond"/>
          <w:b/>
          <w:szCs w:val="22"/>
        </w:rPr>
        <w:t xml:space="preserve">          </w:t>
      </w:r>
      <w:r w:rsidRPr="001D7053">
        <w:rPr>
          <w:rFonts w:ascii="Garamond" w:hAnsi="Garamond"/>
          <w:b/>
          <w:szCs w:val="22"/>
        </w:rPr>
        <w:t xml:space="preserve"> __________________________</w:t>
      </w:r>
    </w:p>
    <w:p w:rsidR="00E0125A" w:rsidRPr="00C433E6" w:rsidRDefault="00E0125A" w:rsidP="00E0125A">
      <w:pPr>
        <w:pStyle w:val="BodyText21"/>
        <w:widowControl/>
        <w:rPr>
          <w:rFonts w:ascii="Garamond" w:hAnsi="Garamond"/>
          <w:b/>
          <w:szCs w:val="22"/>
        </w:rPr>
      </w:pPr>
      <w:r>
        <w:rPr>
          <w:rFonts w:ascii="Garamond" w:hAnsi="Garamond"/>
          <w:b/>
          <w:szCs w:val="22"/>
        </w:rPr>
        <w:t xml:space="preserve">                  </w:t>
      </w:r>
      <w:r w:rsidR="00A076A4">
        <w:rPr>
          <w:rFonts w:ascii="Garamond" w:hAnsi="Garamond"/>
          <w:bCs/>
          <w:szCs w:val="22"/>
        </w:rPr>
        <w:t>O</w:t>
      </w:r>
      <w:r>
        <w:rPr>
          <w:rFonts w:ascii="Garamond" w:hAnsi="Garamond"/>
          <w:bCs/>
          <w:szCs w:val="22"/>
        </w:rPr>
        <w:t>bjednatel</w:t>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t xml:space="preserve">                                     </w:t>
      </w:r>
      <w:r w:rsidR="00A076A4">
        <w:rPr>
          <w:rFonts w:ascii="Garamond" w:hAnsi="Garamond"/>
          <w:szCs w:val="22"/>
        </w:rPr>
        <w:t>Poskytovatel</w:t>
      </w:r>
    </w:p>
    <w:p w:rsidR="00E0125A" w:rsidRDefault="00E0125A" w:rsidP="00E0125A">
      <w:pPr>
        <w:pStyle w:val="BodyText21"/>
        <w:widowControl/>
        <w:rPr>
          <w:rFonts w:ascii="Garamond" w:hAnsi="Garamond" w:cs="Arial"/>
          <w:szCs w:val="22"/>
        </w:rPr>
      </w:pPr>
      <w:r w:rsidRPr="006A6E57">
        <w:rPr>
          <w:rFonts w:ascii="Garamond" w:hAnsi="Garamond"/>
          <w:bCs/>
          <w:color w:val="000000"/>
          <w:szCs w:val="22"/>
        </w:rPr>
        <w:t>Doc. Dr. RNDr. Miroslav Holeček,</w:t>
      </w:r>
      <w:r w:rsidRPr="006A6E57">
        <w:rPr>
          <w:rFonts w:ascii="Garamond" w:hAnsi="Garamond"/>
          <w:szCs w:val="22"/>
        </w:rPr>
        <w:tab/>
      </w:r>
      <w:r w:rsidRPr="001D7053">
        <w:rPr>
          <w:rFonts w:ascii="Garamond" w:hAnsi="Garamond"/>
          <w:szCs w:val="22"/>
        </w:rPr>
        <w:tab/>
      </w:r>
      <w:r>
        <w:rPr>
          <w:rFonts w:ascii="Garamond" w:hAnsi="Garamond"/>
          <w:szCs w:val="22"/>
        </w:rPr>
        <w:t xml:space="preserve">           </w:t>
      </w:r>
      <w:r w:rsidR="004A6064">
        <w:rPr>
          <w:rFonts w:ascii="Garamond" w:hAnsi="Garamond"/>
          <w:szCs w:val="22"/>
        </w:rPr>
        <w:t>[</w:t>
      </w:r>
      <w:r w:rsidR="004A6064" w:rsidRPr="004A6064">
        <w:rPr>
          <w:rFonts w:ascii="Garamond" w:hAnsi="Garamond"/>
          <w:szCs w:val="22"/>
          <w:highlight w:val="cyan"/>
        </w:rPr>
        <w:t xml:space="preserve">DOPLNÍ DODAVATEL </w:t>
      </w:r>
      <w:r w:rsidRPr="004A6064">
        <w:rPr>
          <w:rFonts w:ascii="Garamond" w:hAnsi="Garamond" w:cs="Arial"/>
          <w:szCs w:val="22"/>
          <w:highlight w:val="cyan"/>
        </w:rPr>
        <w:t>– obchodní firma + osoba</w:t>
      </w:r>
      <w:r w:rsidRPr="00485BA4">
        <w:rPr>
          <w:rFonts w:ascii="Garamond" w:hAnsi="Garamond" w:cs="Arial"/>
          <w:szCs w:val="22"/>
          <w:highlight w:val="cyan"/>
        </w:rPr>
        <w:t xml:space="preserve"> </w:t>
      </w:r>
      <w:r>
        <w:rPr>
          <w:rFonts w:ascii="Garamond" w:hAnsi="Garamond" w:cs="Arial"/>
          <w:szCs w:val="22"/>
        </w:rPr>
        <w:t xml:space="preserve">              </w:t>
      </w:r>
    </w:p>
    <w:p w:rsidR="007758B2" w:rsidRDefault="00E0125A" w:rsidP="001F2F3B">
      <w:pPr>
        <w:pStyle w:val="BodyText21"/>
        <w:widowControl/>
        <w:rPr>
          <w:rFonts w:ascii="Garamond" w:hAnsi="Garamond"/>
          <w:szCs w:val="22"/>
        </w:rPr>
      </w:pPr>
      <w:r>
        <w:rPr>
          <w:rFonts w:ascii="Garamond" w:hAnsi="Garamond" w:cs="Arial"/>
          <w:szCs w:val="22"/>
        </w:rPr>
        <w:t xml:space="preserve">                  </w:t>
      </w:r>
      <w:r w:rsidRPr="00BD3566">
        <w:rPr>
          <w:rFonts w:ascii="Garamond" w:hAnsi="Garamond" w:cs="Arial"/>
          <w:szCs w:val="22"/>
        </w:rPr>
        <w:t>rektor</w:t>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sidRPr="00BD3566">
        <w:rPr>
          <w:rFonts w:ascii="Garamond" w:hAnsi="Garamond" w:cs="Arial"/>
          <w:szCs w:val="22"/>
        </w:rPr>
        <w:tab/>
      </w:r>
      <w:r>
        <w:rPr>
          <w:rFonts w:ascii="Garamond" w:hAnsi="Garamond" w:cs="Arial"/>
          <w:szCs w:val="22"/>
        </w:rPr>
        <w:t xml:space="preserve">  </w:t>
      </w:r>
      <w:r w:rsidRPr="00686F73">
        <w:rPr>
          <w:rFonts w:ascii="Garamond" w:hAnsi="Garamond" w:cs="Arial"/>
          <w:szCs w:val="22"/>
          <w:highlight w:val="cyan"/>
        </w:rPr>
        <w:t xml:space="preserve">oprávněná jednat za </w:t>
      </w:r>
      <w:r w:rsidR="00686F73" w:rsidRPr="00686F73">
        <w:rPr>
          <w:rFonts w:ascii="Garamond" w:hAnsi="Garamond" w:cs="Arial"/>
          <w:szCs w:val="22"/>
          <w:highlight w:val="cyan"/>
        </w:rPr>
        <w:t>dodavatele</w:t>
      </w:r>
      <w:r w:rsidRPr="00485BA4">
        <w:rPr>
          <w:rFonts w:ascii="Garamond" w:hAnsi="Garamond" w:cs="Arial"/>
          <w:szCs w:val="22"/>
        </w:rPr>
        <w:t>]</w:t>
      </w:r>
      <w:r w:rsidRPr="001D7053">
        <w:rPr>
          <w:rFonts w:ascii="Garamond" w:hAnsi="Garamond"/>
          <w:szCs w:val="22"/>
        </w:rPr>
        <w:tab/>
      </w:r>
    </w:p>
    <w:p w:rsidR="006B38C0" w:rsidRDefault="007758B2">
      <w:pPr>
        <w:rPr>
          <w:rFonts w:ascii="Garamond" w:hAnsi="Garamond"/>
          <w:b/>
          <w:sz w:val="22"/>
          <w:szCs w:val="22"/>
        </w:rPr>
      </w:pPr>
      <w:r>
        <w:rPr>
          <w:rFonts w:ascii="Garamond" w:hAnsi="Garamond"/>
          <w:szCs w:val="22"/>
        </w:rPr>
        <w:br w:type="page"/>
      </w:r>
    </w:p>
    <w:p w:rsidR="006B38C0" w:rsidRPr="007758B2" w:rsidRDefault="006B38C0" w:rsidP="006B38C0">
      <w:pPr>
        <w:ind w:left="709" w:hanging="709"/>
        <w:jc w:val="right"/>
        <w:rPr>
          <w:rFonts w:ascii="Garamond" w:hAnsi="Garamond"/>
          <w:b/>
          <w:sz w:val="22"/>
          <w:szCs w:val="22"/>
        </w:rPr>
      </w:pPr>
      <w:r w:rsidRPr="007758B2">
        <w:rPr>
          <w:rFonts w:ascii="Garamond" w:hAnsi="Garamond"/>
          <w:b/>
          <w:sz w:val="22"/>
          <w:szCs w:val="22"/>
        </w:rPr>
        <w:lastRenderedPageBreak/>
        <w:t xml:space="preserve">Příloha č. </w:t>
      </w:r>
      <w:r>
        <w:rPr>
          <w:rFonts w:ascii="Garamond" w:hAnsi="Garamond"/>
          <w:b/>
          <w:sz w:val="22"/>
          <w:szCs w:val="22"/>
        </w:rPr>
        <w:t>1</w:t>
      </w:r>
      <w:r w:rsidRPr="007758B2">
        <w:rPr>
          <w:rFonts w:ascii="Garamond" w:hAnsi="Garamond"/>
          <w:b/>
          <w:sz w:val="22"/>
          <w:szCs w:val="22"/>
        </w:rPr>
        <w:t xml:space="preserve"> Smlouvy</w:t>
      </w:r>
      <w:r>
        <w:rPr>
          <w:rFonts w:ascii="Garamond" w:hAnsi="Garamond"/>
          <w:b/>
          <w:sz w:val="22"/>
          <w:szCs w:val="22"/>
        </w:rPr>
        <w:t xml:space="preserve"> –</w:t>
      </w:r>
      <w:r w:rsidRPr="007758B2">
        <w:rPr>
          <w:rFonts w:ascii="Garamond" w:hAnsi="Garamond"/>
          <w:b/>
          <w:sz w:val="22"/>
          <w:szCs w:val="22"/>
        </w:rPr>
        <w:t xml:space="preserve"> </w:t>
      </w:r>
      <w:r>
        <w:rPr>
          <w:rFonts w:ascii="Garamond" w:hAnsi="Garamond"/>
          <w:b/>
          <w:sz w:val="22"/>
          <w:szCs w:val="22"/>
        </w:rPr>
        <w:t>Specifikace Služby</w:t>
      </w:r>
    </w:p>
    <w:p w:rsidR="006F6CD6" w:rsidRPr="008D4409" w:rsidRDefault="006F6CD6" w:rsidP="006F6CD6">
      <w:pPr>
        <w:spacing w:before="120" w:after="120"/>
        <w:rPr>
          <w:rFonts w:ascii="Garamond" w:hAnsi="Garamond"/>
          <w:b/>
          <w:sz w:val="26"/>
          <w:szCs w:val="26"/>
          <w:u w:val="single"/>
        </w:rPr>
      </w:pPr>
      <w:r w:rsidRPr="008D4409">
        <w:rPr>
          <w:rFonts w:ascii="Garamond" w:hAnsi="Garamond"/>
          <w:b/>
          <w:sz w:val="26"/>
          <w:szCs w:val="26"/>
          <w:u w:val="single"/>
        </w:rPr>
        <w:t xml:space="preserve">1.  Fyzická ostraha a ochrana budov </w:t>
      </w:r>
      <w:r w:rsidR="00700B7F">
        <w:rPr>
          <w:rFonts w:ascii="Garamond" w:hAnsi="Garamond"/>
          <w:b/>
          <w:sz w:val="26"/>
          <w:szCs w:val="26"/>
          <w:u w:val="single"/>
        </w:rPr>
        <w:t>Objednatele</w:t>
      </w:r>
      <w:r w:rsidRPr="008D4409">
        <w:rPr>
          <w:rFonts w:ascii="Garamond" w:hAnsi="Garamond"/>
          <w:b/>
          <w:sz w:val="26"/>
          <w:szCs w:val="26"/>
          <w:u w:val="single"/>
        </w:rPr>
        <w:t xml:space="preserve"> (strážní služba)</w:t>
      </w:r>
    </w:p>
    <w:p w:rsidR="006F6CD6" w:rsidRDefault="006F6CD6" w:rsidP="006F6CD6">
      <w:pPr>
        <w:pStyle w:val="Standard"/>
        <w:spacing w:before="120" w:after="120"/>
        <w:jc w:val="both"/>
        <w:rPr>
          <w:rFonts w:ascii="Garamond" w:hAnsi="Garamond"/>
          <w:sz w:val="22"/>
          <w:szCs w:val="22"/>
        </w:rPr>
      </w:pPr>
      <w:r w:rsidRPr="00093E34">
        <w:rPr>
          <w:rFonts w:ascii="Garamond" w:hAnsi="Garamond"/>
          <w:sz w:val="22"/>
          <w:szCs w:val="22"/>
        </w:rPr>
        <w:t xml:space="preserve">Výkon práce ostrahy a ochrany budov se mimo níže uvedené řídí interními směrnicemi </w:t>
      </w:r>
      <w:r>
        <w:rPr>
          <w:rFonts w:ascii="Garamond" w:hAnsi="Garamond"/>
          <w:sz w:val="22"/>
          <w:szCs w:val="22"/>
        </w:rPr>
        <w:t>Objednatele (dále též jako „ZČU“)</w:t>
      </w:r>
      <w:r w:rsidRPr="00093E34">
        <w:rPr>
          <w:rFonts w:ascii="Garamond" w:hAnsi="Garamond"/>
          <w:sz w:val="22"/>
          <w:szCs w:val="22"/>
        </w:rPr>
        <w:t xml:space="preserve"> pro ostrahu objektů, které budou z důvodu ochrany majetku předány </w:t>
      </w:r>
      <w:r>
        <w:rPr>
          <w:rFonts w:ascii="Garamond" w:hAnsi="Garamond"/>
          <w:sz w:val="22"/>
          <w:szCs w:val="22"/>
        </w:rPr>
        <w:t>Objednatelem</w:t>
      </w:r>
      <w:r w:rsidRPr="00093E34">
        <w:rPr>
          <w:rFonts w:ascii="Garamond" w:hAnsi="Garamond"/>
          <w:sz w:val="22"/>
          <w:szCs w:val="22"/>
        </w:rPr>
        <w:t xml:space="preserve"> </w:t>
      </w:r>
      <w:r>
        <w:rPr>
          <w:rFonts w:ascii="Garamond" w:hAnsi="Garamond"/>
          <w:sz w:val="22"/>
          <w:szCs w:val="22"/>
        </w:rPr>
        <w:t xml:space="preserve">Poskytovateli až </w:t>
      </w:r>
      <w:r w:rsidRPr="00093E34">
        <w:rPr>
          <w:rFonts w:ascii="Garamond" w:hAnsi="Garamond"/>
          <w:sz w:val="22"/>
          <w:szCs w:val="22"/>
        </w:rPr>
        <w:t xml:space="preserve">při podpisu </w:t>
      </w:r>
      <w:r w:rsidR="001D5CAC">
        <w:rPr>
          <w:rFonts w:ascii="Garamond" w:hAnsi="Garamond"/>
          <w:sz w:val="22"/>
          <w:szCs w:val="22"/>
        </w:rPr>
        <w:t xml:space="preserve">této </w:t>
      </w:r>
      <w:r w:rsidRPr="00093E34">
        <w:rPr>
          <w:rFonts w:ascii="Garamond" w:hAnsi="Garamond"/>
          <w:sz w:val="22"/>
          <w:szCs w:val="22"/>
        </w:rPr>
        <w:t>smlouvy.</w:t>
      </w:r>
    </w:p>
    <w:p w:rsidR="006F6CD6" w:rsidRPr="00093E34" w:rsidRDefault="006F6CD6" w:rsidP="006F6CD6">
      <w:pPr>
        <w:pStyle w:val="Standard"/>
        <w:spacing w:before="120" w:after="120"/>
        <w:jc w:val="both"/>
        <w:rPr>
          <w:rFonts w:ascii="Garamond" w:hAnsi="Garamond"/>
          <w:sz w:val="22"/>
          <w:szCs w:val="22"/>
        </w:rPr>
      </w:pPr>
      <w:r>
        <w:rPr>
          <w:rFonts w:ascii="Garamond" w:hAnsi="Garamond"/>
          <w:sz w:val="22"/>
          <w:szCs w:val="22"/>
        </w:rPr>
        <w:t xml:space="preserve">Poskytovatel (dále též jako „dodavatel“) </w:t>
      </w:r>
      <w:r w:rsidRPr="007A3B38">
        <w:rPr>
          <w:rFonts w:ascii="Garamond" w:hAnsi="Garamond"/>
          <w:sz w:val="22"/>
          <w:szCs w:val="22"/>
        </w:rPr>
        <w:t xml:space="preserve">musí vybavit pracovníky </w:t>
      </w:r>
      <w:r>
        <w:rPr>
          <w:rFonts w:ascii="Garamond" w:hAnsi="Garamond"/>
          <w:sz w:val="22"/>
          <w:szCs w:val="22"/>
        </w:rPr>
        <w:t>vykonávající předmět plnění této Smlouvy</w:t>
      </w:r>
      <w:r w:rsidRPr="007A3B38">
        <w:rPr>
          <w:rFonts w:ascii="Garamond" w:hAnsi="Garamond"/>
          <w:sz w:val="22"/>
          <w:szCs w:val="22"/>
        </w:rPr>
        <w:t xml:space="preserve"> </w:t>
      </w:r>
      <w:r>
        <w:rPr>
          <w:rFonts w:ascii="Garamond" w:hAnsi="Garamond"/>
          <w:sz w:val="22"/>
          <w:szCs w:val="22"/>
        </w:rPr>
        <w:t xml:space="preserve">dále uvedenými </w:t>
      </w:r>
      <w:r w:rsidRPr="007A3B38">
        <w:rPr>
          <w:rFonts w:ascii="Garamond" w:hAnsi="Garamond"/>
          <w:sz w:val="22"/>
          <w:szCs w:val="22"/>
        </w:rPr>
        <w:t>osobními obrannými prostředky</w:t>
      </w:r>
      <w:r>
        <w:rPr>
          <w:rFonts w:ascii="Garamond" w:hAnsi="Garamond"/>
          <w:sz w:val="22"/>
          <w:szCs w:val="22"/>
        </w:rPr>
        <w:t>, a to</w:t>
      </w:r>
      <w:r w:rsidRPr="007A3B38">
        <w:rPr>
          <w:rFonts w:ascii="Garamond" w:hAnsi="Garamond"/>
          <w:sz w:val="22"/>
          <w:szCs w:val="22"/>
        </w:rPr>
        <w:t xml:space="preserve"> na vlastní náklady</w:t>
      </w:r>
      <w:r>
        <w:rPr>
          <w:rFonts w:ascii="Garamond" w:hAnsi="Garamond"/>
          <w:sz w:val="22"/>
          <w:szCs w:val="22"/>
        </w:rPr>
        <w:t>.</w:t>
      </w:r>
    </w:p>
    <w:p w:rsidR="006F6CD6" w:rsidRPr="007A3B38" w:rsidRDefault="006F6CD6" w:rsidP="006F6CD6">
      <w:pPr>
        <w:pStyle w:val="Zkladntextodsazen3"/>
        <w:spacing w:before="120"/>
        <w:ind w:left="709" w:hanging="709"/>
        <w:jc w:val="both"/>
        <w:rPr>
          <w:rFonts w:ascii="Garamond" w:hAnsi="Garamond"/>
          <w:b/>
          <w:sz w:val="22"/>
          <w:szCs w:val="22"/>
        </w:rPr>
      </w:pPr>
      <w:r>
        <w:rPr>
          <w:rFonts w:ascii="Garamond" w:hAnsi="Garamond"/>
          <w:b/>
          <w:sz w:val="22"/>
          <w:szCs w:val="22"/>
        </w:rPr>
        <w:t xml:space="preserve">1.1 </w:t>
      </w:r>
      <w:r w:rsidRPr="007A3B38">
        <w:rPr>
          <w:rFonts w:ascii="Garamond" w:hAnsi="Garamond"/>
          <w:b/>
          <w:sz w:val="22"/>
          <w:szCs w:val="22"/>
        </w:rPr>
        <w:t>Podrobný popis jednotlivých činností</w:t>
      </w:r>
      <w:r>
        <w:rPr>
          <w:rFonts w:ascii="Garamond" w:hAnsi="Garamond"/>
          <w:b/>
          <w:sz w:val="22"/>
          <w:szCs w:val="22"/>
        </w:rPr>
        <w:t xml:space="preserve"> a </w:t>
      </w:r>
      <w:r w:rsidRPr="007A3B38">
        <w:rPr>
          <w:rFonts w:ascii="Garamond" w:hAnsi="Garamond"/>
          <w:b/>
          <w:sz w:val="22"/>
          <w:szCs w:val="22"/>
        </w:rPr>
        <w:t xml:space="preserve">podmínek fyzické ostrahy a ochrany objektů </w:t>
      </w:r>
      <w:r>
        <w:rPr>
          <w:rFonts w:ascii="Garamond" w:hAnsi="Garamond"/>
          <w:b/>
          <w:sz w:val="22"/>
          <w:szCs w:val="22"/>
        </w:rPr>
        <w:t>Objednatele</w:t>
      </w:r>
      <w:r w:rsidRPr="007A3B38">
        <w:rPr>
          <w:rFonts w:ascii="Garamond" w:hAnsi="Garamond"/>
          <w:b/>
          <w:sz w:val="22"/>
          <w:szCs w:val="22"/>
        </w:rPr>
        <w:t>:</w:t>
      </w:r>
    </w:p>
    <w:p w:rsidR="006F6CD6" w:rsidRDefault="006F6CD6" w:rsidP="00F45094">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podrobné podmínky pro fyzickou ostrahu a ochranu objektů ZČU jsou uvedeny dále v bodech 1.2 a 1.3 této přílohy, a to samostatně pro každý z univerzitních komplexů;</w:t>
      </w:r>
    </w:p>
    <w:p w:rsidR="006F6CD6" w:rsidRPr="007A3B38" w:rsidRDefault="006F6CD6" w:rsidP="00F45094">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 xml:space="preserve">racovník ostrahy </w:t>
      </w:r>
      <w:r>
        <w:rPr>
          <w:rFonts w:ascii="Garamond" w:hAnsi="Garamond"/>
          <w:sz w:val="22"/>
          <w:szCs w:val="22"/>
        </w:rPr>
        <w:t xml:space="preserve">plní pokyny dispečera z dispečinku </w:t>
      </w:r>
      <w:r w:rsidRPr="007A3B38">
        <w:rPr>
          <w:rFonts w:ascii="Garamond" w:hAnsi="Garamond"/>
          <w:sz w:val="22"/>
          <w:szCs w:val="22"/>
        </w:rPr>
        <w:t>ZČU při zajišťování úkolů vyplývajícíc</w:t>
      </w:r>
      <w:r>
        <w:rPr>
          <w:rFonts w:ascii="Garamond" w:hAnsi="Garamond"/>
          <w:sz w:val="22"/>
          <w:szCs w:val="22"/>
        </w:rPr>
        <w:t>h z požární bezpečnosti objektů (signál EPS). Při signálech poplachu EZS (PCO EZS na dispečinku a EZS na vrátnici Univerzitní 22) okamžitě provádí kontrolu objektu dle oznámeného místa narušení;</w:t>
      </w:r>
    </w:p>
    <w:p w:rsidR="006F6CD6" w:rsidRPr="007A3B38" w:rsidRDefault="006F6CD6" w:rsidP="00F45094">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racovník ostrahy odpovídá za svěřené klíče od všech objektů a tím i všech místností, za přístupové karty a kódy od systémů EZS objektů. Škody prokazatelně způsobené ztr</w:t>
      </w:r>
      <w:r>
        <w:rPr>
          <w:rFonts w:ascii="Garamond" w:hAnsi="Garamond"/>
          <w:sz w:val="22"/>
          <w:szCs w:val="22"/>
        </w:rPr>
        <w:t>átou či zneužitím klíčů a kódů jdou k tíži</w:t>
      </w:r>
      <w:r w:rsidRPr="007A3B38">
        <w:rPr>
          <w:rFonts w:ascii="Garamond" w:hAnsi="Garamond"/>
          <w:sz w:val="22"/>
          <w:szCs w:val="22"/>
        </w:rPr>
        <w:t xml:space="preserve"> dodavatel</w:t>
      </w:r>
      <w:r>
        <w:rPr>
          <w:rFonts w:ascii="Garamond" w:hAnsi="Garamond"/>
          <w:sz w:val="22"/>
          <w:szCs w:val="22"/>
        </w:rPr>
        <w:t>e;</w:t>
      </w:r>
    </w:p>
    <w:p w:rsidR="006F6CD6" w:rsidRPr="007A3B38" w:rsidRDefault="006F6CD6" w:rsidP="00F45094">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v</w:t>
      </w:r>
      <w:r w:rsidRPr="007A3B38">
        <w:rPr>
          <w:rFonts w:ascii="Garamond" w:hAnsi="Garamond"/>
          <w:sz w:val="22"/>
          <w:szCs w:val="22"/>
        </w:rPr>
        <w:t>ýkon práce ostrahy, vzhledem k rozsahu objektů a požadovaných úkonů, předpokládá dobrou znalost všech střežených objektů a zvyklostí provozu</w:t>
      </w:r>
      <w:r>
        <w:rPr>
          <w:rFonts w:ascii="Garamond" w:hAnsi="Garamond"/>
          <w:sz w:val="22"/>
          <w:szCs w:val="22"/>
        </w:rPr>
        <w:t xml:space="preserve"> </w:t>
      </w:r>
      <w:r w:rsidRPr="001030B4">
        <w:rPr>
          <w:rFonts w:ascii="Garamond" w:hAnsi="Garamond"/>
          <w:sz w:val="22"/>
          <w:szCs w:val="22"/>
        </w:rPr>
        <w:t xml:space="preserve">(pracovníci ostrahy budou zástupcem </w:t>
      </w:r>
      <w:r>
        <w:rPr>
          <w:rFonts w:ascii="Garamond" w:hAnsi="Garamond"/>
          <w:sz w:val="22"/>
          <w:szCs w:val="22"/>
        </w:rPr>
        <w:t>Objednatele</w:t>
      </w:r>
      <w:r w:rsidRPr="001030B4">
        <w:rPr>
          <w:rFonts w:ascii="Garamond" w:hAnsi="Garamond"/>
          <w:sz w:val="22"/>
          <w:szCs w:val="22"/>
        </w:rPr>
        <w:t xml:space="preserve"> po uzavření </w:t>
      </w:r>
      <w:r>
        <w:rPr>
          <w:rFonts w:ascii="Garamond" w:hAnsi="Garamond"/>
          <w:sz w:val="22"/>
          <w:szCs w:val="22"/>
        </w:rPr>
        <w:t>této S</w:t>
      </w:r>
      <w:r w:rsidRPr="001030B4">
        <w:rPr>
          <w:rFonts w:ascii="Garamond" w:hAnsi="Garamond"/>
          <w:sz w:val="22"/>
          <w:szCs w:val="22"/>
        </w:rPr>
        <w:t>mlouvy podrobně seznámeni s provozem jednotlivých budov)</w:t>
      </w:r>
      <w:r>
        <w:rPr>
          <w:rFonts w:ascii="Garamond" w:hAnsi="Garamond"/>
          <w:sz w:val="22"/>
          <w:szCs w:val="22"/>
        </w:rPr>
        <w:t>;</w:t>
      </w:r>
    </w:p>
    <w:p w:rsidR="006F6CD6" w:rsidRDefault="006F6CD6" w:rsidP="00F45094">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 xml:space="preserve">ochůzky v rámci </w:t>
      </w:r>
      <w:r>
        <w:rPr>
          <w:rFonts w:ascii="Garamond" w:hAnsi="Garamond"/>
          <w:sz w:val="22"/>
          <w:szCs w:val="22"/>
        </w:rPr>
        <w:t xml:space="preserve">obou </w:t>
      </w:r>
      <w:r w:rsidRPr="007A3B38">
        <w:rPr>
          <w:rFonts w:ascii="Garamond" w:hAnsi="Garamond"/>
          <w:sz w:val="22"/>
          <w:szCs w:val="22"/>
        </w:rPr>
        <w:t xml:space="preserve">univerzitních komplexů včetně fyzické kontroly budov (vnitřní i vnější) </w:t>
      </w:r>
      <w:r>
        <w:rPr>
          <w:rFonts w:ascii="Garamond" w:hAnsi="Garamond"/>
          <w:sz w:val="22"/>
          <w:szCs w:val="22"/>
        </w:rPr>
        <w:t xml:space="preserve">se </w:t>
      </w:r>
      <w:r w:rsidRPr="007A3B38">
        <w:rPr>
          <w:rFonts w:ascii="Garamond" w:hAnsi="Garamond"/>
          <w:sz w:val="22"/>
          <w:szCs w:val="22"/>
        </w:rPr>
        <w:t>uskutečňují za účelem zjištění provozních problémů (např. poruchy rozvodů inženýrských sítí, rozbité výplně otvorů)</w:t>
      </w:r>
      <w:r>
        <w:rPr>
          <w:rFonts w:ascii="Garamond" w:hAnsi="Garamond"/>
          <w:sz w:val="22"/>
          <w:szCs w:val="22"/>
        </w:rPr>
        <w:t>;</w:t>
      </w:r>
    </w:p>
    <w:p w:rsidR="006F6CD6" w:rsidRPr="007A3B38" w:rsidRDefault="006F6CD6" w:rsidP="00F45094">
      <w:pPr>
        <w:pStyle w:val="Standard"/>
        <w:numPr>
          <w:ilvl w:val="0"/>
          <w:numId w:val="40"/>
        </w:numPr>
        <w:spacing w:before="120" w:after="120"/>
        <w:ind w:left="426" w:hanging="426"/>
        <w:jc w:val="both"/>
        <w:rPr>
          <w:rFonts w:ascii="Garamond" w:hAnsi="Garamond"/>
          <w:sz w:val="22"/>
          <w:szCs w:val="22"/>
        </w:rPr>
      </w:pPr>
      <w:r w:rsidRPr="007A3B38">
        <w:rPr>
          <w:rFonts w:ascii="Garamond" w:hAnsi="Garamond"/>
          <w:sz w:val="22"/>
          <w:szCs w:val="22"/>
        </w:rPr>
        <w:t xml:space="preserve">pracovník ostrahy musí </w:t>
      </w:r>
      <w:r>
        <w:rPr>
          <w:rFonts w:ascii="Garamond" w:hAnsi="Garamond"/>
          <w:sz w:val="22"/>
          <w:szCs w:val="22"/>
        </w:rPr>
        <w:t>být vybaven</w:t>
      </w:r>
      <w:r w:rsidRPr="007A3B38">
        <w:rPr>
          <w:rFonts w:ascii="Garamond" w:hAnsi="Garamond"/>
          <w:sz w:val="22"/>
          <w:szCs w:val="22"/>
        </w:rPr>
        <w:t xml:space="preserve"> osobní</w:t>
      </w:r>
      <w:r>
        <w:rPr>
          <w:rFonts w:ascii="Garamond" w:hAnsi="Garamond"/>
          <w:sz w:val="22"/>
          <w:szCs w:val="22"/>
        </w:rPr>
        <w:t>mi</w:t>
      </w:r>
      <w:r w:rsidRPr="007A3B38">
        <w:rPr>
          <w:rFonts w:ascii="Garamond" w:hAnsi="Garamond"/>
          <w:sz w:val="22"/>
          <w:szCs w:val="22"/>
        </w:rPr>
        <w:t xml:space="preserve"> obrann</w:t>
      </w:r>
      <w:r>
        <w:rPr>
          <w:rFonts w:ascii="Garamond" w:hAnsi="Garamond"/>
          <w:sz w:val="22"/>
          <w:szCs w:val="22"/>
        </w:rPr>
        <w:t>ými</w:t>
      </w:r>
      <w:r w:rsidRPr="007A3B38">
        <w:rPr>
          <w:rFonts w:ascii="Garamond" w:hAnsi="Garamond"/>
          <w:sz w:val="22"/>
          <w:szCs w:val="22"/>
        </w:rPr>
        <w:t xml:space="preserve"> prostředky</w:t>
      </w:r>
      <w:r>
        <w:rPr>
          <w:rFonts w:ascii="Garamond" w:hAnsi="Garamond"/>
          <w:sz w:val="22"/>
          <w:szCs w:val="22"/>
        </w:rPr>
        <w:t>,</w:t>
      </w:r>
      <w:r w:rsidRPr="007A3B38">
        <w:rPr>
          <w:rFonts w:ascii="Garamond" w:hAnsi="Garamond"/>
          <w:sz w:val="22"/>
          <w:szCs w:val="22"/>
        </w:rPr>
        <w:t xml:space="preserve"> jako obranný sprej, noční služba používá </w:t>
      </w:r>
      <w:r>
        <w:rPr>
          <w:rFonts w:ascii="Garamond" w:hAnsi="Garamond"/>
          <w:sz w:val="22"/>
          <w:szCs w:val="22"/>
        </w:rPr>
        <w:t xml:space="preserve">navíc </w:t>
      </w:r>
      <w:r w:rsidRPr="007A3B38">
        <w:rPr>
          <w:rFonts w:ascii="Garamond" w:hAnsi="Garamond"/>
          <w:sz w:val="22"/>
          <w:szCs w:val="22"/>
        </w:rPr>
        <w:t>obušek, paralyzér apod.</w:t>
      </w:r>
      <w:r>
        <w:rPr>
          <w:rFonts w:ascii="Garamond" w:hAnsi="Garamond"/>
          <w:sz w:val="22"/>
          <w:szCs w:val="22"/>
        </w:rPr>
        <w:t>.</w:t>
      </w:r>
    </w:p>
    <w:p w:rsidR="006F6CD6" w:rsidRPr="00E20363" w:rsidRDefault="006F6CD6" w:rsidP="006F6CD6">
      <w:pPr>
        <w:pStyle w:val="Zkladntext3"/>
        <w:spacing w:after="0"/>
        <w:jc w:val="both"/>
        <w:rPr>
          <w:rFonts w:ascii="Garamond" w:hAnsi="Garamond"/>
          <w:b/>
          <w:sz w:val="22"/>
          <w:szCs w:val="22"/>
        </w:rPr>
      </w:pPr>
      <w:r w:rsidRPr="00E20363">
        <w:rPr>
          <w:rFonts w:ascii="Garamond" w:hAnsi="Garamond"/>
          <w:b/>
          <w:sz w:val="22"/>
          <w:szCs w:val="22"/>
        </w:rPr>
        <w:t xml:space="preserve">Celkový rozsah strážní služby (fyzická ostraha a ochrana budov obou univerzitních komplexů Plzeň – město a Plzeň - Bory) </w:t>
      </w:r>
      <w:r>
        <w:rPr>
          <w:rFonts w:ascii="Garamond" w:hAnsi="Garamond"/>
          <w:b/>
          <w:sz w:val="22"/>
          <w:szCs w:val="22"/>
        </w:rPr>
        <w:t xml:space="preserve">činí </w:t>
      </w:r>
      <w:r w:rsidRPr="00E20363">
        <w:rPr>
          <w:rFonts w:ascii="Garamond" w:hAnsi="Garamond"/>
          <w:b/>
          <w:sz w:val="22"/>
          <w:szCs w:val="22"/>
        </w:rPr>
        <w:t xml:space="preserve">po dobu plnění předmětu </w:t>
      </w:r>
      <w:r w:rsidR="008B787A">
        <w:rPr>
          <w:rFonts w:ascii="Garamond" w:hAnsi="Garamond"/>
          <w:b/>
          <w:sz w:val="22"/>
          <w:szCs w:val="22"/>
        </w:rPr>
        <w:t>Smlouvy</w:t>
      </w:r>
      <w:r w:rsidRPr="00E20363">
        <w:rPr>
          <w:rFonts w:ascii="Garamond" w:hAnsi="Garamond"/>
          <w:b/>
          <w:sz w:val="22"/>
          <w:szCs w:val="22"/>
        </w:rPr>
        <w:t xml:space="preserve"> </w:t>
      </w:r>
      <w:r>
        <w:rPr>
          <w:rFonts w:ascii="Garamond" w:hAnsi="Garamond"/>
          <w:b/>
          <w:sz w:val="22"/>
          <w:szCs w:val="22"/>
        </w:rPr>
        <w:t xml:space="preserve">celkem 40.854 </w:t>
      </w:r>
      <w:r w:rsidRPr="00E20363">
        <w:rPr>
          <w:rFonts w:ascii="Garamond" w:hAnsi="Garamond"/>
          <w:b/>
          <w:sz w:val="22"/>
          <w:szCs w:val="22"/>
        </w:rPr>
        <w:t>hodin.</w:t>
      </w:r>
    </w:p>
    <w:p w:rsidR="006F6CD6" w:rsidRDefault="006F6CD6" w:rsidP="006F6CD6">
      <w:pPr>
        <w:pStyle w:val="Textbody"/>
        <w:spacing w:after="0"/>
        <w:ind w:left="426"/>
        <w:jc w:val="both"/>
        <w:rPr>
          <w:rFonts w:ascii="Calibri" w:hAnsi="Calibri"/>
          <w:sz w:val="22"/>
          <w:szCs w:val="22"/>
        </w:rPr>
      </w:pPr>
    </w:p>
    <w:p w:rsidR="006F6CD6" w:rsidRPr="00C45479" w:rsidRDefault="008B787A" w:rsidP="006F6CD6">
      <w:pPr>
        <w:pStyle w:val="Standard"/>
        <w:rPr>
          <w:rFonts w:ascii="Garamond" w:hAnsi="Garamond"/>
          <w:sz w:val="22"/>
          <w:szCs w:val="22"/>
        </w:rPr>
      </w:pPr>
      <w:r>
        <w:rPr>
          <w:rFonts w:ascii="Garamond" w:hAnsi="Garamond"/>
          <w:sz w:val="22"/>
          <w:szCs w:val="22"/>
        </w:rPr>
        <w:t>Objednatel</w:t>
      </w:r>
      <w:r w:rsidR="006F6CD6" w:rsidRPr="00C45479">
        <w:rPr>
          <w:rFonts w:ascii="Garamond" w:hAnsi="Garamond"/>
          <w:sz w:val="22"/>
          <w:szCs w:val="22"/>
        </w:rPr>
        <w:t xml:space="preserve"> stanovuje </w:t>
      </w:r>
      <w:r w:rsidR="006F6CD6" w:rsidRPr="00C45479">
        <w:rPr>
          <w:rFonts w:ascii="Garamond" w:hAnsi="Garamond"/>
          <w:sz w:val="22"/>
          <w:szCs w:val="22"/>
          <w:u w:val="single"/>
        </w:rPr>
        <w:t>min. požadavek na ústroj pracovníků ostrahy</w:t>
      </w:r>
      <w:r w:rsidR="006F6CD6" w:rsidRPr="00C45479">
        <w:rPr>
          <w:rFonts w:ascii="Garamond" w:hAnsi="Garamond"/>
          <w:sz w:val="22"/>
          <w:szCs w:val="22"/>
        </w:rPr>
        <w:t xml:space="preserve">, kteří budou vykonávat fyzickou ostrahu a ochranu objektů </w:t>
      </w:r>
      <w:r w:rsidR="006F6CD6" w:rsidRPr="000807F3">
        <w:rPr>
          <w:rFonts w:ascii="Garamond" w:hAnsi="Garamond"/>
          <w:sz w:val="22"/>
          <w:szCs w:val="22"/>
          <w:u w:val="single"/>
        </w:rPr>
        <w:t>v obou univerzitních komplexech</w:t>
      </w:r>
      <w:r w:rsidR="006F6CD6" w:rsidRPr="00C45479">
        <w:rPr>
          <w:rFonts w:ascii="Garamond" w:hAnsi="Garamond"/>
          <w:sz w:val="22"/>
          <w:szCs w:val="22"/>
        </w:rPr>
        <w:t>:</w:t>
      </w:r>
    </w:p>
    <w:p w:rsidR="006F6CD6" w:rsidRDefault="006F6CD6" w:rsidP="00F45094">
      <w:pPr>
        <w:pStyle w:val="Standard"/>
        <w:numPr>
          <w:ilvl w:val="0"/>
          <w:numId w:val="49"/>
        </w:numPr>
        <w:ind w:left="567" w:hanging="283"/>
        <w:rPr>
          <w:rFonts w:ascii="Garamond" w:hAnsi="Garamond"/>
          <w:sz w:val="22"/>
          <w:szCs w:val="22"/>
        </w:rPr>
      </w:pPr>
      <w:r>
        <w:rPr>
          <w:rFonts w:ascii="Garamond" w:hAnsi="Garamond"/>
          <w:sz w:val="22"/>
          <w:szCs w:val="22"/>
        </w:rPr>
        <w:t>kalhoty tmavé,</w:t>
      </w:r>
    </w:p>
    <w:p w:rsidR="006F6CD6" w:rsidRDefault="006F6CD6" w:rsidP="00F45094">
      <w:pPr>
        <w:pStyle w:val="Standard"/>
        <w:numPr>
          <w:ilvl w:val="0"/>
          <w:numId w:val="49"/>
        </w:numPr>
        <w:ind w:left="567" w:hanging="283"/>
        <w:rPr>
          <w:rFonts w:ascii="Garamond" w:hAnsi="Garamond"/>
          <w:sz w:val="22"/>
          <w:szCs w:val="22"/>
        </w:rPr>
      </w:pPr>
      <w:r>
        <w:rPr>
          <w:rFonts w:ascii="Garamond" w:hAnsi="Garamond"/>
          <w:sz w:val="22"/>
          <w:szCs w:val="22"/>
        </w:rPr>
        <w:t>košile s logem dodavatele,</w:t>
      </w:r>
    </w:p>
    <w:p w:rsidR="006F6CD6" w:rsidRDefault="006F6CD6" w:rsidP="00F45094">
      <w:pPr>
        <w:pStyle w:val="Standard"/>
        <w:numPr>
          <w:ilvl w:val="0"/>
          <w:numId w:val="49"/>
        </w:numPr>
        <w:ind w:left="567" w:hanging="283"/>
        <w:rPr>
          <w:rFonts w:ascii="Garamond" w:hAnsi="Garamond"/>
          <w:sz w:val="22"/>
          <w:szCs w:val="22"/>
        </w:rPr>
      </w:pPr>
      <w:r>
        <w:rPr>
          <w:rFonts w:ascii="Garamond" w:hAnsi="Garamond"/>
          <w:sz w:val="22"/>
          <w:szCs w:val="22"/>
        </w:rPr>
        <w:t>sako/vesta/kombinéza,</w:t>
      </w:r>
    </w:p>
    <w:p w:rsidR="006F6CD6" w:rsidRPr="00C45479" w:rsidRDefault="006F6CD6" w:rsidP="00F45094">
      <w:pPr>
        <w:pStyle w:val="Standard"/>
        <w:numPr>
          <w:ilvl w:val="0"/>
          <w:numId w:val="49"/>
        </w:numPr>
        <w:ind w:left="567" w:hanging="283"/>
        <w:rPr>
          <w:rFonts w:ascii="Garamond" w:hAnsi="Garamond"/>
          <w:sz w:val="22"/>
          <w:szCs w:val="22"/>
        </w:rPr>
      </w:pPr>
      <w:r w:rsidRPr="00C45479">
        <w:rPr>
          <w:rFonts w:ascii="Garamond" w:hAnsi="Garamond"/>
          <w:sz w:val="22"/>
          <w:szCs w:val="22"/>
        </w:rPr>
        <w:t xml:space="preserve">pevná </w:t>
      </w:r>
      <w:r>
        <w:rPr>
          <w:rFonts w:ascii="Garamond" w:hAnsi="Garamond"/>
          <w:sz w:val="22"/>
          <w:szCs w:val="22"/>
        </w:rPr>
        <w:t>obuv.</w:t>
      </w:r>
    </w:p>
    <w:p w:rsidR="006F6CD6" w:rsidRDefault="006F6CD6" w:rsidP="006F6CD6">
      <w:pPr>
        <w:pStyle w:val="Zkladntext"/>
        <w:spacing w:after="0"/>
        <w:jc w:val="both"/>
        <w:rPr>
          <w:rFonts w:ascii="Garamond" w:hAnsi="Garamond" w:cs="Arial"/>
          <w:sz w:val="22"/>
          <w:szCs w:val="22"/>
          <w:u w:val="single"/>
        </w:rPr>
      </w:pPr>
    </w:p>
    <w:p w:rsidR="006F6CD6" w:rsidRDefault="008B787A" w:rsidP="006F6CD6">
      <w:pPr>
        <w:pStyle w:val="Zkladntext"/>
        <w:spacing w:after="0"/>
        <w:jc w:val="both"/>
        <w:rPr>
          <w:rFonts w:ascii="Garamond" w:hAnsi="Garamond" w:cs="Arial"/>
          <w:sz w:val="22"/>
          <w:szCs w:val="22"/>
          <w:u w:val="single"/>
        </w:rPr>
      </w:pPr>
      <w:r>
        <w:rPr>
          <w:rFonts w:ascii="Garamond" w:hAnsi="Garamond"/>
          <w:sz w:val="22"/>
          <w:szCs w:val="22"/>
        </w:rPr>
        <w:t>Objednatel</w:t>
      </w:r>
      <w:r w:rsidRPr="00C45479">
        <w:rPr>
          <w:rFonts w:ascii="Garamond" w:hAnsi="Garamond"/>
          <w:sz w:val="22"/>
          <w:szCs w:val="22"/>
        </w:rPr>
        <w:t xml:space="preserve"> </w:t>
      </w:r>
      <w:r w:rsidR="006F6CD6" w:rsidRPr="00650F22">
        <w:rPr>
          <w:rFonts w:ascii="Garamond" w:hAnsi="Garamond" w:cs="Arial"/>
          <w:sz w:val="22"/>
          <w:szCs w:val="22"/>
        </w:rPr>
        <w:t xml:space="preserve">stanovuje </w:t>
      </w:r>
      <w:r w:rsidR="006F6CD6" w:rsidRPr="00650F22">
        <w:rPr>
          <w:rFonts w:ascii="Garamond" w:hAnsi="Garamond" w:cs="Arial"/>
          <w:sz w:val="22"/>
          <w:szCs w:val="22"/>
          <w:u w:val="single"/>
        </w:rPr>
        <w:t xml:space="preserve">min. požadavky </w:t>
      </w:r>
      <w:r w:rsidR="006F6CD6">
        <w:rPr>
          <w:rFonts w:ascii="Garamond" w:hAnsi="Garamond" w:cs="Arial"/>
          <w:sz w:val="22"/>
          <w:szCs w:val="22"/>
          <w:u w:val="single"/>
        </w:rPr>
        <w:t>na</w:t>
      </w:r>
      <w:r w:rsidR="006F6CD6" w:rsidRPr="00650F22">
        <w:rPr>
          <w:rFonts w:ascii="Garamond" w:hAnsi="Garamond" w:cs="Arial"/>
          <w:sz w:val="22"/>
          <w:szCs w:val="22"/>
          <w:u w:val="single"/>
        </w:rPr>
        <w:t xml:space="preserve"> osob</w:t>
      </w:r>
      <w:r w:rsidR="006F6CD6">
        <w:rPr>
          <w:rFonts w:ascii="Garamond" w:hAnsi="Garamond" w:cs="Arial"/>
          <w:sz w:val="22"/>
          <w:szCs w:val="22"/>
          <w:u w:val="single"/>
        </w:rPr>
        <w:t>y</w:t>
      </w:r>
      <w:r w:rsidR="006F6CD6" w:rsidRPr="00650F22">
        <w:rPr>
          <w:rFonts w:ascii="Garamond" w:hAnsi="Garamond" w:cs="Arial"/>
          <w:sz w:val="22"/>
          <w:szCs w:val="22"/>
        </w:rPr>
        <w:t xml:space="preserve">, </w:t>
      </w:r>
      <w:r w:rsidR="006F6CD6">
        <w:rPr>
          <w:rFonts w:ascii="Garamond" w:hAnsi="Garamond" w:cs="Arial"/>
          <w:sz w:val="22"/>
          <w:szCs w:val="22"/>
        </w:rPr>
        <w:t>které</w:t>
      </w:r>
      <w:r w:rsidR="006F6CD6" w:rsidRPr="00650F22">
        <w:rPr>
          <w:rFonts w:ascii="Garamond" w:hAnsi="Garamond" w:cs="Arial"/>
          <w:sz w:val="22"/>
          <w:szCs w:val="22"/>
        </w:rPr>
        <w:t xml:space="preserve"> budou zajišťovat </w:t>
      </w:r>
      <w:r w:rsidR="006F6CD6">
        <w:rPr>
          <w:rFonts w:ascii="Garamond" w:hAnsi="Garamond" w:cs="Arial"/>
          <w:sz w:val="22"/>
          <w:szCs w:val="22"/>
        </w:rPr>
        <w:t>fyzickou ostrahu a ochranu budov</w:t>
      </w:r>
      <w:r w:rsidR="006F6CD6">
        <w:rPr>
          <w:rFonts w:ascii="Garamond" w:hAnsi="Garamond"/>
          <w:sz w:val="22"/>
          <w:szCs w:val="22"/>
        </w:rPr>
        <w:t xml:space="preserve"> </w:t>
      </w:r>
      <w:r w:rsidR="006F6CD6" w:rsidRPr="000807F3">
        <w:rPr>
          <w:rFonts w:ascii="Garamond" w:hAnsi="Garamond"/>
          <w:sz w:val="22"/>
          <w:szCs w:val="22"/>
          <w:u w:val="single"/>
        </w:rPr>
        <w:t>v obou univerzitních komplexech</w:t>
      </w:r>
      <w:r w:rsidR="006F6CD6">
        <w:rPr>
          <w:rFonts w:ascii="Garamond" w:hAnsi="Garamond"/>
          <w:sz w:val="22"/>
          <w:szCs w:val="22"/>
        </w:rPr>
        <w:t>:</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trestní bezúhonnost,</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profesní kvalifikace Strážný (kód profesní kvalifikace 68-008-E).</w:t>
      </w:r>
    </w:p>
    <w:p w:rsidR="006F6CD6" w:rsidRDefault="006F6CD6" w:rsidP="006F6CD6">
      <w:pPr>
        <w:pStyle w:val="Textbody"/>
        <w:spacing w:after="0"/>
        <w:ind w:left="426"/>
        <w:jc w:val="both"/>
        <w:rPr>
          <w:rFonts w:ascii="Calibri" w:hAnsi="Calibri"/>
          <w:sz w:val="22"/>
          <w:szCs w:val="22"/>
        </w:rPr>
      </w:pPr>
    </w:p>
    <w:p w:rsidR="006F6CD6" w:rsidRPr="001030B4" w:rsidRDefault="006F6CD6" w:rsidP="006F6CD6">
      <w:pPr>
        <w:pStyle w:val="Standard"/>
        <w:spacing w:before="120" w:after="120"/>
        <w:ind w:left="426" w:hanging="709"/>
        <w:jc w:val="both"/>
        <w:rPr>
          <w:rFonts w:ascii="Garamond" w:hAnsi="Garamond"/>
          <w:b/>
          <w:sz w:val="22"/>
          <w:szCs w:val="22"/>
          <w:u w:val="single"/>
        </w:rPr>
      </w:pPr>
      <w:r>
        <w:rPr>
          <w:rFonts w:ascii="Garamond" w:hAnsi="Garamond"/>
          <w:b/>
          <w:sz w:val="22"/>
          <w:szCs w:val="22"/>
        </w:rPr>
        <w:t xml:space="preserve">1.2  </w:t>
      </w:r>
      <w:r w:rsidRPr="00D24BB3">
        <w:rPr>
          <w:rFonts w:ascii="Garamond" w:hAnsi="Garamond"/>
          <w:b/>
          <w:sz w:val="22"/>
          <w:szCs w:val="22"/>
        </w:rPr>
        <w:t>Podmínky pro fyzickou ostrahu a ochranu objektů ZČU v univerzitním komplexu Plzeň – město:</w:t>
      </w:r>
    </w:p>
    <w:p w:rsidR="006F6CD6" w:rsidRPr="00C4061A" w:rsidRDefault="006F6CD6" w:rsidP="00F45094">
      <w:pPr>
        <w:pStyle w:val="Standard"/>
        <w:numPr>
          <w:ilvl w:val="0"/>
          <w:numId w:val="42"/>
        </w:numPr>
        <w:spacing w:before="40" w:after="40"/>
        <w:ind w:left="426" w:hanging="425"/>
        <w:jc w:val="both"/>
        <w:rPr>
          <w:rFonts w:ascii="Garamond" w:hAnsi="Garamond"/>
          <w:sz w:val="22"/>
          <w:szCs w:val="22"/>
        </w:rPr>
      </w:pPr>
      <w:r>
        <w:rPr>
          <w:rFonts w:ascii="Garamond" w:hAnsi="Garamond"/>
          <w:sz w:val="22"/>
          <w:szCs w:val="22"/>
        </w:rPr>
        <w:t>fyzickou o</w:t>
      </w:r>
      <w:r w:rsidRPr="00C4061A">
        <w:rPr>
          <w:rFonts w:ascii="Garamond" w:hAnsi="Garamond"/>
          <w:sz w:val="22"/>
          <w:szCs w:val="22"/>
        </w:rPr>
        <w:t>strah</w:t>
      </w:r>
      <w:r>
        <w:rPr>
          <w:rFonts w:ascii="Garamond" w:hAnsi="Garamond"/>
          <w:sz w:val="22"/>
          <w:szCs w:val="22"/>
        </w:rPr>
        <w:t>u</w:t>
      </w:r>
      <w:r w:rsidRPr="00C4061A">
        <w:rPr>
          <w:rFonts w:ascii="Garamond" w:hAnsi="Garamond"/>
          <w:sz w:val="22"/>
          <w:szCs w:val="22"/>
        </w:rPr>
        <w:t xml:space="preserve"> a ochranu </w:t>
      </w:r>
      <w:r>
        <w:rPr>
          <w:rFonts w:ascii="Garamond" w:hAnsi="Garamond"/>
          <w:sz w:val="22"/>
          <w:szCs w:val="22"/>
        </w:rPr>
        <w:t xml:space="preserve">objektů </w:t>
      </w:r>
      <w:r w:rsidRPr="00C4061A">
        <w:rPr>
          <w:rFonts w:ascii="Garamond" w:hAnsi="Garamond"/>
          <w:sz w:val="22"/>
          <w:szCs w:val="22"/>
        </w:rPr>
        <w:t xml:space="preserve">provádí </w:t>
      </w:r>
      <w:r>
        <w:rPr>
          <w:rFonts w:ascii="Garamond" w:hAnsi="Garamond"/>
          <w:sz w:val="22"/>
          <w:szCs w:val="22"/>
        </w:rPr>
        <w:t>1 (</w:t>
      </w:r>
      <w:r w:rsidRPr="00C4061A">
        <w:rPr>
          <w:rFonts w:ascii="Garamond" w:hAnsi="Garamond"/>
          <w:sz w:val="22"/>
          <w:szCs w:val="22"/>
        </w:rPr>
        <w:t>jeden</w:t>
      </w:r>
      <w:r>
        <w:rPr>
          <w:rFonts w:ascii="Garamond" w:hAnsi="Garamond"/>
          <w:sz w:val="22"/>
          <w:szCs w:val="22"/>
        </w:rPr>
        <w:t>)</w:t>
      </w:r>
      <w:r w:rsidRPr="00C4061A">
        <w:rPr>
          <w:rFonts w:ascii="Garamond" w:hAnsi="Garamond"/>
          <w:sz w:val="22"/>
          <w:szCs w:val="22"/>
        </w:rPr>
        <w:t xml:space="preserve"> pracovník</w:t>
      </w:r>
      <w:r>
        <w:rPr>
          <w:rFonts w:ascii="Garamond" w:hAnsi="Garamond"/>
          <w:sz w:val="22"/>
          <w:szCs w:val="22"/>
        </w:rPr>
        <w:t>;</w:t>
      </w:r>
    </w:p>
    <w:p w:rsidR="006F6CD6" w:rsidRPr="00C4061A" w:rsidRDefault="006F6CD6" w:rsidP="00F45094">
      <w:pPr>
        <w:pStyle w:val="Standard"/>
        <w:numPr>
          <w:ilvl w:val="0"/>
          <w:numId w:val="42"/>
        </w:numPr>
        <w:spacing w:before="40" w:after="40"/>
        <w:ind w:left="426"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 doba ostrahy je v pracovní dny od 18:00 h</w:t>
      </w:r>
      <w:r>
        <w:rPr>
          <w:rFonts w:ascii="Garamond" w:hAnsi="Garamond"/>
          <w:sz w:val="22"/>
          <w:szCs w:val="22"/>
        </w:rPr>
        <w:t>od.</w:t>
      </w:r>
      <w:r w:rsidRPr="00C4061A">
        <w:rPr>
          <w:rFonts w:ascii="Garamond" w:hAnsi="Garamond"/>
          <w:sz w:val="22"/>
          <w:szCs w:val="22"/>
        </w:rPr>
        <w:t xml:space="preserve"> do 06:00 h</w:t>
      </w:r>
      <w:r>
        <w:rPr>
          <w:rFonts w:ascii="Garamond" w:hAnsi="Garamond"/>
          <w:sz w:val="22"/>
          <w:szCs w:val="22"/>
        </w:rPr>
        <w:t>od.</w:t>
      </w:r>
      <w:r w:rsidRPr="00C4061A">
        <w:rPr>
          <w:rFonts w:ascii="Garamond" w:hAnsi="Garamond"/>
          <w:sz w:val="22"/>
          <w:szCs w:val="22"/>
        </w:rPr>
        <w:t xml:space="preserve"> (od 1. 7. do 31. 8. je nástup do služby již </w:t>
      </w:r>
      <w:r>
        <w:rPr>
          <w:rFonts w:ascii="Garamond" w:hAnsi="Garamond"/>
          <w:sz w:val="22"/>
          <w:szCs w:val="22"/>
        </w:rPr>
        <w:t>v</w:t>
      </w:r>
      <w:r w:rsidRPr="00C4061A">
        <w:rPr>
          <w:rFonts w:ascii="Garamond" w:hAnsi="Garamond"/>
          <w:sz w:val="22"/>
          <w:szCs w:val="22"/>
        </w:rPr>
        <w:t xml:space="preserve"> 16.00 hod</w:t>
      </w:r>
      <w:r>
        <w:rPr>
          <w:rFonts w:ascii="Garamond" w:hAnsi="Garamond"/>
          <w:sz w:val="22"/>
          <w:szCs w:val="22"/>
        </w:rPr>
        <w:t>.</w:t>
      </w:r>
      <w:r w:rsidRPr="00C4061A">
        <w:rPr>
          <w:rFonts w:ascii="Garamond" w:hAnsi="Garamond"/>
          <w:sz w:val="22"/>
          <w:szCs w:val="22"/>
        </w:rPr>
        <w:t>), o sobotách, nedělích a ve dnech pracovního klidu je</w:t>
      </w:r>
      <w:r>
        <w:rPr>
          <w:rFonts w:ascii="Garamond" w:hAnsi="Garamond"/>
          <w:sz w:val="22"/>
          <w:szCs w:val="22"/>
        </w:rPr>
        <w:t xml:space="preserve"> </w:t>
      </w:r>
      <w:r w:rsidRPr="00C4061A">
        <w:rPr>
          <w:rFonts w:ascii="Garamond" w:hAnsi="Garamond"/>
          <w:sz w:val="22"/>
          <w:szCs w:val="22"/>
        </w:rPr>
        <w:t>pracovní doba  nepřetržitá</w:t>
      </w:r>
      <w:r>
        <w:rPr>
          <w:rFonts w:ascii="Garamond" w:hAnsi="Garamond"/>
          <w:sz w:val="22"/>
          <w:szCs w:val="22"/>
        </w:rPr>
        <w:t>;</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n</w:t>
      </w:r>
      <w:r w:rsidRPr="00C4061A">
        <w:rPr>
          <w:rFonts w:ascii="Garamond" w:hAnsi="Garamond"/>
          <w:sz w:val="22"/>
          <w:szCs w:val="22"/>
        </w:rPr>
        <w:t>ástup do služby, průběh a ukončení nahlašuje pracovník ostrahy na centrální dispečink ZČU</w:t>
      </w:r>
      <w:r>
        <w:rPr>
          <w:rFonts w:ascii="Garamond" w:hAnsi="Garamond"/>
          <w:sz w:val="22"/>
          <w:szCs w:val="22"/>
        </w:rPr>
        <w:t>;</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lastRenderedPageBreak/>
        <w:t>p</w:t>
      </w:r>
      <w:r w:rsidRPr="00C4061A">
        <w:rPr>
          <w:rFonts w:ascii="Garamond" w:hAnsi="Garamond"/>
          <w:sz w:val="22"/>
          <w:szCs w:val="22"/>
        </w:rPr>
        <w:t xml:space="preserve">racovník ostrahy mimo svých základních povinností </w:t>
      </w:r>
      <w:r>
        <w:rPr>
          <w:rFonts w:ascii="Garamond" w:hAnsi="Garamond"/>
          <w:sz w:val="22"/>
          <w:szCs w:val="22"/>
        </w:rPr>
        <w:t xml:space="preserve">fyzické </w:t>
      </w:r>
      <w:r w:rsidRPr="00C4061A">
        <w:rPr>
          <w:rFonts w:ascii="Garamond" w:hAnsi="Garamond"/>
          <w:sz w:val="22"/>
          <w:szCs w:val="22"/>
        </w:rPr>
        <w:t>ostrahy a ochrany objektů spolupracuje s pracovníkem centrálního dispečinku ZČU (</w:t>
      </w:r>
      <w:r>
        <w:rPr>
          <w:rFonts w:ascii="Garamond" w:hAnsi="Garamond"/>
          <w:sz w:val="22"/>
          <w:szCs w:val="22"/>
        </w:rPr>
        <w:t>pult centrální ochrany (PCO)</w:t>
      </w:r>
      <w:r w:rsidRPr="00C4061A">
        <w:rPr>
          <w:rFonts w:ascii="Garamond" w:hAnsi="Garamond"/>
          <w:sz w:val="22"/>
          <w:szCs w:val="22"/>
        </w:rPr>
        <w:t xml:space="preserve"> EZS)</w:t>
      </w:r>
      <w:r>
        <w:rPr>
          <w:rFonts w:ascii="Garamond" w:hAnsi="Garamond"/>
          <w:sz w:val="22"/>
          <w:szCs w:val="22"/>
        </w:rPr>
        <w:t>;</w:t>
      </w:r>
      <w:r w:rsidRPr="00C4061A">
        <w:rPr>
          <w:rFonts w:ascii="Garamond" w:hAnsi="Garamond"/>
          <w:sz w:val="22"/>
          <w:szCs w:val="22"/>
        </w:rPr>
        <w:t xml:space="preserve"> </w:t>
      </w:r>
      <w:r>
        <w:rPr>
          <w:rFonts w:ascii="Garamond" w:hAnsi="Garamond"/>
          <w:sz w:val="22"/>
          <w:szCs w:val="22"/>
        </w:rPr>
        <w:t>z</w:t>
      </w:r>
      <w:r w:rsidRPr="00C4061A">
        <w:rPr>
          <w:rFonts w:ascii="Garamond" w:hAnsi="Garamond"/>
          <w:sz w:val="22"/>
          <w:szCs w:val="22"/>
        </w:rPr>
        <w:t>pětně nahlašuje výsledky kontrol a případných zásahů a je odpovědný za jejich plnění</w:t>
      </w:r>
      <w:r>
        <w:rPr>
          <w:rFonts w:ascii="Garamond" w:hAnsi="Garamond"/>
          <w:sz w:val="22"/>
          <w:szCs w:val="22"/>
        </w:rPr>
        <w:t>;</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ři signálu poplachu EZS je povinností pracovníka dispečinku </w:t>
      </w:r>
      <w:r>
        <w:rPr>
          <w:rFonts w:ascii="Garamond" w:hAnsi="Garamond"/>
          <w:sz w:val="22"/>
          <w:szCs w:val="22"/>
        </w:rPr>
        <w:t xml:space="preserve">ZČU </w:t>
      </w:r>
      <w:r w:rsidRPr="00C4061A">
        <w:rPr>
          <w:rFonts w:ascii="Garamond" w:hAnsi="Garamond"/>
          <w:sz w:val="22"/>
          <w:szCs w:val="22"/>
        </w:rPr>
        <w:t xml:space="preserve">neprodleně sdělit ostraze objekt a prostor, odkud došlo k nahlášení poplachu. Povinností </w:t>
      </w:r>
      <w:r>
        <w:rPr>
          <w:rFonts w:ascii="Garamond" w:hAnsi="Garamond"/>
          <w:sz w:val="22"/>
          <w:szCs w:val="22"/>
        </w:rPr>
        <w:t xml:space="preserve">pracovníka </w:t>
      </w:r>
      <w:r w:rsidRPr="00C4061A">
        <w:rPr>
          <w:rFonts w:ascii="Garamond" w:hAnsi="Garamond"/>
          <w:sz w:val="22"/>
          <w:szCs w:val="22"/>
        </w:rPr>
        <w:t xml:space="preserve">ostrahy je dostavit se k místu narušení v co nejkratší </w:t>
      </w:r>
      <w:r>
        <w:rPr>
          <w:rFonts w:ascii="Garamond" w:hAnsi="Garamond"/>
          <w:sz w:val="22"/>
          <w:szCs w:val="22"/>
        </w:rPr>
        <w:t xml:space="preserve">možné </w:t>
      </w:r>
      <w:r w:rsidRPr="00C4061A">
        <w:rPr>
          <w:rFonts w:ascii="Garamond" w:hAnsi="Garamond"/>
          <w:sz w:val="22"/>
          <w:szCs w:val="22"/>
        </w:rPr>
        <w:t xml:space="preserve">době. Přednostně by měl </w:t>
      </w:r>
      <w:r>
        <w:rPr>
          <w:rFonts w:ascii="Garamond" w:hAnsi="Garamond"/>
          <w:sz w:val="22"/>
          <w:szCs w:val="22"/>
        </w:rPr>
        <w:t xml:space="preserve">pracovník </w:t>
      </w:r>
      <w:r w:rsidRPr="00C4061A">
        <w:rPr>
          <w:rFonts w:ascii="Garamond" w:hAnsi="Garamond"/>
          <w:sz w:val="22"/>
          <w:szCs w:val="22"/>
        </w:rPr>
        <w:t xml:space="preserve">ostrahy provést kontrolu narušeného místa z vnějšku objektu. V případě, že </w:t>
      </w:r>
      <w:r>
        <w:rPr>
          <w:rFonts w:ascii="Garamond" w:hAnsi="Garamond"/>
          <w:sz w:val="22"/>
          <w:szCs w:val="22"/>
        </w:rPr>
        <w:t xml:space="preserve">je </w:t>
      </w:r>
      <w:r w:rsidRPr="00C4061A">
        <w:rPr>
          <w:rFonts w:ascii="Garamond" w:hAnsi="Garamond"/>
          <w:sz w:val="22"/>
          <w:szCs w:val="22"/>
        </w:rPr>
        <w:t>objekt skutečně narušen, musí neprodleně všemi prostředky uvědomit pracovníka dispečinku ZČU a Policii ČR. Do příjezdu Policie ČR zabrání dle možností případným dalším škodám na majetku</w:t>
      </w:r>
      <w:r>
        <w:rPr>
          <w:rFonts w:ascii="Garamond" w:hAnsi="Garamond"/>
          <w:sz w:val="22"/>
          <w:szCs w:val="22"/>
        </w:rPr>
        <w:t>;</w:t>
      </w:r>
    </w:p>
    <w:p w:rsidR="006F6CD6"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při signálu poplachu EPS je povinností pracovníka dispečinku ZČU neprodleně sdělit ostraze objekt, odkud došlo k nahlášení poplachu. Pracovník ostrahy se dostaví do udaného objektu a dle popisu na displeji ústředny EPS na vrátnici najde místo požárního poplachu. Dále jedná dle závažnosti události. V každém případě výsledek oznámí zpět na dispečink ZČU;</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o</w:t>
      </w:r>
      <w:r w:rsidRPr="00C4061A">
        <w:rPr>
          <w:rFonts w:ascii="Garamond" w:hAnsi="Garamond"/>
          <w:sz w:val="22"/>
          <w:szCs w:val="22"/>
        </w:rPr>
        <w:t>straha zjišťuje případné havárie vody, topení</w:t>
      </w:r>
      <w:r>
        <w:rPr>
          <w:rFonts w:ascii="Garamond" w:hAnsi="Garamond"/>
          <w:sz w:val="22"/>
          <w:szCs w:val="22"/>
        </w:rPr>
        <w:t xml:space="preserve"> a </w:t>
      </w:r>
      <w:r w:rsidRPr="00C4061A">
        <w:rPr>
          <w:rFonts w:ascii="Garamond" w:hAnsi="Garamond"/>
          <w:sz w:val="22"/>
          <w:szCs w:val="22"/>
        </w:rPr>
        <w:t>elektriky</w:t>
      </w:r>
      <w:r>
        <w:rPr>
          <w:rFonts w:ascii="Garamond" w:hAnsi="Garamond"/>
          <w:sz w:val="22"/>
          <w:szCs w:val="22"/>
        </w:rPr>
        <w:t xml:space="preserve"> </w:t>
      </w:r>
      <w:r w:rsidRPr="00C4061A">
        <w:rPr>
          <w:rFonts w:ascii="Garamond" w:hAnsi="Garamond"/>
          <w:sz w:val="22"/>
          <w:szCs w:val="22"/>
        </w:rPr>
        <w:t>v</w:t>
      </w:r>
      <w:r>
        <w:rPr>
          <w:rFonts w:ascii="Garamond" w:hAnsi="Garamond"/>
          <w:sz w:val="22"/>
          <w:szCs w:val="22"/>
        </w:rPr>
        <w:t> objektech, a dále plynu v objektu Veleslavínova 42</w:t>
      </w:r>
      <w:r w:rsidRPr="00C4061A">
        <w:rPr>
          <w:rFonts w:ascii="Garamond" w:hAnsi="Garamond"/>
          <w:sz w:val="22"/>
          <w:szCs w:val="22"/>
        </w:rPr>
        <w:t xml:space="preserve">. V případě, že nelze havárii odstranit vlastními silami, </w:t>
      </w:r>
      <w:r>
        <w:rPr>
          <w:rFonts w:ascii="Garamond" w:hAnsi="Garamond"/>
          <w:sz w:val="22"/>
          <w:szCs w:val="22"/>
        </w:rPr>
        <w:t xml:space="preserve">informuje neprodleně </w:t>
      </w:r>
      <w:r w:rsidRPr="00C4061A">
        <w:rPr>
          <w:rFonts w:ascii="Garamond" w:hAnsi="Garamond"/>
          <w:sz w:val="22"/>
          <w:szCs w:val="22"/>
        </w:rPr>
        <w:t>pracovník</w:t>
      </w:r>
      <w:r>
        <w:rPr>
          <w:rFonts w:ascii="Garamond" w:hAnsi="Garamond"/>
          <w:sz w:val="22"/>
          <w:szCs w:val="22"/>
        </w:rPr>
        <w:t>a</w:t>
      </w:r>
      <w:r w:rsidRPr="00C4061A">
        <w:rPr>
          <w:rFonts w:ascii="Garamond" w:hAnsi="Garamond"/>
          <w:sz w:val="22"/>
          <w:szCs w:val="22"/>
        </w:rPr>
        <w:t xml:space="preserve"> dispečink</w:t>
      </w:r>
      <w:r>
        <w:rPr>
          <w:rFonts w:ascii="Garamond" w:hAnsi="Garamond"/>
          <w:sz w:val="22"/>
          <w:szCs w:val="22"/>
        </w:rPr>
        <w:t>u</w:t>
      </w:r>
      <w:r w:rsidRPr="00C4061A">
        <w:rPr>
          <w:rFonts w:ascii="Garamond" w:hAnsi="Garamond"/>
          <w:sz w:val="22"/>
          <w:szCs w:val="22"/>
        </w:rPr>
        <w:t xml:space="preserve"> </w:t>
      </w:r>
      <w:r>
        <w:rPr>
          <w:rFonts w:ascii="Garamond" w:hAnsi="Garamond"/>
          <w:sz w:val="22"/>
          <w:szCs w:val="22"/>
        </w:rPr>
        <w:t xml:space="preserve">ZČU, který </w:t>
      </w:r>
      <w:r w:rsidRPr="00C4061A">
        <w:rPr>
          <w:rFonts w:ascii="Garamond" w:hAnsi="Garamond"/>
          <w:sz w:val="22"/>
          <w:szCs w:val="22"/>
        </w:rPr>
        <w:t>zajist</w:t>
      </w:r>
      <w:r>
        <w:rPr>
          <w:rFonts w:ascii="Garamond" w:hAnsi="Garamond"/>
          <w:sz w:val="22"/>
          <w:szCs w:val="22"/>
        </w:rPr>
        <w:t>í</w:t>
      </w:r>
      <w:r w:rsidRPr="00C4061A">
        <w:rPr>
          <w:rFonts w:ascii="Garamond" w:hAnsi="Garamond"/>
          <w:sz w:val="22"/>
          <w:szCs w:val="22"/>
        </w:rPr>
        <w:t xml:space="preserve"> příjezd pohotovosti údržby ZČU</w:t>
      </w:r>
      <w:r>
        <w:rPr>
          <w:rFonts w:ascii="Garamond" w:hAnsi="Garamond"/>
          <w:sz w:val="22"/>
          <w:szCs w:val="22"/>
        </w:rPr>
        <w:t>;</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ro </w:t>
      </w:r>
      <w:r>
        <w:rPr>
          <w:rFonts w:ascii="Garamond" w:hAnsi="Garamond"/>
          <w:sz w:val="22"/>
          <w:szCs w:val="22"/>
        </w:rPr>
        <w:t>komunikaci</w:t>
      </w:r>
      <w:r w:rsidRPr="00C4061A">
        <w:rPr>
          <w:rFonts w:ascii="Garamond" w:hAnsi="Garamond"/>
          <w:sz w:val="22"/>
          <w:szCs w:val="22"/>
        </w:rPr>
        <w:t xml:space="preserve"> používá pracovník ostrahy mobilní telefon přidělený </w:t>
      </w:r>
      <w:r>
        <w:rPr>
          <w:rFonts w:ascii="Garamond" w:hAnsi="Garamond"/>
          <w:sz w:val="22"/>
          <w:szCs w:val="22"/>
        </w:rPr>
        <w:t xml:space="preserve">mu </w:t>
      </w:r>
      <w:r w:rsidR="008B787A">
        <w:rPr>
          <w:rFonts w:ascii="Garamond" w:hAnsi="Garamond"/>
          <w:sz w:val="22"/>
          <w:szCs w:val="22"/>
        </w:rPr>
        <w:t>Objednatelem</w:t>
      </w:r>
      <w:r>
        <w:rPr>
          <w:rFonts w:ascii="Garamond" w:hAnsi="Garamond"/>
          <w:sz w:val="22"/>
          <w:szCs w:val="22"/>
        </w:rPr>
        <w:t>;</w:t>
      </w:r>
      <w:r w:rsidRPr="00C4061A">
        <w:rPr>
          <w:rFonts w:ascii="Garamond" w:hAnsi="Garamond"/>
          <w:sz w:val="22"/>
          <w:szCs w:val="22"/>
        </w:rPr>
        <w:t xml:space="preserve"> </w:t>
      </w:r>
      <w:r>
        <w:rPr>
          <w:rFonts w:ascii="Garamond" w:hAnsi="Garamond"/>
          <w:sz w:val="22"/>
          <w:szCs w:val="22"/>
        </w:rPr>
        <w:t>t</w:t>
      </w:r>
      <w:r w:rsidRPr="00C4061A">
        <w:rPr>
          <w:rFonts w:ascii="Garamond" w:hAnsi="Garamond"/>
          <w:sz w:val="22"/>
          <w:szCs w:val="22"/>
        </w:rPr>
        <w:t>ento může být použit pouze p</w:t>
      </w:r>
      <w:r>
        <w:rPr>
          <w:rFonts w:ascii="Garamond" w:hAnsi="Garamond"/>
          <w:sz w:val="22"/>
          <w:szCs w:val="22"/>
        </w:rPr>
        <w:t>ro</w:t>
      </w:r>
      <w:r w:rsidRPr="00C4061A">
        <w:rPr>
          <w:rFonts w:ascii="Garamond" w:hAnsi="Garamond"/>
          <w:sz w:val="22"/>
          <w:szCs w:val="22"/>
        </w:rPr>
        <w:t xml:space="preserve"> plnění předmětu </w:t>
      </w:r>
      <w:r w:rsidR="008B787A">
        <w:rPr>
          <w:rFonts w:ascii="Garamond" w:hAnsi="Garamond"/>
          <w:sz w:val="22"/>
          <w:szCs w:val="22"/>
        </w:rPr>
        <w:t>této Smlouvy</w:t>
      </w:r>
      <w:r w:rsidRPr="00C4061A">
        <w:rPr>
          <w:rFonts w:ascii="Garamond" w:hAnsi="Garamond"/>
          <w:sz w:val="22"/>
          <w:szCs w:val="22"/>
        </w:rPr>
        <w:t xml:space="preserve">. V případě jeho zneužití je dodavatel povinen uhradit škodu </w:t>
      </w:r>
      <w:r w:rsidR="008B787A">
        <w:rPr>
          <w:rFonts w:ascii="Garamond" w:hAnsi="Garamond"/>
          <w:sz w:val="22"/>
          <w:szCs w:val="22"/>
        </w:rPr>
        <w:t>Objednateli</w:t>
      </w:r>
      <w:r>
        <w:rPr>
          <w:rFonts w:ascii="Garamond" w:hAnsi="Garamond"/>
          <w:sz w:val="22"/>
          <w:szCs w:val="22"/>
        </w:rPr>
        <w:t>. Pracovník dodavatele, kterému bude svěřen mobilní telefon, plně zodpovídá za jeho ztrátu, poškození či rozbití;</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racovník ostrahy má po dobu služby k dispozici </w:t>
      </w:r>
      <w:r>
        <w:rPr>
          <w:rFonts w:ascii="Garamond" w:hAnsi="Garamond"/>
          <w:sz w:val="22"/>
          <w:szCs w:val="22"/>
        </w:rPr>
        <w:t xml:space="preserve">pohotovostní </w:t>
      </w:r>
      <w:r w:rsidRPr="00C4061A">
        <w:rPr>
          <w:rFonts w:ascii="Garamond" w:hAnsi="Garamond"/>
          <w:sz w:val="22"/>
          <w:szCs w:val="22"/>
        </w:rPr>
        <w:t xml:space="preserve">vozidlo </w:t>
      </w:r>
      <w:r>
        <w:rPr>
          <w:rFonts w:ascii="Garamond" w:hAnsi="Garamond"/>
          <w:sz w:val="22"/>
          <w:szCs w:val="22"/>
        </w:rPr>
        <w:t>dodavatele</w:t>
      </w:r>
      <w:r w:rsidRPr="00C4061A">
        <w:rPr>
          <w:rFonts w:ascii="Garamond" w:hAnsi="Garamond"/>
          <w:sz w:val="22"/>
          <w:szCs w:val="22"/>
        </w:rPr>
        <w:t xml:space="preserve">, které využívá k přesunu v rámci univerzitního komplexu Plzeň – město (pro úplnost </w:t>
      </w:r>
      <w:r w:rsidR="008B787A">
        <w:rPr>
          <w:rFonts w:ascii="Garamond" w:hAnsi="Garamond"/>
          <w:sz w:val="22"/>
          <w:szCs w:val="22"/>
        </w:rPr>
        <w:t>Objednatel</w:t>
      </w:r>
      <w:r w:rsidRPr="00C4061A">
        <w:rPr>
          <w:rFonts w:ascii="Garamond" w:hAnsi="Garamond"/>
          <w:sz w:val="22"/>
          <w:szCs w:val="22"/>
        </w:rPr>
        <w:t xml:space="preserve"> udává, že průměrný počet ujetých kilometrů vysledovaný v posledních letech činil 7000 km/rok)</w:t>
      </w:r>
      <w:r>
        <w:rPr>
          <w:rFonts w:ascii="Garamond" w:hAnsi="Garamond"/>
          <w:sz w:val="22"/>
          <w:szCs w:val="22"/>
        </w:rPr>
        <w:t>;</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b/>
          <w:sz w:val="22"/>
          <w:szCs w:val="22"/>
        </w:rPr>
        <w:t>n</w:t>
      </w:r>
      <w:r w:rsidRPr="00C4061A">
        <w:rPr>
          <w:rFonts w:ascii="Garamond" w:hAnsi="Garamond"/>
          <w:b/>
          <w:sz w:val="22"/>
          <w:szCs w:val="22"/>
        </w:rPr>
        <w:t>oční obchůzka</w:t>
      </w:r>
      <w:r>
        <w:rPr>
          <w:rFonts w:ascii="Garamond" w:hAnsi="Garamond"/>
          <w:b/>
          <w:sz w:val="22"/>
          <w:szCs w:val="22"/>
        </w:rPr>
        <w:t xml:space="preserve"> </w:t>
      </w:r>
      <w:r w:rsidRPr="00E669CD">
        <w:rPr>
          <w:rFonts w:ascii="Garamond" w:hAnsi="Garamond"/>
          <w:i/>
          <w:sz w:val="22"/>
          <w:szCs w:val="22"/>
        </w:rPr>
        <w:t xml:space="preserve">(pro účely této </w:t>
      </w:r>
      <w:r w:rsidR="008B787A">
        <w:rPr>
          <w:rFonts w:ascii="Garamond" w:hAnsi="Garamond"/>
          <w:i/>
          <w:sz w:val="22"/>
          <w:szCs w:val="22"/>
        </w:rPr>
        <w:t>Smlouvy</w:t>
      </w:r>
      <w:r w:rsidRPr="00E669CD">
        <w:rPr>
          <w:rFonts w:ascii="Garamond" w:hAnsi="Garamond"/>
          <w:i/>
          <w:sz w:val="22"/>
          <w:szCs w:val="22"/>
        </w:rPr>
        <w:t xml:space="preserve"> se noční obchůzkou rozumí obchůzka od 18:00 do 6:00 hod.)</w:t>
      </w:r>
      <w:r w:rsidRPr="00C4061A">
        <w:rPr>
          <w:rFonts w:ascii="Garamond" w:hAnsi="Garamond"/>
          <w:sz w:val="22"/>
          <w:szCs w:val="22"/>
        </w:rPr>
        <w:t xml:space="preserve"> – provádí se nepravidelně</w:t>
      </w:r>
      <w:r>
        <w:rPr>
          <w:rFonts w:ascii="Garamond" w:hAnsi="Garamond"/>
          <w:sz w:val="22"/>
          <w:szCs w:val="22"/>
        </w:rPr>
        <w:t xml:space="preserve">, a to v pracovní dny, o </w:t>
      </w:r>
      <w:r w:rsidRPr="00C4061A">
        <w:rPr>
          <w:rFonts w:ascii="Garamond" w:hAnsi="Garamond"/>
          <w:sz w:val="22"/>
          <w:szCs w:val="22"/>
        </w:rPr>
        <w:t>sobotách, nedělích a ve dnech pracovního klidu, nejméně však po 2</w:t>
      </w:r>
      <w:r>
        <w:rPr>
          <w:rFonts w:ascii="Garamond" w:hAnsi="Garamond"/>
          <w:sz w:val="22"/>
          <w:szCs w:val="22"/>
        </w:rPr>
        <w:t xml:space="preserve"> (dvou)</w:t>
      </w:r>
      <w:r w:rsidRPr="00C4061A">
        <w:rPr>
          <w:rFonts w:ascii="Garamond" w:hAnsi="Garamond"/>
          <w:sz w:val="22"/>
          <w:szCs w:val="22"/>
        </w:rPr>
        <w:t xml:space="preserve"> hodinách pro všechny objekty v</w:t>
      </w:r>
      <w:r>
        <w:rPr>
          <w:rFonts w:ascii="Garamond" w:hAnsi="Garamond"/>
          <w:sz w:val="22"/>
          <w:szCs w:val="22"/>
        </w:rPr>
        <w:t xml:space="preserve"> uvedeném </w:t>
      </w:r>
      <w:r w:rsidRPr="00C4061A">
        <w:rPr>
          <w:rFonts w:ascii="Garamond" w:hAnsi="Garamond"/>
          <w:sz w:val="22"/>
          <w:szCs w:val="22"/>
        </w:rPr>
        <w:t>komplex</w:t>
      </w:r>
      <w:r>
        <w:rPr>
          <w:rFonts w:ascii="Garamond" w:hAnsi="Garamond"/>
          <w:sz w:val="22"/>
          <w:szCs w:val="22"/>
        </w:rPr>
        <w:t>u</w:t>
      </w:r>
      <w:r w:rsidRPr="00C4061A">
        <w:rPr>
          <w:rFonts w:ascii="Garamond" w:hAnsi="Garamond"/>
          <w:sz w:val="22"/>
          <w:szCs w:val="22"/>
        </w:rPr>
        <w:t xml:space="preserve">. Pro ostatní objekty </w:t>
      </w:r>
      <w:r>
        <w:rPr>
          <w:rFonts w:ascii="Garamond" w:hAnsi="Garamond"/>
          <w:sz w:val="22"/>
          <w:szCs w:val="22"/>
        </w:rPr>
        <w:t xml:space="preserve">(Tylova 59, Klatovská 51/Chodské nám. 1) </w:t>
      </w:r>
      <w:r w:rsidRPr="00C4061A">
        <w:rPr>
          <w:rFonts w:ascii="Garamond" w:hAnsi="Garamond"/>
          <w:sz w:val="22"/>
          <w:szCs w:val="22"/>
        </w:rPr>
        <w:t>nejméně 2x za noc vnější kontrola, vnitřní při jakékoli po</w:t>
      </w:r>
      <w:r>
        <w:rPr>
          <w:rFonts w:ascii="Garamond" w:hAnsi="Garamond"/>
          <w:sz w:val="22"/>
          <w:szCs w:val="22"/>
        </w:rPr>
        <w:t>chybnosti o narušenosti objektu; výjimku tvoří objekt Velenická 28, kde je fyzická ostraha jen při narušení objektu (EZS), a to po vyslání z dispečinku ZČU;</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b/>
          <w:sz w:val="22"/>
          <w:szCs w:val="22"/>
        </w:rPr>
        <w:t>d</w:t>
      </w:r>
      <w:r w:rsidRPr="00C4061A">
        <w:rPr>
          <w:rFonts w:ascii="Garamond" w:hAnsi="Garamond"/>
          <w:b/>
          <w:sz w:val="22"/>
          <w:szCs w:val="22"/>
        </w:rPr>
        <w:t>enní obchůzka</w:t>
      </w:r>
      <w:r w:rsidRPr="00C4061A">
        <w:rPr>
          <w:rFonts w:ascii="Garamond" w:hAnsi="Garamond"/>
          <w:sz w:val="22"/>
          <w:szCs w:val="22"/>
        </w:rPr>
        <w:t xml:space="preserve"> </w:t>
      </w:r>
      <w:r w:rsidRPr="00014A22">
        <w:rPr>
          <w:rFonts w:ascii="Garamond" w:hAnsi="Garamond"/>
          <w:sz w:val="22"/>
          <w:szCs w:val="22"/>
        </w:rPr>
        <w:t>(</w:t>
      </w:r>
      <w:r w:rsidRPr="00E669CD">
        <w:rPr>
          <w:rFonts w:ascii="Garamond" w:hAnsi="Garamond"/>
          <w:i/>
          <w:sz w:val="22"/>
          <w:szCs w:val="22"/>
        </w:rPr>
        <w:t xml:space="preserve">pro účely této </w:t>
      </w:r>
      <w:r w:rsidR="008B787A">
        <w:rPr>
          <w:rFonts w:ascii="Garamond" w:hAnsi="Garamond"/>
          <w:i/>
          <w:sz w:val="22"/>
          <w:szCs w:val="22"/>
        </w:rPr>
        <w:t>Smlouvy</w:t>
      </w:r>
      <w:r w:rsidR="008B787A" w:rsidRPr="00E669CD">
        <w:rPr>
          <w:rFonts w:ascii="Garamond" w:hAnsi="Garamond"/>
          <w:i/>
          <w:sz w:val="22"/>
          <w:szCs w:val="22"/>
        </w:rPr>
        <w:t xml:space="preserve"> </w:t>
      </w:r>
      <w:r w:rsidRPr="00E669CD">
        <w:rPr>
          <w:rFonts w:ascii="Garamond" w:hAnsi="Garamond"/>
          <w:i/>
          <w:sz w:val="22"/>
          <w:szCs w:val="22"/>
        </w:rPr>
        <w:t xml:space="preserve">se </w:t>
      </w:r>
      <w:r>
        <w:rPr>
          <w:rFonts w:ascii="Garamond" w:hAnsi="Garamond"/>
          <w:i/>
          <w:sz w:val="22"/>
          <w:szCs w:val="22"/>
        </w:rPr>
        <w:t>denní</w:t>
      </w:r>
      <w:r w:rsidRPr="00E669CD">
        <w:rPr>
          <w:rFonts w:ascii="Garamond" w:hAnsi="Garamond"/>
          <w:i/>
          <w:sz w:val="22"/>
          <w:szCs w:val="22"/>
        </w:rPr>
        <w:t xml:space="preserve"> obchůzkou rozumí obchůzka od 6:00 do 18:00 hod.)</w:t>
      </w:r>
      <w:r w:rsidRPr="00C4061A">
        <w:rPr>
          <w:rFonts w:ascii="Garamond" w:hAnsi="Garamond"/>
          <w:sz w:val="22"/>
          <w:szCs w:val="22"/>
        </w:rPr>
        <w:t xml:space="preserve"> – provádí se o sobotách, nedělích a ve dnech pracovního klidu nepravidelně, nejméně však po 2 </w:t>
      </w:r>
      <w:r>
        <w:rPr>
          <w:rFonts w:ascii="Garamond" w:hAnsi="Garamond"/>
          <w:sz w:val="22"/>
          <w:szCs w:val="22"/>
        </w:rPr>
        <w:t xml:space="preserve">(dvou) </w:t>
      </w:r>
      <w:r w:rsidRPr="00C4061A">
        <w:rPr>
          <w:rFonts w:ascii="Garamond" w:hAnsi="Garamond"/>
          <w:sz w:val="22"/>
          <w:szCs w:val="22"/>
        </w:rPr>
        <w:t>hodinách pro vybrané objekty. Střežené objekty je nutno zkontrolovat hned po rozednění z důvodu kontroly především neporušenosti vnějšího pláště a dále n</w:t>
      </w:r>
      <w:r>
        <w:rPr>
          <w:rFonts w:ascii="Garamond" w:hAnsi="Garamond"/>
          <w:sz w:val="22"/>
          <w:szCs w:val="22"/>
        </w:rPr>
        <w:t>ejméně 2x za den vnější obchůzkou</w:t>
      </w:r>
      <w:r w:rsidRPr="00C4061A">
        <w:rPr>
          <w:rFonts w:ascii="Garamond" w:hAnsi="Garamond"/>
          <w:sz w:val="22"/>
          <w:szCs w:val="22"/>
        </w:rPr>
        <w:t>, z toho alespoň 1x provést vnitřní kontrolu. Při vnitřní kontrole se u všech objektů 1x týdně provede zkouška EZS pomocí poplachu za účelem otestování průchodu signálů a zopakování si manipulace s</w:t>
      </w:r>
      <w:r>
        <w:rPr>
          <w:rFonts w:ascii="Garamond" w:hAnsi="Garamond"/>
          <w:sz w:val="22"/>
          <w:szCs w:val="22"/>
        </w:rPr>
        <w:t> </w:t>
      </w:r>
      <w:r w:rsidRPr="00C4061A">
        <w:rPr>
          <w:rFonts w:ascii="Garamond" w:hAnsi="Garamond"/>
          <w:sz w:val="22"/>
          <w:szCs w:val="22"/>
        </w:rPr>
        <w:t>EZS</w:t>
      </w:r>
      <w:r>
        <w:rPr>
          <w:rFonts w:ascii="Garamond" w:hAnsi="Garamond"/>
          <w:sz w:val="22"/>
          <w:szCs w:val="22"/>
        </w:rPr>
        <w:t>;</w:t>
      </w:r>
      <w:r w:rsidRPr="00C1448A">
        <w:rPr>
          <w:rFonts w:ascii="Garamond" w:hAnsi="Garamond"/>
          <w:sz w:val="22"/>
          <w:szCs w:val="22"/>
        </w:rPr>
        <w:t xml:space="preserve"> </w:t>
      </w:r>
      <w:r>
        <w:rPr>
          <w:rFonts w:ascii="Garamond" w:hAnsi="Garamond"/>
          <w:sz w:val="22"/>
          <w:szCs w:val="22"/>
        </w:rPr>
        <w:t>výjimku tvoří objekt Velenická 28, kde je fyzická ostraha jen při narušení objektu (EZS), a to po vyslání z dispečinku ZČU;</w:t>
      </w:r>
    </w:p>
    <w:p w:rsidR="006F6CD6" w:rsidRPr="00C4061A"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č</w:t>
      </w:r>
      <w:r w:rsidRPr="00C4061A">
        <w:rPr>
          <w:rFonts w:ascii="Garamond" w:hAnsi="Garamond"/>
          <w:sz w:val="22"/>
          <w:szCs w:val="22"/>
        </w:rPr>
        <w:t>asové údaje obchůzek, zjištěné závady a jejich nápravy je povinností os</w:t>
      </w:r>
      <w:r>
        <w:rPr>
          <w:rFonts w:ascii="Garamond" w:hAnsi="Garamond"/>
          <w:sz w:val="22"/>
          <w:szCs w:val="22"/>
        </w:rPr>
        <w:t>trahy zapisovat do knihy služby;</w:t>
      </w:r>
    </w:p>
    <w:p w:rsidR="006F6CD6"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racovník ostrahy plní</w:t>
      </w:r>
      <w:r>
        <w:rPr>
          <w:rFonts w:ascii="Garamond" w:hAnsi="Garamond"/>
          <w:sz w:val="22"/>
          <w:szCs w:val="22"/>
        </w:rPr>
        <w:t xml:space="preserve"> další</w:t>
      </w:r>
      <w:r w:rsidRPr="00C4061A">
        <w:rPr>
          <w:rFonts w:ascii="Garamond" w:hAnsi="Garamond"/>
          <w:sz w:val="22"/>
          <w:szCs w:val="22"/>
        </w:rPr>
        <w:t xml:space="preserve"> pokyny </w:t>
      </w:r>
      <w:r>
        <w:rPr>
          <w:rFonts w:ascii="Garamond" w:hAnsi="Garamond"/>
          <w:sz w:val="22"/>
          <w:szCs w:val="22"/>
        </w:rPr>
        <w:t xml:space="preserve">související s plněním předmětu této </w:t>
      </w:r>
      <w:r w:rsidR="008B787A">
        <w:rPr>
          <w:rFonts w:ascii="Garamond" w:hAnsi="Garamond"/>
          <w:sz w:val="22"/>
          <w:szCs w:val="22"/>
        </w:rPr>
        <w:t>Smlouvy</w:t>
      </w:r>
      <w:r>
        <w:rPr>
          <w:rFonts w:ascii="Garamond" w:hAnsi="Garamond"/>
          <w:sz w:val="22"/>
          <w:szCs w:val="22"/>
        </w:rPr>
        <w:t xml:space="preserve"> udělené mu </w:t>
      </w:r>
      <w:r w:rsidRPr="00C4061A">
        <w:rPr>
          <w:rFonts w:ascii="Garamond" w:hAnsi="Garamond"/>
          <w:sz w:val="22"/>
          <w:szCs w:val="22"/>
        </w:rPr>
        <w:t>kontaktní osob</w:t>
      </w:r>
      <w:r>
        <w:rPr>
          <w:rFonts w:ascii="Garamond" w:hAnsi="Garamond"/>
          <w:sz w:val="22"/>
          <w:szCs w:val="22"/>
        </w:rPr>
        <w:t>ou</w:t>
      </w:r>
      <w:r w:rsidRPr="00C4061A">
        <w:rPr>
          <w:rFonts w:ascii="Garamond" w:hAnsi="Garamond"/>
          <w:sz w:val="22"/>
          <w:szCs w:val="22"/>
        </w:rPr>
        <w:t xml:space="preserve"> </w:t>
      </w:r>
      <w:r w:rsidR="008B787A">
        <w:rPr>
          <w:rFonts w:ascii="Garamond" w:hAnsi="Garamond"/>
          <w:sz w:val="22"/>
          <w:szCs w:val="22"/>
        </w:rPr>
        <w:t>Objednatele</w:t>
      </w:r>
      <w:r w:rsidRPr="00C4061A">
        <w:rPr>
          <w:rFonts w:ascii="Garamond" w:hAnsi="Garamond"/>
          <w:sz w:val="22"/>
          <w:szCs w:val="22"/>
        </w:rPr>
        <w:t xml:space="preserve"> (viz </w:t>
      </w:r>
      <w:proofErr w:type="spellStart"/>
      <w:r>
        <w:rPr>
          <w:rFonts w:ascii="Garamond" w:hAnsi="Garamond"/>
          <w:sz w:val="22"/>
          <w:szCs w:val="22"/>
        </w:rPr>
        <w:t>ust</w:t>
      </w:r>
      <w:proofErr w:type="spellEnd"/>
      <w:r>
        <w:rPr>
          <w:rFonts w:ascii="Garamond" w:hAnsi="Garamond"/>
          <w:sz w:val="22"/>
          <w:szCs w:val="22"/>
        </w:rPr>
        <w:t>.</w:t>
      </w:r>
      <w:r w:rsidRPr="00C4061A">
        <w:rPr>
          <w:rFonts w:ascii="Garamond" w:hAnsi="Garamond"/>
          <w:sz w:val="22"/>
          <w:szCs w:val="22"/>
        </w:rPr>
        <w:t xml:space="preserve"> </w:t>
      </w:r>
      <w:r>
        <w:rPr>
          <w:rFonts w:ascii="Garamond" w:hAnsi="Garamond"/>
          <w:sz w:val="22"/>
          <w:szCs w:val="22"/>
        </w:rPr>
        <w:t>7.1</w:t>
      </w:r>
      <w:r w:rsidRPr="00C4061A">
        <w:rPr>
          <w:rFonts w:ascii="Garamond" w:hAnsi="Garamond"/>
          <w:sz w:val="22"/>
          <w:szCs w:val="22"/>
        </w:rPr>
        <w:t xml:space="preserve"> </w:t>
      </w:r>
      <w:r>
        <w:rPr>
          <w:rFonts w:ascii="Garamond" w:hAnsi="Garamond"/>
          <w:sz w:val="22"/>
          <w:szCs w:val="22"/>
        </w:rPr>
        <w:t>S</w:t>
      </w:r>
      <w:r w:rsidRPr="00C4061A">
        <w:rPr>
          <w:rFonts w:ascii="Garamond" w:hAnsi="Garamond"/>
          <w:sz w:val="22"/>
          <w:szCs w:val="22"/>
        </w:rPr>
        <w:t>mlouvy)</w:t>
      </w:r>
      <w:r>
        <w:rPr>
          <w:rFonts w:ascii="Garamond" w:hAnsi="Garamond"/>
          <w:sz w:val="22"/>
          <w:szCs w:val="22"/>
        </w:rPr>
        <w:t>, např. pokyny</w:t>
      </w:r>
      <w:r w:rsidRPr="00C4061A">
        <w:rPr>
          <w:rFonts w:ascii="Garamond" w:hAnsi="Garamond"/>
          <w:sz w:val="22"/>
          <w:szCs w:val="22"/>
        </w:rPr>
        <w:t xml:space="preserve"> k operativním úkonům, které nejsou součástí vnitřní směrnice </w:t>
      </w:r>
      <w:r w:rsidR="008B787A">
        <w:rPr>
          <w:rFonts w:ascii="Garamond" w:hAnsi="Garamond"/>
          <w:sz w:val="22"/>
          <w:szCs w:val="22"/>
        </w:rPr>
        <w:t>Objednatele</w:t>
      </w:r>
      <w:r w:rsidRPr="00C4061A">
        <w:rPr>
          <w:rFonts w:ascii="Garamond" w:hAnsi="Garamond"/>
          <w:sz w:val="22"/>
          <w:szCs w:val="22"/>
        </w:rPr>
        <w:t>, zejména odemykání místností nebo otevírání parkovišť</w:t>
      </w:r>
      <w:r>
        <w:rPr>
          <w:rFonts w:ascii="Garamond" w:hAnsi="Garamond"/>
          <w:sz w:val="22"/>
          <w:szCs w:val="22"/>
        </w:rPr>
        <w:t xml:space="preserve"> ZČU</w:t>
      </w:r>
      <w:r w:rsidRPr="00C4061A">
        <w:rPr>
          <w:rFonts w:ascii="Garamond" w:hAnsi="Garamond"/>
          <w:sz w:val="22"/>
          <w:szCs w:val="22"/>
        </w:rPr>
        <w:t xml:space="preserve">, operativní kontroly prostor </w:t>
      </w:r>
      <w:r w:rsidR="008B787A">
        <w:rPr>
          <w:rFonts w:ascii="Garamond" w:hAnsi="Garamond"/>
          <w:sz w:val="22"/>
          <w:szCs w:val="22"/>
        </w:rPr>
        <w:t>Objednatele</w:t>
      </w:r>
      <w:r w:rsidR="008B787A" w:rsidRPr="00C4061A">
        <w:rPr>
          <w:rFonts w:ascii="Garamond" w:hAnsi="Garamond"/>
          <w:sz w:val="22"/>
          <w:szCs w:val="22"/>
        </w:rPr>
        <w:t xml:space="preserve"> </w:t>
      </w:r>
      <w:r w:rsidRPr="00C4061A">
        <w:rPr>
          <w:rFonts w:ascii="Garamond" w:hAnsi="Garamond"/>
          <w:sz w:val="22"/>
          <w:szCs w:val="22"/>
        </w:rPr>
        <w:t>apod.</w:t>
      </w:r>
      <w:r>
        <w:rPr>
          <w:rFonts w:ascii="Garamond" w:hAnsi="Garamond"/>
          <w:sz w:val="22"/>
          <w:szCs w:val="22"/>
        </w:rPr>
        <w:t xml:space="preserve">; </w:t>
      </w:r>
    </w:p>
    <w:p w:rsidR="006F6CD6"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 xml:space="preserve">úkoly související s plněním předmětu této </w:t>
      </w:r>
      <w:r w:rsidR="00AF68B1">
        <w:rPr>
          <w:rFonts w:ascii="Garamond" w:hAnsi="Garamond"/>
          <w:sz w:val="22"/>
          <w:szCs w:val="22"/>
        </w:rPr>
        <w:t>Smlouvy</w:t>
      </w:r>
      <w:r>
        <w:rPr>
          <w:rFonts w:ascii="Garamond" w:hAnsi="Garamond"/>
          <w:sz w:val="22"/>
          <w:szCs w:val="22"/>
        </w:rPr>
        <w:t xml:space="preserve"> mohou pracovníkovi ostrahy, kromě kontaktní osoby </w:t>
      </w:r>
      <w:r w:rsidR="00AF68B1">
        <w:rPr>
          <w:rFonts w:ascii="Garamond" w:hAnsi="Garamond"/>
          <w:sz w:val="22"/>
          <w:szCs w:val="22"/>
        </w:rPr>
        <w:t>Objednatele</w:t>
      </w:r>
      <w:r>
        <w:rPr>
          <w:rFonts w:ascii="Garamond" w:hAnsi="Garamond"/>
          <w:sz w:val="22"/>
          <w:szCs w:val="22"/>
        </w:rPr>
        <w:t>, rovněž zadávat pracovníci oddělení Provoz a služby – Ochrana a zabezpečení objektů a dále i správci jednotlivých budov;</w:t>
      </w:r>
    </w:p>
    <w:p w:rsidR="006F6CD6" w:rsidRDefault="006F6CD6" w:rsidP="00F45094">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ve</w:t>
      </w:r>
      <w:r w:rsidRPr="00095684">
        <w:rPr>
          <w:rFonts w:ascii="Garamond" w:hAnsi="Garamond"/>
          <w:sz w:val="22"/>
          <w:szCs w:val="22"/>
        </w:rPr>
        <w:t xml:space="preserve"> směně je strážný podřízen dispečerovi z dispečinku ZČU</w:t>
      </w:r>
      <w:r>
        <w:rPr>
          <w:rFonts w:ascii="Garamond" w:hAnsi="Garamond"/>
          <w:sz w:val="22"/>
          <w:szCs w:val="22"/>
        </w:rPr>
        <w:t>;</w:t>
      </w:r>
    </w:p>
    <w:p w:rsidR="006F6CD6" w:rsidRDefault="006F6CD6" w:rsidP="00F45094">
      <w:pPr>
        <w:pStyle w:val="Standard"/>
        <w:numPr>
          <w:ilvl w:val="1"/>
          <w:numId w:val="43"/>
        </w:numPr>
        <w:spacing w:before="40" w:after="40"/>
        <w:ind w:left="425" w:hanging="425"/>
        <w:jc w:val="both"/>
        <w:rPr>
          <w:rFonts w:ascii="Garamond" w:hAnsi="Garamond"/>
          <w:sz w:val="22"/>
          <w:szCs w:val="22"/>
        </w:rPr>
      </w:pPr>
      <w:r w:rsidRPr="00D87441">
        <w:rPr>
          <w:rFonts w:ascii="Garamond" w:hAnsi="Garamond"/>
          <w:sz w:val="22"/>
          <w:szCs w:val="22"/>
        </w:rPr>
        <w:t>pro případ řešení mimořádné situace (např. druhý poplach na jiném objektu) musí mít pracovník ostrahy možnost povolat zásahové vozidlo dodavatele</w:t>
      </w:r>
      <w:r w:rsidR="00B8403C">
        <w:rPr>
          <w:rFonts w:ascii="Garamond" w:hAnsi="Garamond"/>
          <w:sz w:val="22"/>
          <w:szCs w:val="22"/>
        </w:rPr>
        <w:t xml:space="preserve">; </w:t>
      </w:r>
      <w:r w:rsidR="00B8403C" w:rsidRPr="008950CA">
        <w:rPr>
          <w:rFonts w:ascii="Garamond" w:hAnsi="Garamond"/>
          <w:sz w:val="22"/>
          <w:szCs w:val="22"/>
        </w:rPr>
        <w:t>výjezd zásahového vozidla může být též požadován na řešení poplachu narušení objektu Velenická</w:t>
      </w:r>
      <w:r w:rsidR="00B8403C">
        <w:rPr>
          <w:rFonts w:ascii="Garamond" w:hAnsi="Garamond"/>
          <w:sz w:val="22"/>
          <w:szCs w:val="22"/>
        </w:rPr>
        <w:t xml:space="preserve"> 28</w:t>
      </w:r>
      <w:r w:rsidR="00B8403C" w:rsidRPr="008950CA">
        <w:rPr>
          <w:rFonts w:ascii="Garamond" w:hAnsi="Garamond"/>
          <w:sz w:val="22"/>
          <w:szCs w:val="22"/>
        </w:rPr>
        <w:t xml:space="preserve"> v denní době, tj</w:t>
      </w:r>
      <w:r w:rsidR="00B8403C">
        <w:rPr>
          <w:rFonts w:ascii="Garamond" w:hAnsi="Garamond"/>
          <w:sz w:val="22"/>
          <w:szCs w:val="22"/>
        </w:rPr>
        <w:t>.</w:t>
      </w:r>
      <w:r w:rsidR="00B8403C" w:rsidRPr="008950CA">
        <w:rPr>
          <w:rFonts w:ascii="Garamond" w:hAnsi="Garamond"/>
          <w:sz w:val="22"/>
          <w:szCs w:val="22"/>
        </w:rPr>
        <w:t xml:space="preserve"> mimo pracovní dobu </w:t>
      </w:r>
      <w:r w:rsidR="00B8403C" w:rsidRPr="008950CA">
        <w:rPr>
          <w:rFonts w:ascii="Garamond" w:hAnsi="Garamond"/>
          <w:sz w:val="22"/>
          <w:szCs w:val="22"/>
        </w:rPr>
        <w:lastRenderedPageBreak/>
        <w:t xml:space="preserve">ostrahy v areálu </w:t>
      </w:r>
      <w:r w:rsidR="00B8403C">
        <w:rPr>
          <w:rFonts w:ascii="Garamond" w:hAnsi="Garamond"/>
          <w:sz w:val="22"/>
          <w:szCs w:val="22"/>
        </w:rPr>
        <w:t xml:space="preserve">Plzeň - </w:t>
      </w:r>
      <w:r w:rsidR="00B8403C" w:rsidRPr="008950CA">
        <w:rPr>
          <w:rFonts w:ascii="Garamond" w:hAnsi="Garamond"/>
          <w:sz w:val="22"/>
          <w:szCs w:val="22"/>
        </w:rPr>
        <w:t>město</w:t>
      </w:r>
      <w:r w:rsidRPr="00D87441">
        <w:rPr>
          <w:rFonts w:ascii="Garamond" w:hAnsi="Garamond"/>
          <w:sz w:val="22"/>
          <w:szCs w:val="22"/>
        </w:rPr>
        <w:t xml:space="preserve">. Případné výjezdy zásahového vozidla </w:t>
      </w:r>
      <w:r>
        <w:rPr>
          <w:rFonts w:ascii="Garamond" w:hAnsi="Garamond"/>
          <w:sz w:val="22"/>
          <w:szCs w:val="22"/>
        </w:rPr>
        <w:t>musí</w:t>
      </w:r>
      <w:r w:rsidRPr="00D87441">
        <w:rPr>
          <w:rFonts w:ascii="Garamond" w:hAnsi="Garamond"/>
          <w:sz w:val="22"/>
          <w:szCs w:val="22"/>
        </w:rPr>
        <w:t xml:space="preserve"> být zahrnuty v celkové nabídkové ceně za poskytování předmětu plnění </w:t>
      </w:r>
      <w:r w:rsidR="00AF68B1">
        <w:rPr>
          <w:rFonts w:ascii="Garamond" w:hAnsi="Garamond"/>
          <w:sz w:val="22"/>
          <w:szCs w:val="22"/>
        </w:rPr>
        <w:t>Smlouvy</w:t>
      </w:r>
      <w:r w:rsidRPr="00D87441">
        <w:rPr>
          <w:rFonts w:ascii="Garamond" w:hAnsi="Garamond"/>
          <w:sz w:val="22"/>
          <w:szCs w:val="22"/>
        </w:rPr>
        <w:t>;</w:t>
      </w:r>
    </w:p>
    <w:p w:rsidR="006F6CD6" w:rsidRDefault="006F6CD6" w:rsidP="00F45094">
      <w:pPr>
        <w:pStyle w:val="Standard"/>
        <w:numPr>
          <w:ilvl w:val="1"/>
          <w:numId w:val="43"/>
        </w:numPr>
        <w:spacing w:before="40" w:after="40"/>
        <w:ind w:left="425" w:hanging="425"/>
        <w:jc w:val="both"/>
        <w:rPr>
          <w:rFonts w:ascii="Garamond" w:hAnsi="Garamond"/>
          <w:sz w:val="22"/>
          <w:szCs w:val="22"/>
        </w:rPr>
      </w:pPr>
      <w:r w:rsidRPr="00D87441">
        <w:rPr>
          <w:rFonts w:ascii="Garamond" w:hAnsi="Garamond"/>
          <w:sz w:val="22"/>
          <w:szCs w:val="22"/>
        </w:rPr>
        <w:t xml:space="preserve">pracovník ostrahy zajišťuje v mimopracovní době vstup zaměstnanců </w:t>
      </w:r>
      <w:r w:rsidR="00AF68B1">
        <w:rPr>
          <w:rFonts w:ascii="Garamond" w:hAnsi="Garamond"/>
          <w:sz w:val="22"/>
          <w:szCs w:val="22"/>
        </w:rPr>
        <w:t>Objednatele</w:t>
      </w:r>
      <w:r w:rsidR="00AF68B1" w:rsidRPr="00C4061A">
        <w:rPr>
          <w:rFonts w:ascii="Garamond" w:hAnsi="Garamond"/>
          <w:sz w:val="22"/>
          <w:szCs w:val="22"/>
        </w:rPr>
        <w:t xml:space="preserve"> </w:t>
      </w:r>
      <w:r w:rsidRPr="00D87441">
        <w:rPr>
          <w:rFonts w:ascii="Garamond" w:hAnsi="Garamond"/>
          <w:sz w:val="22"/>
          <w:szCs w:val="22"/>
        </w:rPr>
        <w:t>do objektů, a to na pokyn pracovníka dispečinku ZČU;</w:t>
      </w:r>
    </w:p>
    <w:p w:rsidR="006F6CD6" w:rsidRDefault="006F6CD6" w:rsidP="00F45094">
      <w:pPr>
        <w:pStyle w:val="Standard"/>
        <w:numPr>
          <w:ilvl w:val="1"/>
          <w:numId w:val="43"/>
        </w:numPr>
        <w:spacing w:before="40" w:after="40"/>
        <w:ind w:left="425" w:hanging="425"/>
        <w:jc w:val="both"/>
        <w:rPr>
          <w:rFonts w:ascii="Garamond" w:hAnsi="Garamond"/>
          <w:sz w:val="22"/>
          <w:szCs w:val="22"/>
        </w:rPr>
      </w:pPr>
      <w:r w:rsidRPr="004A7488">
        <w:rPr>
          <w:rStyle w:val="zkladnChar"/>
          <w:rFonts w:ascii="Garamond" w:eastAsia="MS Mincho" w:hAnsi="Garamond"/>
          <w:sz w:val="22"/>
          <w:szCs w:val="22"/>
          <w:lang w:val="cs-CZ"/>
        </w:rPr>
        <w:t>pracovníkům ostrahy je nepřetržitě k dispozici bezplatně místnost se základním vybavením</w:t>
      </w:r>
      <w:r w:rsidRPr="007E6C66">
        <w:rPr>
          <w:rStyle w:val="zkladnChar"/>
          <w:rFonts w:ascii="Garamond" w:eastAsia="MS Mincho" w:hAnsi="Garamond"/>
          <w:sz w:val="22"/>
          <w:szCs w:val="22"/>
        </w:rPr>
        <w:t xml:space="preserve">  a</w:t>
      </w:r>
      <w:r w:rsidRPr="007E6C66">
        <w:rPr>
          <w:rFonts w:ascii="Garamond" w:hAnsi="Garamond"/>
          <w:sz w:val="22"/>
          <w:szCs w:val="22"/>
        </w:rPr>
        <w:t xml:space="preserve"> sociální</w:t>
      </w:r>
      <w:r w:rsidRPr="00321666">
        <w:rPr>
          <w:rFonts w:ascii="Garamond" w:hAnsi="Garamond"/>
          <w:sz w:val="22"/>
          <w:szCs w:val="22"/>
        </w:rPr>
        <w:t xml:space="preserve"> zařízení.</w:t>
      </w:r>
    </w:p>
    <w:p w:rsidR="006F6CD6" w:rsidRPr="00C4061A" w:rsidRDefault="006F6CD6" w:rsidP="006F6CD6">
      <w:pPr>
        <w:pStyle w:val="Zkladntext2"/>
        <w:widowControl w:val="0"/>
        <w:suppressAutoHyphens/>
        <w:autoSpaceDN w:val="0"/>
        <w:spacing w:line="240" w:lineRule="auto"/>
        <w:jc w:val="both"/>
        <w:textAlignment w:val="baseline"/>
        <w:rPr>
          <w:rFonts w:ascii="Garamond" w:hAnsi="Garamond"/>
          <w:sz w:val="22"/>
          <w:szCs w:val="22"/>
        </w:rPr>
      </w:pPr>
      <w:r w:rsidRPr="009665B4">
        <w:rPr>
          <w:rFonts w:ascii="Garamond" w:hAnsi="Garamond"/>
          <w:b/>
          <w:sz w:val="22"/>
          <w:szCs w:val="22"/>
        </w:rPr>
        <w:t>V univerzitním komplexu Plzeň-město</w:t>
      </w:r>
      <w:r w:rsidRPr="00C4061A">
        <w:rPr>
          <w:rFonts w:ascii="Garamond" w:hAnsi="Garamond"/>
          <w:sz w:val="22"/>
          <w:szCs w:val="22"/>
        </w:rPr>
        <w:t xml:space="preserve"> </w:t>
      </w:r>
      <w:r>
        <w:rPr>
          <w:rFonts w:ascii="Garamond" w:hAnsi="Garamond"/>
          <w:sz w:val="22"/>
          <w:szCs w:val="22"/>
        </w:rPr>
        <w:t xml:space="preserve">se fyzická ostraha a ochrana </w:t>
      </w:r>
      <w:r w:rsidRPr="00C4061A">
        <w:rPr>
          <w:rFonts w:ascii="Garamond" w:hAnsi="Garamond"/>
          <w:sz w:val="22"/>
          <w:szCs w:val="22"/>
        </w:rPr>
        <w:t xml:space="preserve">týká celkem </w:t>
      </w:r>
      <w:r w:rsidR="006F7D05" w:rsidRPr="00E84CFB">
        <w:rPr>
          <w:rFonts w:ascii="Garamond" w:hAnsi="Garamond"/>
          <w:b/>
          <w:sz w:val="22"/>
          <w:szCs w:val="22"/>
        </w:rPr>
        <w:t>1</w:t>
      </w:r>
      <w:r w:rsidR="006F7D05">
        <w:rPr>
          <w:rFonts w:ascii="Garamond" w:hAnsi="Garamond"/>
          <w:b/>
          <w:sz w:val="22"/>
          <w:szCs w:val="22"/>
        </w:rPr>
        <w:t>5</w:t>
      </w:r>
      <w:r w:rsidR="006F7D05" w:rsidRPr="00C4061A">
        <w:rPr>
          <w:rFonts w:ascii="Garamond" w:hAnsi="Garamond"/>
          <w:b/>
          <w:sz w:val="22"/>
          <w:szCs w:val="22"/>
        </w:rPr>
        <w:t xml:space="preserve"> </w:t>
      </w:r>
      <w:r w:rsidRPr="00C4061A">
        <w:rPr>
          <w:rFonts w:ascii="Garamond" w:hAnsi="Garamond"/>
          <w:b/>
          <w:sz w:val="22"/>
          <w:szCs w:val="22"/>
        </w:rPr>
        <w:t>objektů</w:t>
      </w:r>
      <w:r>
        <w:rPr>
          <w:rFonts w:ascii="Garamond" w:hAnsi="Garamond"/>
          <w:sz w:val="22"/>
          <w:szCs w:val="22"/>
        </w:rPr>
        <w:t>:</w:t>
      </w:r>
    </w:p>
    <w:p w:rsidR="006F6CD6" w:rsidRPr="00C4061A" w:rsidRDefault="006F6CD6" w:rsidP="00F45094">
      <w:pPr>
        <w:pStyle w:val="Odstavecseseznamem2"/>
        <w:numPr>
          <w:ilvl w:val="0"/>
          <w:numId w:val="72"/>
        </w:numPr>
        <w:tabs>
          <w:tab w:val="left" w:pos="3261"/>
        </w:tabs>
        <w:spacing w:after="0"/>
        <w:rPr>
          <w:rFonts w:ascii="Garamond" w:hAnsi="Garamond"/>
          <w:sz w:val="22"/>
          <w:szCs w:val="22"/>
        </w:rPr>
      </w:pPr>
      <w:r w:rsidRPr="00C4061A">
        <w:rPr>
          <w:rFonts w:ascii="Garamond" w:hAnsi="Garamond"/>
          <w:sz w:val="22"/>
          <w:szCs w:val="22"/>
        </w:rPr>
        <w:t>sady Pětatřicátníků 14</w:t>
      </w:r>
    </w:p>
    <w:p w:rsidR="006F6CD6"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sady Pětatřicátníků 16</w:t>
      </w:r>
    </w:p>
    <w:p w:rsidR="006F6CD6" w:rsidRPr="00C4061A"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Riegrova 11</w:t>
      </w:r>
    </w:p>
    <w:p w:rsidR="006F6CD6" w:rsidRPr="009665B4" w:rsidRDefault="006F6CD6" w:rsidP="00F45094">
      <w:pPr>
        <w:pStyle w:val="Standard"/>
        <w:numPr>
          <w:ilvl w:val="0"/>
          <w:numId w:val="72"/>
        </w:numPr>
        <w:tabs>
          <w:tab w:val="left" w:pos="3261"/>
        </w:tabs>
        <w:rPr>
          <w:rFonts w:ascii="Garamond" w:hAnsi="Garamond"/>
          <w:sz w:val="22"/>
          <w:szCs w:val="22"/>
        </w:rPr>
      </w:pPr>
      <w:r w:rsidRPr="00C4061A">
        <w:rPr>
          <w:rFonts w:ascii="Garamond" w:hAnsi="Garamond"/>
          <w:sz w:val="22"/>
          <w:szCs w:val="22"/>
        </w:rPr>
        <w:t>Riegrova 17</w:t>
      </w:r>
    </w:p>
    <w:p w:rsidR="006F6CD6" w:rsidRDefault="006F6CD6" w:rsidP="00F45094">
      <w:pPr>
        <w:pStyle w:val="Odstavecseseznamem2"/>
        <w:numPr>
          <w:ilvl w:val="0"/>
          <w:numId w:val="72"/>
        </w:numPr>
        <w:tabs>
          <w:tab w:val="left" w:pos="3261"/>
        </w:tabs>
        <w:spacing w:after="0"/>
        <w:rPr>
          <w:rFonts w:ascii="Garamond" w:hAnsi="Garamond"/>
          <w:sz w:val="22"/>
          <w:szCs w:val="22"/>
        </w:rPr>
      </w:pPr>
      <w:r w:rsidRPr="00C4061A">
        <w:rPr>
          <w:rFonts w:ascii="Garamond" w:hAnsi="Garamond"/>
          <w:sz w:val="22"/>
          <w:szCs w:val="22"/>
        </w:rPr>
        <w:t>Sedláčkova 13-15</w:t>
      </w:r>
    </w:p>
    <w:p w:rsidR="006F6CD6" w:rsidRPr="00C4061A"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Sedláčkova 19</w:t>
      </w:r>
    </w:p>
    <w:p w:rsidR="006F6CD6" w:rsidRDefault="006F6CD6" w:rsidP="00F45094">
      <w:pPr>
        <w:pStyle w:val="Textbody"/>
        <w:numPr>
          <w:ilvl w:val="0"/>
          <w:numId w:val="72"/>
        </w:numPr>
        <w:spacing w:after="0"/>
        <w:rPr>
          <w:rFonts w:ascii="Garamond" w:hAnsi="Garamond"/>
          <w:sz w:val="22"/>
          <w:szCs w:val="22"/>
        </w:rPr>
      </w:pPr>
      <w:r w:rsidRPr="00C4061A">
        <w:rPr>
          <w:rFonts w:ascii="Garamond" w:hAnsi="Garamond"/>
          <w:sz w:val="22"/>
          <w:szCs w:val="22"/>
        </w:rPr>
        <w:t>Sedláčkova 31</w:t>
      </w:r>
    </w:p>
    <w:p w:rsidR="006F6CD6" w:rsidRPr="009665B4"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Sedláčkova 38-40/Veleslavínova 27-29</w:t>
      </w:r>
    </w:p>
    <w:p w:rsidR="006F6CD6"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Husova 11</w:t>
      </w:r>
    </w:p>
    <w:p w:rsidR="006F7D05" w:rsidRDefault="006F7D05" w:rsidP="00F45094">
      <w:pPr>
        <w:pStyle w:val="Odstavecseseznamem2"/>
        <w:numPr>
          <w:ilvl w:val="0"/>
          <w:numId w:val="72"/>
        </w:numPr>
        <w:spacing w:after="0"/>
        <w:rPr>
          <w:rFonts w:ascii="Garamond" w:hAnsi="Garamond"/>
          <w:sz w:val="22"/>
          <w:szCs w:val="22"/>
        </w:rPr>
      </w:pPr>
      <w:r>
        <w:rPr>
          <w:rFonts w:ascii="Garamond" w:hAnsi="Garamond"/>
          <w:sz w:val="22"/>
          <w:szCs w:val="22"/>
        </w:rPr>
        <w:t>Kollárova 19</w:t>
      </w:r>
    </w:p>
    <w:p w:rsidR="006F6CD6" w:rsidRPr="00C4061A" w:rsidRDefault="006F6CD6" w:rsidP="00F45094">
      <w:pPr>
        <w:pStyle w:val="Odstavecseseznamem2"/>
        <w:numPr>
          <w:ilvl w:val="0"/>
          <w:numId w:val="72"/>
        </w:numPr>
        <w:spacing w:after="0"/>
        <w:rPr>
          <w:rFonts w:ascii="Garamond" w:hAnsi="Garamond"/>
          <w:sz w:val="22"/>
          <w:szCs w:val="22"/>
        </w:rPr>
      </w:pPr>
      <w:r>
        <w:rPr>
          <w:rFonts w:ascii="Garamond" w:hAnsi="Garamond"/>
          <w:sz w:val="22"/>
          <w:szCs w:val="22"/>
        </w:rPr>
        <w:t>Tylova 59</w:t>
      </w:r>
    </w:p>
    <w:p w:rsidR="006F6CD6" w:rsidRPr="00C4061A"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Veleslavínova 42</w:t>
      </w:r>
    </w:p>
    <w:p w:rsidR="006F6CD6" w:rsidRPr="00C4061A"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Jungmannova 1, 3</w:t>
      </w:r>
    </w:p>
    <w:p w:rsidR="006F6CD6" w:rsidRPr="00C4061A" w:rsidRDefault="006F6CD6" w:rsidP="00F45094">
      <w:pPr>
        <w:pStyle w:val="Odstavecseseznamem2"/>
        <w:numPr>
          <w:ilvl w:val="0"/>
          <w:numId w:val="72"/>
        </w:numPr>
        <w:spacing w:after="0"/>
        <w:rPr>
          <w:rFonts w:ascii="Garamond" w:hAnsi="Garamond"/>
          <w:sz w:val="22"/>
          <w:szCs w:val="22"/>
        </w:rPr>
      </w:pPr>
      <w:r w:rsidRPr="00C4061A">
        <w:rPr>
          <w:rFonts w:ascii="Garamond" w:hAnsi="Garamond"/>
          <w:sz w:val="22"/>
          <w:szCs w:val="22"/>
        </w:rPr>
        <w:t xml:space="preserve">Klatovská </w:t>
      </w:r>
      <w:r>
        <w:rPr>
          <w:rFonts w:ascii="Garamond" w:hAnsi="Garamond"/>
          <w:sz w:val="22"/>
          <w:szCs w:val="22"/>
        </w:rPr>
        <w:t xml:space="preserve">tř. </w:t>
      </w:r>
      <w:r w:rsidRPr="00C4061A">
        <w:rPr>
          <w:rFonts w:ascii="Garamond" w:hAnsi="Garamond"/>
          <w:sz w:val="22"/>
          <w:szCs w:val="22"/>
        </w:rPr>
        <w:t>51/Chodské nám. 1</w:t>
      </w:r>
    </w:p>
    <w:p w:rsidR="006F6CD6" w:rsidRPr="00A701E3" w:rsidRDefault="006F6CD6" w:rsidP="00F45094">
      <w:pPr>
        <w:pStyle w:val="Odstavecseseznamem2"/>
        <w:numPr>
          <w:ilvl w:val="0"/>
          <w:numId w:val="72"/>
        </w:numPr>
        <w:spacing w:after="0"/>
        <w:rPr>
          <w:rFonts w:ascii="Garamond" w:hAnsi="Garamond"/>
          <w:sz w:val="22"/>
          <w:szCs w:val="22"/>
        </w:rPr>
      </w:pPr>
      <w:r w:rsidRPr="00A701E3">
        <w:rPr>
          <w:rFonts w:ascii="Garamond" w:hAnsi="Garamond"/>
          <w:sz w:val="22"/>
          <w:szCs w:val="22"/>
        </w:rPr>
        <w:t xml:space="preserve">Velenická 28 </w:t>
      </w:r>
      <w:r w:rsidRPr="00A701E3">
        <w:rPr>
          <w:rFonts w:ascii="Garamond" w:hAnsi="Garamond"/>
          <w:i/>
          <w:sz w:val="22"/>
          <w:szCs w:val="22"/>
        </w:rPr>
        <w:t>(fyzická ostraha jen při narušení objektu, a to po vyslání z dispečinku ZČU)</w:t>
      </w:r>
    </w:p>
    <w:p w:rsidR="006F6CD6" w:rsidRDefault="006F6CD6" w:rsidP="006F6CD6">
      <w:pPr>
        <w:pStyle w:val="Standard"/>
        <w:spacing w:before="120" w:after="120"/>
        <w:ind w:left="709" w:hanging="709"/>
        <w:jc w:val="both"/>
        <w:rPr>
          <w:rFonts w:ascii="Garamond" w:hAnsi="Garamond"/>
          <w:b/>
          <w:sz w:val="22"/>
          <w:szCs w:val="22"/>
        </w:rPr>
      </w:pPr>
    </w:p>
    <w:p w:rsidR="006F6CD6" w:rsidRPr="001030B4" w:rsidRDefault="006F6CD6" w:rsidP="006F6CD6">
      <w:pPr>
        <w:pStyle w:val="Standard"/>
        <w:spacing w:before="120" w:after="120"/>
        <w:ind w:left="709" w:hanging="709"/>
        <w:jc w:val="both"/>
        <w:rPr>
          <w:rFonts w:ascii="Garamond" w:hAnsi="Garamond"/>
          <w:b/>
          <w:sz w:val="22"/>
          <w:szCs w:val="22"/>
          <w:u w:val="single"/>
        </w:rPr>
      </w:pPr>
      <w:r>
        <w:rPr>
          <w:rFonts w:ascii="Garamond" w:hAnsi="Garamond"/>
          <w:b/>
          <w:sz w:val="22"/>
          <w:szCs w:val="22"/>
        </w:rPr>
        <w:t xml:space="preserve">1.3  </w:t>
      </w:r>
      <w:r w:rsidRPr="00D24BB3">
        <w:rPr>
          <w:rFonts w:ascii="Garamond" w:hAnsi="Garamond"/>
          <w:b/>
          <w:sz w:val="22"/>
          <w:szCs w:val="22"/>
        </w:rPr>
        <w:t xml:space="preserve">Podmínky pro fyzickou ostrahu a ochranu objektů ZČU v univerzitním komplexu Plzeň – </w:t>
      </w:r>
      <w:r>
        <w:rPr>
          <w:rFonts w:ascii="Garamond" w:hAnsi="Garamond"/>
          <w:b/>
          <w:sz w:val="22"/>
          <w:szCs w:val="22"/>
        </w:rPr>
        <w:t>Bory</w:t>
      </w:r>
      <w:r w:rsidRPr="00D24BB3">
        <w:rPr>
          <w:rFonts w:ascii="Garamond" w:hAnsi="Garamond"/>
          <w:b/>
          <w:sz w:val="22"/>
          <w:szCs w:val="22"/>
        </w:rPr>
        <w:t>:</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racovní doba ostrahy</w:t>
      </w:r>
      <w:r>
        <w:rPr>
          <w:rFonts w:ascii="Garamond" w:hAnsi="Garamond"/>
          <w:sz w:val="22"/>
          <w:szCs w:val="22"/>
        </w:rPr>
        <w:t xml:space="preserve"> je </w:t>
      </w:r>
      <w:r w:rsidRPr="000556D7">
        <w:rPr>
          <w:rFonts w:ascii="Garamond" w:hAnsi="Garamond"/>
          <w:sz w:val="22"/>
          <w:szCs w:val="22"/>
        </w:rPr>
        <w:t>v pracovní dn</w:t>
      </w:r>
      <w:r>
        <w:rPr>
          <w:rFonts w:ascii="Garamond" w:hAnsi="Garamond"/>
          <w:sz w:val="22"/>
          <w:szCs w:val="22"/>
        </w:rPr>
        <w:t xml:space="preserve">y od </w:t>
      </w:r>
      <w:r w:rsidRPr="000556D7">
        <w:rPr>
          <w:rFonts w:ascii="Garamond" w:hAnsi="Garamond"/>
          <w:sz w:val="22"/>
          <w:szCs w:val="22"/>
        </w:rPr>
        <w:t>06.00</w:t>
      </w:r>
      <w:r>
        <w:rPr>
          <w:rFonts w:ascii="Garamond" w:hAnsi="Garamond"/>
          <w:sz w:val="22"/>
          <w:szCs w:val="22"/>
        </w:rPr>
        <w:t xml:space="preserve"> hod. do </w:t>
      </w:r>
      <w:r w:rsidRPr="000556D7">
        <w:rPr>
          <w:rFonts w:ascii="Garamond" w:hAnsi="Garamond"/>
          <w:sz w:val="22"/>
          <w:szCs w:val="22"/>
        </w:rPr>
        <w:t>18.00 hod</w:t>
      </w:r>
      <w:r>
        <w:rPr>
          <w:rFonts w:ascii="Garamond" w:hAnsi="Garamond"/>
          <w:sz w:val="22"/>
          <w:szCs w:val="22"/>
        </w:rPr>
        <w:t>.</w:t>
      </w:r>
      <w:r w:rsidRPr="000556D7">
        <w:rPr>
          <w:rFonts w:ascii="Garamond" w:hAnsi="Garamond"/>
          <w:sz w:val="22"/>
          <w:szCs w:val="22"/>
        </w:rPr>
        <w:t xml:space="preserve"> v</w:t>
      </w:r>
      <w:r>
        <w:rPr>
          <w:rFonts w:ascii="Garamond" w:hAnsi="Garamond"/>
          <w:sz w:val="22"/>
          <w:szCs w:val="22"/>
        </w:rPr>
        <w:t> 1 (</w:t>
      </w:r>
      <w:r w:rsidRPr="000556D7">
        <w:rPr>
          <w:rFonts w:ascii="Garamond" w:hAnsi="Garamond"/>
          <w:sz w:val="22"/>
          <w:szCs w:val="22"/>
        </w:rPr>
        <w:t>jednom</w:t>
      </w:r>
      <w:r>
        <w:rPr>
          <w:rFonts w:ascii="Garamond" w:hAnsi="Garamond"/>
          <w:sz w:val="22"/>
          <w:szCs w:val="22"/>
        </w:rPr>
        <w:t>)</w:t>
      </w:r>
      <w:r w:rsidRPr="000556D7">
        <w:rPr>
          <w:rFonts w:ascii="Garamond" w:hAnsi="Garamond"/>
          <w:sz w:val="22"/>
          <w:szCs w:val="22"/>
        </w:rPr>
        <w:t xml:space="preserve"> pracovníkovi</w:t>
      </w:r>
      <w:r>
        <w:rPr>
          <w:rFonts w:ascii="Garamond" w:hAnsi="Garamond"/>
          <w:sz w:val="22"/>
          <w:szCs w:val="22"/>
        </w:rPr>
        <w:t>; v</w:t>
      </w:r>
      <w:r w:rsidRPr="000556D7">
        <w:rPr>
          <w:rFonts w:ascii="Garamond" w:hAnsi="Garamond"/>
          <w:sz w:val="22"/>
          <w:szCs w:val="22"/>
        </w:rPr>
        <w:t xml:space="preserve"> pracovní dny od 18.00 hod</w:t>
      </w:r>
      <w:r>
        <w:rPr>
          <w:rFonts w:ascii="Garamond" w:hAnsi="Garamond"/>
          <w:sz w:val="22"/>
          <w:szCs w:val="22"/>
        </w:rPr>
        <w:t>.</w:t>
      </w:r>
      <w:r w:rsidRPr="000556D7">
        <w:rPr>
          <w:rFonts w:ascii="Garamond" w:hAnsi="Garamond"/>
          <w:sz w:val="22"/>
          <w:szCs w:val="22"/>
        </w:rPr>
        <w:t xml:space="preserve"> do 06.00 hod., o sobotách, nedělích a ve dnech pracovního klidu</w:t>
      </w:r>
      <w:r>
        <w:rPr>
          <w:rFonts w:ascii="Garamond" w:hAnsi="Garamond"/>
          <w:sz w:val="22"/>
          <w:szCs w:val="22"/>
        </w:rPr>
        <w:t xml:space="preserve"> je pracovní doba </w:t>
      </w:r>
      <w:r w:rsidRPr="000556D7">
        <w:rPr>
          <w:rFonts w:ascii="Garamond" w:hAnsi="Garamond"/>
          <w:sz w:val="22"/>
          <w:szCs w:val="22"/>
        </w:rPr>
        <w:t>nepřetržit</w:t>
      </w:r>
      <w:r>
        <w:rPr>
          <w:rFonts w:ascii="Garamond" w:hAnsi="Garamond"/>
          <w:sz w:val="22"/>
          <w:szCs w:val="22"/>
        </w:rPr>
        <w:t>á</w:t>
      </w:r>
      <w:r w:rsidRPr="000556D7">
        <w:rPr>
          <w:rFonts w:ascii="Garamond" w:hAnsi="Garamond"/>
          <w:sz w:val="22"/>
          <w:szCs w:val="22"/>
        </w:rPr>
        <w:t xml:space="preserve"> ve </w:t>
      </w:r>
      <w:r>
        <w:rPr>
          <w:rFonts w:ascii="Garamond" w:hAnsi="Garamond"/>
          <w:sz w:val="22"/>
          <w:szCs w:val="22"/>
        </w:rPr>
        <w:t>2 (</w:t>
      </w:r>
      <w:r w:rsidRPr="000556D7">
        <w:rPr>
          <w:rFonts w:ascii="Garamond" w:hAnsi="Garamond"/>
          <w:sz w:val="22"/>
          <w:szCs w:val="22"/>
        </w:rPr>
        <w:t>dvou</w:t>
      </w:r>
      <w:r>
        <w:rPr>
          <w:rFonts w:ascii="Garamond" w:hAnsi="Garamond"/>
          <w:sz w:val="22"/>
          <w:szCs w:val="22"/>
        </w:rPr>
        <w:t>)</w:t>
      </w:r>
      <w:r w:rsidRPr="000556D7">
        <w:rPr>
          <w:rFonts w:ascii="Garamond" w:hAnsi="Garamond"/>
          <w:sz w:val="22"/>
          <w:szCs w:val="22"/>
        </w:rPr>
        <w:t xml:space="preserve"> pracovnících</w:t>
      </w:r>
      <w:r>
        <w:rPr>
          <w:rFonts w:ascii="Garamond" w:hAnsi="Garamond"/>
          <w:sz w:val="22"/>
          <w:szCs w:val="22"/>
        </w:rPr>
        <w:t>;</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 xml:space="preserve">komplex Plzeň – Bory má dvě rovnoměrně rozdělené pochůzkové trasy. Tyto trasy jsou rozděleny pro službu, která nastupuje ve dvou strážných, tzn. od 18:00 hod. do 06:00 hod. v pracovní dny a o sobotách, nedělích a ve dnech </w:t>
      </w:r>
      <w:r w:rsidRPr="000556D7">
        <w:rPr>
          <w:rFonts w:ascii="Garamond" w:hAnsi="Garamond"/>
          <w:sz w:val="22"/>
          <w:szCs w:val="22"/>
        </w:rPr>
        <w:t>pracovního klidu</w:t>
      </w:r>
      <w:r>
        <w:rPr>
          <w:rFonts w:ascii="Garamond" w:hAnsi="Garamond"/>
          <w:sz w:val="22"/>
          <w:szCs w:val="22"/>
        </w:rPr>
        <w:t xml:space="preserve"> nepřetržitě. Každý strážný má svoje samostatné stanoviště – strážnici. Denní strážný, který vykonává směnu od 06:00 hod. do 18:00 hod. v pracovní dny, při kontrolní pochůzce provádí kontrolu celého areálu;</w:t>
      </w:r>
    </w:p>
    <w:p w:rsidR="006F6CD6" w:rsidRPr="000556D7"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racovník ostrahy mimo svých základních povinností </w:t>
      </w:r>
      <w:r>
        <w:rPr>
          <w:rFonts w:ascii="Garamond" w:hAnsi="Garamond"/>
          <w:sz w:val="22"/>
          <w:szCs w:val="22"/>
        </w:rPr>
        <w:t xml:space="preserve">fyzické </w:t>
      </w:r>
      <w:r w:rsidRPr="000556D7">
        <w:rPr>
          <w:rFonts w:ascii="Garamond" w:hAnsi="Garamond"/>
          <w:sz w:val="22"/>
          <w:szCs w:val="22"/>
        </w:rPr>
        <w:t>ostrahy spolupracuje s pracovníkem hlavní vrátnice ZČU v univerzitním komplexu Plzeň-Bory (</w:t>
      </w:r>
      <w:r>
        <w:rPr>
          <w:rFonts w:ascii="Garamond" w:hAnsi="Garamond"/>
          <w:sz w:val="22"/>
          <w:szCs w:val="22"/>
        </w:rPr>
        <w:t xml:space="preserve">objekt </w:t>
      </w:r>
      <w:r w:rsidRPr="000556D7">
        <w:rPr>
          <w:rFonts w:ascii="Garamond" w:hAnsi="Garamond"/>
          <w:sz w:val="22"/>
          <w:szCs w:val="22"/>
        </w:rPr>
        <w:t>Univerzitní 22), kde je umístěn centrální systém PCO EZS objekt</w:t>
      </w:r>
      <w:r>
        <w:rPr>
          <w:rFonts w:ascii="Garamond" w:hAnsi="Garamond"/>
          <w:sz w:val="22"/>
          <w:szCs w:val="22"/>
        </w:rPr>
        <w:t>ů univerzitního komplexu</w:t>
      </w:r>
      <w:r w:rsidRPr="000556D7">
        <w:rPr>
          <w:rFonts w:ascii="Garamond" w:hAnsi="Garamond"/>
          <w:sz w:val="22"/>
          <w:szCs w:val="22"/>
        </w:rPr>
        <w:t xml:space="preserve"> a je odpovědný za plnění těchto pokynů</w:t>
      </w:r>
      <w:r>
        <w:rPr>
          <w:rFonts w:ascii="Garamond" w:hAnsi="Garamond"/>
          <w:sz w:val="22"/>
          <w:szCs w:val="22"/>
        </w:rPr>
        <w:t>;</w:t>
      </w:r>
    </w:p>
    <w:p w:rsidR="006F6CD6" w:rsidRPr="000556D7"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ři signálu poplachu EZS je povinností </w:t>
      </w:r>
      <w:r w:rsidRPr="00C962F1">
        <w:rPr>
          <w:rFonts w:ascii="Garamond" w:hAnsi="Garamond"/>
          <w:sz w:val="22"/>
          <w:szCs w:val="22"/>
        </w:rPr>
        <w:t>vrátného</w:t>
      </w:r>
      <w:r w:rsidRPr="000556D7">
        <w:rPr>
          <w:rFonts w:ascii="Garamond" w:hAnsi="Garamond"/>
          <w:sz w:val="22"/>
          <w:szCs w:val="22"/>
        </w:rPr>
        <w:t xml:space="preserve"> neprodleně sdělit ostraze </w:t>
      </w:r>
      <w:r w:rsidRPr="00C962F1">
        <w:rPr>
          <w:rFonts w:ascii="Garamond" w:hAnsi="Garamond"/>
          <w:sz w:val="22"/>
          <w:szCs w:val="22"/>
        </w:rPr>
        <w:t>objekt</w:t>
      </w:r>
      <w:r>
        <w:rPr>
          <w:rFonts w:ascii="Garamond" w:hAnsi="Garamond"/>
          <w:sz w:val="22"/>
          <w:szCs w:val="22"/>
        </w:rPr>
        <w:t xml:space="preserve"> a </w:t>
      </w:r>
      <w:r w:rsidRPr="000556D7">
        <w:rPr>
          <w:rFonts w:ascii="Garamond" w:hAnsi="Garamond"/>
          <w:sz w:val="22"/>
          <w:szCs w:val="22"/>
        </w:rPr>
        <w:t xml:space="preserve">prostor, odkud došlo k nahlášení poplachu. Povinností </w:t>
      </w:r>
      <w:r>
        <w:rPr>
          <w:rFonts w:ascii="Garamond" w:hAnsi="Garamond"/>
          <w:sz w:val="22"/>
          <w:szCs w:val="22"/>
        </w:rPr>
        <w:t xml:space="preserve">pracovníka </w:t>
      </w:r>
      <w:r w:rsidRPr="000556D7">
        <w:rPr>
          <w:rFonts w:ascii="Garamond" w:hAnsi="Garamond"/>
          <w:sz w:val="22"/>
          <w:szCs w:val="22"/>
        </w:rPr>
        <w:t xml:space="preserve">ostrahy je dostavit se k místu narušení do </w:t>
      </w:r>
      <w:r w:rsidR="0057616E">
        <w:rPr>
          <w:rFonts w:ascii="Garamond" w:hAnsi="Garamond"/>
          <w:sz w:val="22"/>
          <w:szCs w:val="22"/>
        </w:rPr>
        <w:t>5 (pěti)</w:t>
      </w:r>
      <w:r w:rsidR="0057616E" w:rsidRPr="000556D7">
        <w:rPr>
          <w:rFonts w:ascii="Garamond" w:hAnsi="Garamond"/>
          <w:sz w:val="22"/>
          <w:szCs w:val="22"/>
        </w:rPr>
        <w:t xml:space="preserve"> </w:t>
      </w:r>
      <w:r w:rsidRPr="000556D7">
        <w:rPr>
          <w:rFonts w:ascii="Garamond" w:hAnsi="Garamond"/>
          <w:sz w:val="22"/>
          <w:szCs w:val="22"/>
        </w:rPr>
        <w:t>minut. Přednostně by měl pracovník ostrahy provést kontrolu narušeného místa z vnějšku objektu. V případě, že objekt je skutečně narušen, neprodleně musí uvědomit pracovníka na vrátnici ZČU, a do příjezdu Policie ČR zabránit dle možností případným dalším škodám na majetku</w:t>
      </w:r>
      <w:r>
        <w:rPr>
          <w:rFonts w:ascii="Garamond" w:hAnsi="Garamond"/>
          <w:sz w:val="22"/>
          <w:szCs w:val="22"/>
        </w:rPr>
        <w:t>;</w:t>
      </w:r>
    </w:p>
    <w:p w:rsidR="006F6CD6" w:rsidRPr="000556D7"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racovník ostrahy plní povinnosti vyplývající z úkolů požárního zabezpečení objektů ZČU</w:t>
      </w:r>
      <w:r>
        <w:rPr>
          <w:rFonts w:ascii="Garamond" w:hAnsi="Garamond"/>
          <w:sz w:val="22"/>
          <w:szCs w:val="22"/>
        </w:rPr>
        <w:t>;</w:t>
      </w:r>
      <w:r w:rsidRPr="000556D7">
        <w:rPr>
          <w:rFonts w:ascii="Garamond" w:hAnsi="Garamond"/>
          <w:sz w:val="22"/>
          <w:szCs w:val="22"/>
        </w:rPr>
        <w:t xml:space="preserve"> </w:t>
      </w:r>
      <w:r>
        <w:rPr>
          <w:rFonts w:ascii="Garamond" w:hAnsi="Garamond"/>
          <w:sz w:val="22"/>
          <w:szCs w:val="22"/>
        </w:rPr>
        <w:t>s</w:t>
      </w:r>
      <w:r w:rsidRPr="000556D7">
        <w:rPr>
          <w:rFonts w:ascii="Garamond" w:hAnsi="Garamond"/>
          <w:sz w:val="22"/>
          <w:szCs w:val="22"/>
        </w:rPr>
        <w:t>polupracuje s pracovníkem dispečinku</w:t>
      </w:r>
      <w:r>
        <w:rPr>
          <w:rFonts w:ascii="Garamond" w:hAnsi="Garamond"/>
          <w:sz w:val="22"/>
          <w:szCs w:val="22"/>
        </w:rPr>
        <w:t xml:space="preserve"> ZČU</w:t>
      </w:r>
      <w:r w:rsidRPr="000556D7">
        <w:rPr>
          <w:rFonts w:ascii="Garamond" w:hAnsi="Garamond"/>
          <w:sz w:val="22"/>
          <w:szCs w:val="22"/>
        </w:rPr>
        <w:t xml:space="preserve">, kde je </w:t>
      </w:r>
      <w:r>
        <w:rPr>
          <w:rFonts w:ascii="Garamond" w:hAnsi="Garamond"/>
          <w:sz w:val="22"/>
          <w:szCs w:val="22"/>
        </w:rPr>
        <w:t xml:space="preserve">umístěn </w:t>
      </w:r>
      <w:r w:rsidRPr="000556D7">
        <w:rPr>
          <w:rFonts w:ascii="Garamond" w:hAnsi="Garamond"/>
          <w:sz w:val="22"/>
          <w:szCs w:val="22"/>
        </w:rPr>
        <w:t>PCO EPS a je odpovědný za plnění jeho pokynů</w:t>
      </w:r>
      <w:r>
        <w:rPr>
          <w:rFonts w:ascii="Garamond" w:hAnsi="Garamond"/>
          <w:sz w:val="22"/>
          <w:szCs w:val="22"/>
        </w:rPr>
        <w:t xml:space="preserve">. Pracovník na dispečinku ZČU oznámí ostraze objekt a prostor, kde je hlášen požární poplach. Pracovník ostrahy se musí dostavit na místo narušení do </w:t>
      </w:r>
      <w:r w:rsidR="0057616E">
        <w:rPr>
          <w:rFonts w:ascii="Garamond" w:hAnsi="Garamond"/>
          <w:sz w:val="22"/>
          <w:szCs w:val="22"/>
        </w:rPr>
        <w:t xml:space="preserve">5 (pěti) </w:t>
      </w:r>
      <w:r>
        <w:rPr>
          <w:rFonts w:ascii="Garamond" w:hAnsi="Garamond"/>
          <w:sz w:val="22"/>
          <w:szCs w:val="22"/>
        </w:rPr>
        <w:t>minut a prověří místo nahlášeného požárního poplachu. Pokud se nejedná o planý poplach, zjistí rozsah požáru a pokusí se ho uhasit dostupnými hasícími prostředky. Informuje dispečera ZČU o daném stavu. Pokud je jasné, že požár nelze uhasit vlastními silami, přivolá hasiče a s ohledem na vlastní bezpečnost zajistí prostor, kde k požáru došlo, aby zabránil k dalším škodám a informuje dispečera ZČU. Při planém hlášením EPS volá okamžitě dispečera ZČU a informuje ho o zjištěném stavu;</w:t>
      </w:r>
    </w:p>
    <w:p w:rsidR="006F6CD6" w:rsidRPr="00C4061A" w:rsidRDefault="006F6CD6" w:rsidP="00F45094">
      <w:pPr>
        <w:pStyle w:val="Standard"/>
        <w:numPr>
          <w:ilvl w:val="0"/>
          <w:numId w:val="45"/>
        </w:numPr>
        <w:spacing w:before="40" w:after="40"/>
        <w:ind w:left="426" w:hanging="426"/>
        <w:jc w:val="both"/>
        <w:rPr>
          <w:rFonts w:ascii="Garamond" w:hAnsi="Garamond"/>
          <w:sz w:val="22"/>
          <w:szCs w:val="22"/>
        </w:rPr>
      </w:pPr>
      <w:r>
        <w:rPr>
          <w:rFonts w:ascii="Garamond" w:hAnsi="Garamond"/>
          <w:b/>
          <w:sz w:val="22"/>
          <w:szCs w:val="22"/>
        </w:rPr>
        <w:lastRenderedPageBreak/>
        <w:t>n</w:t>
      </w:r>
      <w:r w:rsidRPr="00C4061A">
        <w:rPr>
          <w:rFonts w:ascii="Garamond" w:hAnsi="Garamond"/>
          <w:b/>
          <w:sz w:val="22"/>
          <w:szCs w:val="22"/>
        </w:rPr>
        <w:t>oční obchůzka</w:t>
      </w:r>
      <w:r w:rsidRPr="00C4061A">
        <w:rPr>
          <w:rFonts w:ascii="Garamond" w:hAnsi="Garamond"/>
          <w:sz w:val="22"/>
          <w:szCs w:val="22"/>
        </w:rPr>
        <w:t xml:space="preserve"> </w:t>
      </w:r>
      <w:r w:rsidRPr="00E669CD">
        <w:rPr>
          <w:rFonts w:ascii="Garamond" w:hAnsi="Garamond"/>
          <w:i/>
          <w:sz w:val="22"/>
          <w:szCs w:val="22"/>
        </w:rPr>
        <w:t xml:space="preserve">(pro účely této </w:t>
      </w:r>
      <w:r w:rsidR="00001F3C">
        <w:rPr>
          <w:rFonts w:ascii="Garamond" w:hAnsi="Garamond"/>
          <w:i/>
          <w:sz w:val="22"/>
          <w:szCs w:val="22"/>
        </w:rPr>
        <w:t>Smlouvy</w:t>
      </w:r>
      <w:r w:rsidRPr="00E669CD">
        <w:rPr>
          <w:rFonts w:ascii="Garamond" w:hAnsi="Garamond"/>
          <w:i/>
          <w:sz w:val="22"/>
          <w:szCs w:val="22"/>
        </w:rPr>
        <w:t xml:space="preserve"> se noční obchůzkou rozumí obchůzka od 18:00 do 6:00 hod.)</w:t>
      </w:r>
      <w:r>
        <w:rPr>
          <w:rFonts w:ascii="Garamond" w:hAnsi="Garamond"/>
          <w:i/>
          <w:sz w:val="22"/>
          <w:szCs w:val="22"/>
        </w:rPr>
        <w:t xml:space="preserve"> </w:t>
      </w:r>
      <w:r w:rsidRPr="00C4061A">
        <w:rPr>
          <w:rFonts w:ascii="Garamond" w:hAnsi="Garamond"/>
          <w:sz w:val="22"/>
          <w:szCs w:val="22"/>
        </w:rPr>
        <w:t xml:space="preserve">– </w:t>
      </w:r>
      <w:r>
        <w:rPr>
          <w:rFonts w:ascii="Garamond" w:hAnsi="Garamond"/>
          <w:sz w:val="22"/>
          <w:szCs w:val="22"/>
        </w:rPr>
        <w:t xml:space="preserve">vnější obchůzky se </w:t>
      </w:r>
      <w:r w:rsidRPr="00C329CC">
        <w:rPr>
          <w:rFonts w:ascii="Garamond" w:hAnsi="Garamond"/>
          <w:sz w:val="22"/>
          <w:szCs w:val="22"/>
        </w:rPr>
        <w:t>provádí n</w:t>
      </w:r>
      <w:r>
        <w:rPr>
          <w:rFonts w:ascii="Garamond" w:hAnsi="Garamond"/>
          <w:sz w:val="22"/>
          <w:szCs w:val="22"/>
        </w:rPr>
        <w:t xml:space="preserve">epravidelně, nejméně však </w:t>
      </w:r>
      <w:r w:rsidRPr="00C329CC">
        <w:rPr>
          <w:rFonts w:ascii="Garamond" w:hAnsi="Garamond"/>
          <w:sz w:val="22"/>
          <w:szCs w:val="22"/>
        </w:rPr>
        <w:t>1x za 1,5 hod.</w:t>
      </w:r>
      <w:r>
        <w:rPr>
          <w:rFonts w:ascii="Garamond" w:hAnsi="Garamond"/>
          <w:sz w:val="22"/>
          <w:szCs w:val="22"/>
        </w:rPr>
        <w:t>;</w:t>
      </w:r>
    </w:p>
    <w:p w:rsidR="006F6CD6" w:rsidRPr="00E72ECD" w:rsidRDefault="006F6CD6" w:rsidP="00F45094">
      <w:pPr>
        <w:pStyle w:val="Standard"/>
        <w:numPr>
          <w:ilvl w:val="0"/>
          <w:numId w:val="45"/>
        </w:numPr>
        <w:spacing w:before="40" w:after="40"/>
        <w:ind w:left="426" w:hanging="426"/>
        <w:jc w:val="both"/>
        <w:rPr>
          <w:rFonts w:ascii="Garamond" w:hAnsi="Garamond"/>
          <w:sz w:val="22"/>
          <w:szCs w:val="22"/>
        </w:rPr>
      </w:pPr>
      <w:r>
        <w:rPr>
          <w:rFonts w:ascii="Garamond" w:hAnsi="Garamond"/>
          <w:b/>
          <w:sz w:val="22"/>
          <w:szCs w:val="22"/>
        </w:rPr>
        <w:t>d</w:t>
      </w:r>
      <w:r w:rsidRPr="00C4061A">
        <w:rPr>
          <w:rFonts w:ascii="Garamond" w:hAnsi="Garamond"/>
          <w:b/>
          <w:sz w:val="22"/>
          <w:szCs w:val="22"/>
        </w:rPr>
        <w:t>enní obchůzka</w:t>
      </w:r>
      <w:r w:rsidRPr="00C4061A">
        <w:rPr>
          <w:rFonts w:ascii="Garamond" w:hAnsi="Garamond"/>
          <w:sz w:val="22"/>
          <w:szCs w:val="22"/>
        </w:rPr>
        <w:t xml:space="preserve"> </w:t>
      </w:r>
      <w:r w:rsidRPr="00014A22">
        <w:rPr>
          <w:rFonts w:ascii="Garamond" w:hAnsi="Garamond"/>
          <w:sz w:val="22"/>
          <w:szCs w:val="22"/>
        </w:rPr>
        <w:t>(</w:t>
      </w:r>
      <w:r w:rsidRPr="00E669CD">
        <w:rPr>
          <w:rFonts w:ascii="Garamond" w:hAnsi="Garamond"/>
          <w:i/>
          <w:sz w:val="22"/>
          <w:szCs w:val="22"/>
        </w:rPr>
        <w:t xml:space="preserve">pro účely této </w:t>
      </w:r>
      <w:r w:rsidR="00001F3C">
        <w:rPr>
          <w:rFonts w:ascii="Garamond" w:hAnsi="Garamond"/>
          <w:i/>
          <w:sz w:val="22"/>
          <w:szCs w:val="22"/>
        </w:rPr>
        <w:t>Smlouvy</w:t>
      </w:r>
      <w:r w:rsidRPr="00E669CD">
        <w:rPr>
          <w:rFonts w:ascii="Garamond" w:hAnsi="Garamond"/>
          <w:i/>
          <w:sz w:val="22"/>
          <w:szCs w:val="22"/>
        </w:rPr>
        <w:t xml:space="preserve"> se </w:t>
      </w:r>
      <w:r>
        <w:rPr>
          <w:rFonts w:ascii="Garamond" w:hAnsi="Garamond"/>
          <w:i/>
          <w:sz w:val="22"/>
          <w:szCs w:val="22"/>
        </w:rPr>
        <w:t>denní</w:t>
      </w:r>
      <w:r w:rsidRPr="00E669CD">
        <w:rPr>
          <w:rFonts w:ascii="Garamond" w:hAnsi="Garamond"/>
          <w:i/>
          <w:sz w:val="22"/>
          <w:szCs w:val="22"/>
        </w:rPr>
        <w:t xml:space="preserve"> obchůzkou rozumí obchůzka od 6:00 do 18:00 hod.)</w:t>
      </w:r>
      <w:r>
        <w:rPr>
          <w:rFonts w:ascii="Garamond" w:hAnsi="Garamond"/>
          <w:i/>
          <w:sz w:val="22"/>
          <w:szCs w:val="22"/>
        </w:rPr>
        <w:t xml:space="preserve"> </w:t>
      </w:r>
      <w:r w:rsidRPr="00C4061A">
        <w:rPr>
          <w:rFonts w:ascii="Garamond" w:hAnsi="Garamond"/>
          <w:sz w:val="22"/>
          <w:szCs w:val="22"/>
        </w:rPr>
        <w:t xml:space="preserve">– </w:t>
      </w:r>
      <w:r>
        <w:rPr>
          <w:rFonts w:ascii="Garamond" w:hAnsi="Garamond"/>
          <w:sz w:val="22"/>
          <w:szCs w:val="22"/>
        </w:rPr>
        <w:t xml:space="preserve">vnější obchůzky se </w:t>
      </w:r>
      <w:r w:rsidRPr="00C329CC">
        <w:rPr>
          <w:rFonts w:ascii="Garamond" w:hAnsi="Garamond"/>
          <w:sz w:val="22"/>
          <w:szCs w:val="22"/>
        </w:rPr>
        <w:t>provádí n</w:t>
      </w:r>
      <w:r>
        <w:rPr>
          <w:rFonts w:ascii="Garamond" w:hAnsi="Garamond"/>
          <w:sz w:val="22"/>
          <w:szCs w:val="22"/>
        </w:rPr>
        <w:t xml:space="preserve">epravidelně, nejméně však </w:t>
      </w:r>
      <w:r w:rsidRPr="00C329CC">
        <w:rPr>
          <w:rFonts w:ascii="Garamond" w:hAnsi="Garamond"/>
          <w:sz w:val="22"/>
          <w:szCs w:val="22"/>
        </w:rPr>
        <w:t>1x za 1,5 hod.</w:t>
      </w:r>
      <w:r>
        <w:rPr>
          <w:rFonts w:ascii="Garamond" w:hAnsi="Garamond"/>
          <w:sz w:val="22"/>
          <w:szCs w:val="22"/>
        </w:rPr>
        <w:t>;</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v</w:t>
      </w:r>
      <w:r w:rsidRPr="000556D7">
        <w:rPr>
          <w:rFonts w:ascii="Garamond" w:hAnsi="Garamond"/>
          <w:sz w:val="22"/>
          <w:szCs w:val="22"/>
        </w:rPr>
        <w:t>šechny kontroly a obchůzky musí pracovník ostrahy nahlásit vrátnému (Univerzitní 22), který musí vždy vědět, kde se momentálně pracovník ostrahy pohybuje</w:t>
      </w:r>
      <w:r>
        <w:rPr>
          <w:rFonts w:ascii="Garamond" w:hAnsi="Garamond"/>
          <w:sz w:val="22"/>
          <w:szCs w:val="22"/>
        </w:rPr>
        <w:t>;</w:t>
      </w:r>
    </w:p>
    <w:p w:rsidR="006F6CD6" w:rsidRPr="00BA4497"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č</w:t>
      </w:r>
      <w:r w:rsidRPr="000556D7">
        <w:rPr>
          <w:rFonts w:ascii="Garamond" w:hAnsi="Garamond"/>
          <w:sz w:val="22"/>
          <w:szCs w:val="22"/>
        </w:rPr>
        <w:t>asové údaje obchůzek, zjištěné závady a jejich nápravy je povinností ostrahy zapisovat do kn</w:t>
      </w:r>
      <w:r>
        <w:rPr>
          <w:rFonts w:ascii="Garamond" w:hAnsi="Garamond"/>
          <w:sz w:val="22"/>
          <w:szCs w:val="22"/>
        </w:rPr>
        <w:t>ihy služeb;</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racovník ostrahy plní</w:t>
      </w:r>
      <w:r>
        <w:rPr>
          <w:rFonts w:ascii="Garamond" w:hAnsi="Garamond"/>
          <w:sz w:val="22"/>
          <w:szCs w:val="22"/>
        </w:rPr>
        <w:t xml:space="preserve"> další</w:t>
      </w:r>
      <w:r w:rsidRPr="00C4061A">
        <w:rPr>
          <w:rFonts w:ascii="Garamond" w:hAnsi="Garamond"/>
          <w:sz w:val="22"/>
          <w:szCs w:val="22"/>
        </w:rPr>
        <w:t xml:space="preserve"> pokyny </w:t>
      </w:r>
      <w:r>
        <w:rPr>
          <w:rFonts w:ascii="Garamond" w:hAnsi="Garamond"/>
          <w:sz w:val="22"/>
          <w:szCs w:val="22"/>
        </w:rPr>
        <w:t xml:space="preserve">související s plněním předmětu této </w:t>
      </w:r>
      <w:r w:rsidR="005A0C5F">
        <w:rPr>
          <w:rFonts w:ascii="Garamond" w:hAnsi="Garamond"/>
          <w:sz w:val="22"/>
          <w:szCs w:val="22"/>
        </w:rPr>
        <w:t>Smlouvy</w:t>
      </w:r>
      <w:r>
        <w:rPr>
          <w:rFonts w:ascii="Garamond" w:hAnsi="Garamond"/>
          <w:sz w:val="22"/>
          <w:szCs w:val="22"/>
        </w:rPr>
        <w:t xml:space="preserve"> udělené mu </w:t>
      </w:r>
      <w:r w:rsidRPr="00C4061A">
        <w:rPr>
          <w:rFonts w:ascii="Garamond" w:hAnsi="Garamond"/>
          <w:sz w:val="22"/>
          <w:szCs w:val="22"/>
        </w:rPr>
        <w:t>kontaktní osob</w:t>
      </w:r>
      <w:r>
        <w:rPr>
          <w:rFonts w:ascii="Garamond" w:hAnsi="Garamond"/>
          <w:sz w:val="22"/>
          <w:szCs w:val="22"/>
        </w:rPr>
        <w:t xml:space="preserve">ou </w:t>
      </w:r>
      <w:r w:rsidR="00001F3C">
        <w:rPr>
          <w:rFonts w:ascii="Garamond" w:hAnsi="Garamond"/>
          <w:sz w:val="22"/>
          <w:szCs w:val="22"/>
        </w:rPr>
        <w:t>Objednatele</w:t>
      </w:r>
      <w:r w:rsidR="00001F3C" w:rsidRPr="00C4061A">
        <w:rPr>
          <w:rFonts w:ascii="Garamond" w:hAnsi="Garamond"/>
          <w:sz w:val="22"/>
          <w:szCs w:val="22"/>
        </w:rPr>
        <w:t xml:space="preserve"> </w:t>
      </w:r>
      <w:r>
        <w:rPr>
          <w:rFonts w:ascii="Garamond" w:hAnsi="Garamond"/>
          <w:sz w:val="22"/>
          <w:szCs w:val="22"/>
        </w:rPr>
        <w:t xml:space="preserve">(viz </w:t>
      </w:r>
      <w:proofErr w:type="spellStart"/>
      <w:r>
        <w:rPr>
          <w:rFonts w:ascii="Garamond" w:hAnsi="Garamond"/>
          <w:sz w:val="22"/>
          <w:szCs w:val="22"/>
        </w:rPr>
        <w:t>ust</w:t>
      </w:r>
      <w:proofErr w:type="spellEnd"/>
      <w:r>
        <w:rPr>
          <w:rFonts w:ascii="Garamond" w:hAnsi="Garamond"/>
          <w:sz w:val="22"/>
          <w:szCs w:val="22"/>
        </w:rPr>
        <w:t>. 7.1 S</w:t>
      </w:r>
      <w:r w:rsidRPr="00C4061A">
        <w:rPr>
          <w:rFonts w:ascii="Garamond" w:hAnsi="Garamond"/>
          <w:sz w:val="22"/>
          <w:szCs w:val="22"/>
        </w:rPr>
        <w:t>mlouvy)</w:t>
      </w:r>
      <w:r>
        <w:rPr>
          <w:rFonts w:ascii="Garamond" w:hAnsi="Garamond"/>
          <w:sz w:val="22"/>
          <w:szCs w:val="22"/>
        </w:rPr>
        <w:t xml:space="preserve">, např. pokyny </w:t>
      </w:r>
      <w:r w:rsidRPr="000556D7">
        <w:rPr>
          <w:rFonts w:ascii="Garamond" w:hAnsi="Garamond"/>
          <w:sz w:val="22"/>
          <w:szCs w:val="22"/>
        </w:rPr>
        <w:t xml:space="preserve">k operativním úkonům, které nejsou součástí vnitřní směrnice </w:t>
      </w:r>
      <w:r w:rsidR="00001F3C">
        <w:rPr>
          <w:rFonts w:ascii="Garamond" w:hAnsi="Garamond"/>
          <w:sz w:val="22"/>
          <w:szCs w:val="22"/>
        </w:rPr>
        <w:t>Objednatele</w:t>
      </w:r>
      <w:r w:rsidRPr="000556D7">
        <w:rPr>
          <w:rFonts w:ascii="Garamond" w:hAnsi="Garamond"/>
          <w:sz w:val="22"/>
          <w:szCs w:val="22"/>
        </w:rPr>
        <w:t>, zejména odemykání místností nebo otevírání parkovišť</w:t>
      </w:r>
      <w:r>
        <w:rPr>
          <w:rFonts w:ascii="Garamond" w:hAnsi="Garamond"/>
          <w:sz w:val="22"/>
          <w:szCs w:val="22"/>
        </w:rPr>
        <w:t xml:space="preserve"> ZČU</w:t>
      </w:r>
      <w:r w:rsidRPr="000556D7">
        <w:rPr>
          <w:rFonts w:ascii="Garamond" w:hAnsi="Garamond"/>
          <w:sz w:val="22"/>
          <w:szCs w:val="22"/>
        </w:rPr>
        <w:t>, o</w:t>
      </w:r>
      <w:r>
        <w:rPr>
          <w:rFonts w:ascii="Garamond" w:hAnsi="Garamond"/>
          <w:sz w:val="22"/>
          <w:szCs w:val="22"/>
        </w:rPr>
        <w:t>perativní kontroly prostor apod.;</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 xml:space="preserve">úkoly související s plněním předmětu této </w:t>
      </w:r>
      <w:r w:rsidR="005A0C5F">
        <w:rPr>
          <w:rFonts w:ascii="Garamond" w:hAnsi="Garamond"/>
          <w:sz w:val="22"/>
          <w:szCs w:val="22"/>
        </w:rPr>
        <w:t>Smlouvy</w:t>
      </w:r>
      <w:r>
        <w:rPr>
          <w:rFonts w:ascii="Garamond" w:hAnsi="Garamond"/>
          <w:sz w:val="22"/>
          <w:szCs w:val="22"/>
        </w:rPr>
        <w:t xml:space="preserve"> mohou pracovníkovi ostrahy, kromě kontaktní osoby </w:t>
      </w:r>
      <w:r w:rsidR="00001F3C">
        <w:rPr>
          <w:rFonts w:ascii="Garamond" w:hAnsi="Garamond"/>
          <w:sz w:val="22"/>
          <w:szCs w:val="22"/>
        </w:rPr>
        <w:t>Objednatele</w:t>
      </w:r>
      <w:r>
        <w:rPr>
          <w:rFonts w:ascii="Garamond" w:hAnsi="Garamond"/>
          <w:sz w:val="22"/>
          <w:szCs w:val="22"/>
        </w:rPr>
        <w:t>, rovněž zadávat pracovníci oddělení Provoz a služby – Ochrana a zabezpečení objektů a dále i správci jednotlivých budov;</w:t>
      </w:r>
    </w:p>
    <w:p w:rsidR="006F6CD6"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ve směně je strážný podřízen vrátnému z vrátnice Univerzitní 22 a dispečerovi z dispečinku ZČU;</w:t>
      </w:r>
    </w:p>
    <w:p w:rsidR="006F6CD6" w:rsidRPr="00BA4497" w:rsidRDefault="006F6CD6" w:rsidP="00F45094">
      <w:pPr>
        <w:pStyle w:val="Standard"/>
        <w:numPr>
          <w:ilvl w:val="1"/>
          <w:numId w:val="45"/>
        </w:numPr>
        <w:spacing w:before="40" w:after="40"/>
        <w:ind w:left="425" w:hanging="425"/>
        <w:jc w:val="both"/>
        <w:rPr>
          <w:rFonts w:ascii="Garamond" w:hAnsi="Garamond"/>
          <w:sz w:val="22"/>
          <w:szCs w:val="22"/>
        </w:rPr>
      </w:pPr>
      <w:r w:rsidRPr="00BA4497">
        <w:rPr>
          <w:rFonts w:ascii="Garamond" w:hAnsi="Garamond"/>
          <w:sz w:val="22"/>
          <w:szCs w:val="22"/>
        </w:rPr>
        <w:t xml:space="preserve">ostraha zjišťuje případné havárie vody, topení a elektriky v objektech. V případě, že nelze havárii odstranit vlastními silami, informuje neprodleně </w:t>
      </w:r>
      <w:r>
        <w:rPr>
          <w:rFonts w:ascii="Garamond" w:hAnsi="Garamond"/>
          <w:sz w:val="22"/>
          <w:szCs w:val="22"/>
        </w:rPr>
        <w:t>vrátného</w:t>
      </w:r>
      <w:r w:rsidRPr="00BA4497">
        <w:rPr>
          <w:rFonts w:ascii="Garamond" w:hAnsi="Garamond"/>
          <w:sz w:val="22"/>
          <w:szCs w:val="22"/>
        </w:rPr>
        <w:t xml:space="preserve"> ZČU</w:t>
      </w:r>
      <w:r>
        <w:rPr>
          <w:rFonts w:ascii="Garamond" w:hAnsi="Garamond"/>
          <w:sz w:val="22"/>
          <w:szCs w:val="22"/>
        </w:rPr>
        <w:t xml:space="preserve"> (Univerzitní 22)</w:t>
      </w:r>
      <w:r w:rsidRPr="00BA4497">
        <w:rPr>
          <w:rFonts w:ascii="Garamond" w:hAnsi="Garamond"/>
          <w:sz w:val="22"/>
          <w:szCs w:val="22"/>
        </w:rPr>
        <w:t>, který zajistí příjezd pohotovosti údržby ZČU;</w:t>
      </w:r>
    </w:p>
    <w:p w:rsidR="006F6CD6" w:rsidRPr="000556D7" w:rsidRDefault="006F6CD6" w:rsidP="00F45094">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o dobu krátkodobého opuštění prostoru vrátnice (Univerzitní 22) obsluhujícím vrátným jej ostraha zastupuje a především v souvislosti se systémy EZS zajišťuje nutná opatření</w:t>
      </w:r>
      <w:r>
        <w:rPr>
          <w:rFonts w:ascii="Garamond" w:hAnsi="Garamond"/>
          <w:sz w:val="22"/>
          <w:szCs w:val="22"/>
        </w:rPr>
        <w:t>;</w:t>
      </w:r>
    </w:p>
    <w:p w:rsidR="006F6CD6" w:rsidRPr="00BE1F65" w:rsidRDefault="006F6CD6" w:rsidP="00F45094">
      <w:pPr>
        <w:pStyle w:val="Standard"/>
        <w:numPr>
          <w:ilvl w:val="1"/>
          <w:numId w:val="45"/>
        </w:numPr>
        <w:spacing w:before="40" w:after="40"/>
        <w:ind w:left="426" w:hanging="426"/>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ro </w:t>
      </w:r>
      <w:r>
        <w:rPr>
          <w:rFonts w:ascii="Garamond" w:hAnsi="Garamond"/>
          <w:sz w:val="22"/>
          <w:szCs w:val="22"/>
        </w:rPr>
        <w:t>komunikaci</w:t>
      </w:r>
      <w:r w:rsidRPr="000556D7">
        <w:rPr>
          <w:rFonts w:ascii="Garamond" w:hAnsi="Garamond"/>
          <w:sz w:val="22"/>
          <w:szCs w:val="22"/>
        </w:rPr>
        <w:t xml:space="preserve"> s pracovníky vrátnice a dispečinku </w:t>
      </w:r>
      <w:r>
        <w:rPr>
          <w:rFonts w:ascii="Garamond" w:hAnsi="Garamond"/>
          <w:sz w:val="22"/>
          <w:szCs w:val="22"/>
        </w:rPr>
        <w:t xml:space="preserve">používá </w:t>
      </w:r>
      <w:r w:rsidRPr="000556D7">
        <w:rPr>
          <w:rFonts w:ascii="Garamond" w:hAnsi="Garamond"/>
          <w:sz w:val="22"/>
          <w:szCs w:val="22"/>
        </w:rPr>
        <w:t xml:space="preserve">pracovník ostrahy mobilní telefon </w:t>
      </w:r>
      <w:r w:rsidRPr="00C4061A">
        <w:rPr>
          <w:rFonts w:ascii="Garamond" w:hAnsi="Garamond"/>
          <w:sz w:val="22"/>
          <w:szCs w:val="22"/>
        </w:rPr>
        <w:t xml:space="preserve">přidělený </w:t>
      </w:r>
      <w:r>
        <w:rPr>
          <w:rFonts w:ascii="Garamond" w:hAnsi="Garamond"/>
          <w:sz w:val="22"/>
          <w:szCs w:val="22"/>
        </w:rPr>
        <w:t xml:space="preserve">mu </w:t>
      </w:r>
      <w:r w:rsidR="00001F3C">
        <w:rPr>
          <w:rFonts w:ascii="Garamond" w:hAnsi="Garamond"/>
          <w:sz w:val="22"/>
          <w:szCs w:val="22"/>
        </w:rPr>
        <w:t>Objednatele</w:t>
      </w:r>
      <w:r>
        <w:rPr>
          <w:rFonts w:ascii="Garamond" w:hAnsi="Garamond"/>
          <w:sz w:val="22"/>
          <w:szCs w:val="22"/>
        </w:rPr>
        <w:t>;</w:t>
      </w:r>
      <w:r w:rsidRPr="00C4061A">
        <w:rPr>
          <w:rFonts w:ascii="Garamond" w:hAnsi="Garamond"/>
          <w:sz w:val="22"/>
          <w:szCs w:val="22"/>
        </w:rPr>
        <w:t xml:space="preserve"> </w:t>
      </w:r>
      <w:r>
        <w:rPr>
          <w:rFonts w:ascii="Garamond" w:hAnsi="Garamond"/>
          <w:sz w:val="22"/>
          <w:szCs w:val="22"/>
        </w:rPr>
        <w:t>t</w:t>
      </w:r>
      <w:r w:rsidRPr="00C4061A">
        <w:rPr>
          <w:rFonts w:ascii="Garamond" w:hAnsi="Garamond"/>
          <w:sz w:val="22"/>
          <w:szCs w:val="22"/>
        </w:rPr>
        <w:t>ento může být použit pouze p</w:t>
      </w:r>
      <w:r>
        <w:rPr>
          <w:rFonts w:ascii="Garamond" w:hAnsi="Garamond"/>
          <w:sz w:val="22"/>
          <w:szCs w:val="22"/>
        </w:rPr>
        <w:t>ro</w:t>
      </w:r>
      <w:r w:rsidRPr="00C4061A">
        <w:rPr>
          <w:rFonts w:ascii="Garamond" w:hAnsi="Garamond"/>
          <w:sz w:val="22"/>
          <w:szCs w:val="22"/>
        </w:rPr>
        <w:t xml:space="preserve"> plnění předmětu </w:t>
      </w:r>
      <w:r w:rsidR="005A0C5F">
        <w:rPr>
          <w:rFonts w:ascii="Garamond" w:hAnsi="Garamond"/>
          <w:sz w:val="22"/>
          <w:szCs w:val="22"/>
        </w:rPr>
        <w:t>této Smlouvy</w:t>
      </w:r>
      <w:r w:rsidRPr="00C4061A">
        <w:rPr>
          <w:rFonts w:ascii="Garamond" w:hAnsi="Garamond"/>
          <w:sz w:val="22"/>
          <w:szCs w:val="22"/>
        </w:rPr>
        <w:t xml:space="preserve">. V případě jeho zneužití je dodavatel povinen uhradit škodu </w:t>
      </w:r>
      <w:r w:rsidR="00001F3C">
        <w:rPr>
          <w:rFonts w:ascii="Garamond" w:hAnsi="Garamond"/>
          <w:sz w:val="22"/>
          <w:szCs w:val="22"/>
        </w:rPr>
        <w:t>Objednateli</w:t>
      </w:r>
      <w:r>
        <w:rPr>
          <w:rFonts w:ascii="Garamond" w:hAnsi="Garamond"/>
          <w:sz w:val="22"/>
          <w:szCs w:val="22"/>
        </w:rPr>
        <w:t>. Pracovník dodavatele, kterému bude svěřen mobilní telefon, plně zodpovídá za jeho ztrátu, poškození či rozbití;</w:t>
      </w:r>
    </w:p>
    <w:p w:rsidR="006F6CD6" w:rsidRPr="00873869" w:rsidRDefault="006F6CD6" w:rsidP="00F45094">
      <w:pPr>
        <w:pStyle w:val="Standard"/>
        <w:numPr>
          <w:ilvl w:val="1"/>
          <w:numId w:val="45"/>
        </w:numPr>
        <w:spacing w:before="40" w:after="40"/>
        <w:ind w:left="426" w:hanging="426"/>
        <w:jc w:val="both"/>
        <w:rPr>
          <w:rFonts w:ascii="Garamond" w:hAnsi="Garamond"/>
          <w:sz w:val="22"/>
          <w:szCs w:val="22"/>
        </w:rPr>
      </w:pPr>
      <w:r>
        <w:rPr>
          <w:rFonts w:ascii="Garamond" w:hAnsi="Garamond"/>
          <w:sz w:val="22"/>
          <w:szCs w:val="22"/>
        </w:rPr>
        <w:t xml:space="preserve">pracovník ostrahy zajišťuje v mimopracovní době vstup zaměstnanců </w:t>
      </w:r>
      <w:r w:rsidR="00001F3C">
        <w:rPr>
          <w:rFonts w:ascii="Garamond" w:hAnsi="Garamond"/>
          <w:sz w:val="22"/>
          <w:szCs w:val="22"/>
        </w:rPr>
        <w:t>Objednatele</w:t>
      </w:r>
      <w:r w:rsidR="00001F3C" w:rsidRPr="00C4061A">
        <w:rPr>
          <w:rFonts w:ascii="Garamond" w:hAnsi="Garamond"/>
          <w:sz w:val="22"/>
          <w:szCs w:val="22"/>
        </w:rPr>
        <w:t xml:space="preserve"> </w:t>
      </w:r>
      <w:r>
        <w:rPr>
          <w:rFonts w:ascii="Garamond" w:hAnsi="Garamond"/>
          <w:sz w:val="22"/>
          <w:szCs w:val="22"/>
        </w:rPr>
        <w:t>do objektů, a to na pokyn vrátného z hlavní vrátnice Univerzitní 22;</w:t>
      </w:r>
    </w:p>
    <w:p w:rsidR="006F6CD6" w:rsidRDefault="006F6CD6" w:rsidP="00F45094">
      <w:pPr>
        <w:pStyle w:val="Standard"/>
        <w:numPr>
          <w:ilvl w:val="1"/>
          <w:numId w:val="45"/>
        </w:numPr>
        <w:spacing w:before="40" w:after="40"/>
        <w:ind w:left="426" w:hanging="426"/>
        <w:jc w:val="both"/>
        <w:rPr>
          <w:rFonts w:ascii="Garamond" w:hAnsi="Garamond"/>
          <w:sz w:val="22"/>
          <w:szCs w:val="22"/>
        </w:rPr>
      </w:pPr>
      <w:r w:rsidRPr="004A7488">
        <w:rPr>
          <w:rStyle w:val="zkladnChar"/>
          <w:rFonts w:ascii="Garamond" w:eastAsia="MS Mincho" w:hAnsi="Garamond"/>
          <w:sz w:val="22"/>
          <w:szCs w:val="22"/>
          <w:lang w:val="cs-CZ"/>
        </w:rPr>
        <w:t xml:space="preserve">pracovníkům ostrahy je nepřetržitě k dispozici bezplatně místnost se základním vybavením </w:t>
      </w:r>
      <w:r w:rsidRPr="007E6C66">
        <w:rPr>
          <w:rStyle w:val="zkladnChar"/>
          <w:rFonts w:ascii="Garamond" w:eastAsia="MS Mincho" w:hAnsi="Garamond"/>
          <w:sz w:val="22"/>
          <w:szCs w:val="22"/>
        </w:rPr>
        <w:t xml:space="preserve"> a</w:t>
      </w:r>
      <w:r w:rsidRPr="007E6C66">
        <w:rPr>
          <w:rFonts w:ascii="Garamond" w:hAnsi="Garamond"/>
          <w:sz w:val="22"/>
          <w:szCs w:val="22"/>
        </w:rPr>
        <w:t xml:space="preserve"> sociální</w:t>
      </w:r>
      <w:r>
        <w:rPr>
          <w:rFonts w:ascii="Garamond" w:hAnsi="Garamond"/>
          <w:sz w:val="22"/>
          <w:szCs w:val="22"/>
        </w:rPr>
        <w:t xml:space="preserve"> zařízení.</w:t>
      </w:r>
    </w:p>
    <w:p w:rsidR="006F6CD6" w:rsidRPr="000556D7" w:rsidRDefault="006F6CD6" w:rsidP="006F6CD6">
      <w:pPr>
        <w:pStyle w:val="Standard"/>
        <w:spacing w:before="40" w:after="40"/>
        <w:ind w:left="426"/>
        <w:jc w:val="both"/>
        <w:rPr>
          <w:rFonts w:ascii="Garamond" w:hAnsi="Garamond"/>
          <w:sz w:val="22"/>
          <w:szCs w:val="22"/>
        </w:rPr>
      </w:pPr>
    </w:p>
    <w:p w:rsidR="006F6CD6" w:rsidRPr="009E4817" w:rsidRDefault="006F6CD6" w:rsidP="006F6CD6">
      <w:pPr>
        <w:pStyle w:val="Standard"/>
        <w:jc w:val="both"/>
        <w:rPr>
          <w:rFonts w:ascii="Garamond" w:hAnsi="Garamond"/>
          <w:sz w:val="22"/>
          <w:szCs w:val="22"/>
          <w:u w:val="single"/>
        </w:rPr>
      </w:pPr>
      <w:r w:rsidRPr="009E4817">
        <w:rPr>
          <w:rFonts w:ascii="Garamond" w:hAnsi="Garamond"/>
          <w:sz w:val="22"/>
          <w:szCs w:val="22"/>
          <w:u w:val="single"/>
        </w:rPr>
        <w:t>Denní směna ostrahy (od 6:00 do 18:00 hod.)</w:t>
      </w:r>
      <w:r w:rsidRPr="009E4817">
        <w:rPr>
          <w:rFonts w:ascii="Garamond" w:hAnsi="Garamond"/>
          <w:i/>
          <w:sz w:val="22"/>
          <w:szCs w:val="22"/>
          <w:u w:val="single"/>
        </w:rPr>
        <w:t xml:space="preserve"> </w:t>
      </w:r>
      <w:r w:rsidRPr="009E4817">
        <w:rPr>
          <w:rFonts w:ascii="Garamond" w:hAnsi="Garamond"/>
          <w:sz w:val="22"/>
          <w:szCs w:val="22"/>
          <w:u w:val="single"/>
        </w:rPr>
        <w:t>zajišťuje především:</w:t>
      </w:r>
    </w:p>
    <w:p w:rsidR="006F6CD6" w:rsidRPr="00960DC3" w:rsidRDefault="006F6CD6" w:rsidP="00F45094">
      <w:pPr>
        <w:pStyle w:val="Standard"/>
        <w:numPr>
          <w:ilvl w:val="0"/>
          <w:numId w:val="46"/>
        </w:numPr>
        <w:ind w:left="426" w:hanging="426"/>
        <w:jc w:val="both"/>
        <w:rPr>
          <w:rFonts w:ascii="Garamond" w:hAnsi="Garamond"/>
          <w:sz w:val="22"/>
          <w:szCs w:val="22"/>
        </w:rPr>
      </w:pPr>
      <w:r w:rsidRPr="00960DC3">
        <w:rPr>
          <w:rFonts w:ascii="Garamond" w:hAnsi="Garamond"/>
          <w:sz w:val="22"/>
          <w:szCs w:val="22"/>
        </w:rPr>
        <w:t xml:space="preserve">pracovníci ostrahy při nepravidelných pochůzkách provádí kontrolu všech objektů v univerzitním komplexu Plzeň-Bory. Všímají si nejen případných nezvyklostí při chování osob, ale i neporušenosti vybavení z vnějšku i vnitřku </w:t>
      </w:r>
      <w:r>
        <w:rPr>
          <w:rFonts w:ascii="Garamond" w:hAnsi="Garamond"/>
          <w:sz w:val="22"/>
          <w:szCs w:val="22"/>
        </w:rPr>
        <w:t>budov;</w:t>
      </w:r>
    </w:p>
    <w:p w:rsidR="006F6CD6" w:rsidRPr="00960DC3" w:rsidRDefault="006F6CD6" w:rsidP="00F45094">
      <w:pPr>
        <w:pStyle w:val="Standard"/>
        <w:numPr>
          <w:ilvl w:val="0"/>
          <w:numId w:val="46"/>
        </w:numPr>
        <w:ind w:left="426" w:hanging="426"/>
        <w:jc w:val="both"/>
        <w:rPr>
          <w:rFonts w:ascii="Garamond" w:hAnsi="Garamond"/>
          <w:sz w:val="22"/>
          <w:szCs w:val="22"/>
        </w:rPr>
      </w:pPr>
      <w:r w:rsidRPr="00960DC3">
        <w:rPr>
          <w:rFonts w:ascii="Garamond" w:hAnsi="Garamond"/>
          <w:sz w:val="22"/>
          <w:szCs w:val="22"/>
        </w:rPr>
        <w:t>pracovníci ostrahy musí být okamžitě k dispozici na kontrolu objektů podle pokynů od pracovníka vrátnice nebo dispečinku</w:t>
      </w:r>
      <w:r>
        <w:rPr>
          <w:rFonts w:ascii="Garamond" w:hAnsi="Garamond"/>
          <w:sz w:val="22"/>
          <w:szCs w:val="22"/>
        </w:rPr>
        <w:t>;</w:t>
      </w:r>
    </w:p>
    <w:p w:rsidR="006F6CD6" w:rsidRPr="00960DC3" w:rsidRDefault="006F6CD6" w:rsidP="00F45094">
      <w:pPr>
        <w:pStyle w:val="Standard"/>
        <w:numPr>
          <w:ilvl w:val="0"/>
          <w:numId w:val="46"/>
        </w:numPr>
        <w:ind w:left="426" w:hanging="426"/>
        <w:jc w:val="both"/>
        <w:rPr>
          <w:rFonts w:ascii="Garamond" w:hAnsi="Garamond"/>
          <w:sz w:val="22"/>
          <w:szCs w:val="22"/>
        </w:rPr>
      </w:pPr>
      <w:r w:rsidRPr="00960DC3">
        <w:rPr>
          <w:rFonts w:ascii="Garamond" w:hAnsi="Garamond"/>
          <w:sz w:val="22"/>
          <w:szCs w:val="22"/>
        </w:rPr>
        <w:t>pracovníci ostrahy jsou okamžitě k dispozici pro provedení kontroly podezřelé osoby, popřípadě zavazadla</w:t>
      </w:r>
      <w:r>
        <w:rPr>
          <w:rFonts w:ascii="Garamond" w:hAnsi="Garamond"/>
          <w:sz w:val="22"/>
          <w:szCs w:val="22"/>
        </w:rPr>
        <w:t>;</w:t>
      </w:r>
    </w:p>
    <w:p w:rsidR="006F6CD6" w:rsidRPr="00960DC3" w:rsidRDefault="006F6CD6" w:rsidP="00F45094">
      <w:pPr>
        <w:pStyle w:val="Standard"/>
        <w:numPr>
          <w:ilvl w:val="0"/>
          <w:numId w:val="46"/>
        </w:numPr>
        <w:ind w:left="426" w:hanging="426"/>
        <w:jc w:val="both"/>
        <w:rPr>
          <w:rFonts w:ascii="Garamond" w:hAnsi="Garamond"/>
          <w:sz w:val="22"/>
          <w:szCs w:val="22"/>
        </w:rPr>
      </w:pPr>
      <w:r w:rsidRPr="00960DC3">
        <w:rPr>
          <w:rFonts w:ascii="Garamond" w:hAnsi="Garamond"/>
          <w:sz w:val="22"/>
          <w:szCs w:val="22"/>
        </w:rPr>
        <w:t>při obchůzce</w:t>
      </w:r>
      <w:r>
        <w:rPr>
          <w:rFonts w:ascii="Garamond" w:hAnsi="Garamond"/>
          <w:sz w:val="22"/>
          <w:szCs w:val="22"/>
        </w:rPr>
        <w:t xml:space="preserve"> v prostorách, kde jsou zabudována </w:t>
      </w:r>
      <w:r w:rsidRPr="00960DC3">
        <w:rPr>
          <w:rFonts w:ascii="Garamond" w:hAnsi="Garamond"/>
          <w:sz w:val="22"/>
          <w:szCs w:val="22"/>
        </w:rPr>
        <w:t>čidla EZS a kamery CCTV, provádí pracovník ostrahy též kontrolu neporušenosti těchto zařízení.</w:t>
      </w:r>
    </w:p>
    <w:p w:rsidR="006F6CD6" w:rsidRDefault="006F6CD6" w:rsidP="006F6CD6">
      <w:pPr>
        <w:pStyle w:val="Standard"/>
        <w:ind w:firstLine="709"/>
        <w:jc w:val="both"/>
        <w:rPr>
          <w:rFonts w:ascii="Calibri" w:hAnsi="Calibri"/>
          <w:sz w:val="22"/>
          <w:szCs w:val="22"/>
        </w:rPr>
      </w:pPr>
    </w:p>
    <w:p w:rsidR="006F6CD6" w:rsidRPr="00850EBE" w:rsidRDefault="006F6CD6" w:rsidP="006F6CD6">
      <w:pPr>
        <w:pStyle w:val="Standard"/>
        <w:jc w:val="both"/>
        <w:rPr>
          <w:rFonts w:ascii="Garamond" w:hAnsi="Garamond"/>
          <w:sz w:val="22"/>
          <w:szCs w:val="22"/>
        </w:rPr>
      </w:pPr>
      <w:r w:rsidRPr="00850EBE">
        <w:rPr>
          <w:rFonts w:ascii="Garamond" w:hAnsi="Garamond"/>
          <w:sz w:val="22"/>
          <w:szCs w:val="22"/>
          <w:u w:val="single"/>
        </w:rPr>
        <w:t xml:space="preserve">Noční směna ostrahy </w:t>
      </w:r>
      <w:r w:rsidRPr="009E4817">
        <w:rPr>
          <w:rFonts w:ascii="Garamond" w:hAnsi="Garamond"/>
          <w:sz w:val="22"/>
          <w:szCs w:val="22"/>
          <w:u w:val="single"/>
        </w:rPr>
        <w:t xml:space="preserve">(od </w:t>
      </w:r>
      <w:r>
        <w:rPr>
          <w:rFonts w:ascii="Garamond" w:hAnsi="Garamond"/>
          <w:sz w:val="22"/>
          <w:szCs w:val="22"/>
          <w:u w:val="single"/>
        </w:rPr>
        <w:t>18</w:t>
      </w:r>
      <w:r w:rsidRPr="009E4817">
        <w:rPr>
          <w:rFonts w:ascii="Garamond" w:hAnsi="Garamond"/>
          <w:sz w:val="22"/>
          <w:szCs w:val="22"/>
          <w:u w:val="single"/>
        </w:rPr>
        <w:t xml:space="preserve">:00 do </w:t>
      </w:r>
      <w:r>
        <w:rPr>
          <w:rFonts w:ascii="Garamond" w:hAnsi="Garamond"/>
          <w:sz w:val="22"/>
          <w:szCs w:val="22"/>
          <w:u w:val="single"/>
        </w:rPr>
        <w:t>6</w:t>
      </w:r>
      <w:r w:rsidRPr="009E4817">
        <w:rPr>
          <w:rFonts w:ascii="Garamond" w:hAnsi="Garamond"/>
          <w:sz w:val="22"/>
          <w:szCs w:val="22"/>
          <w:u w:val="single"/>
        </w:rPr>
        <w:t>:00 hod.)</w:t>
      </w:r>
      <w:r w:rsidRPr="009E4817">
        <w:rPr>
          <w:rFonts w:ascii="Garamond" w:hAnsi="Garamond"/>
          <w:i/>
          <w:sz w:val="22"/>
          <w:szCs w:val="22"/>
          <w:u w:val="single"/>
        </w:rPr>
        <w:t xml:space="preserve"> </w:t>
      </w:r>
      <w:r w:rsidRPr="00850EBE">
        <w:rPr>
          <w:rFonts w:ascii="Garamond" w:hAnsi="Garamond"/>
          <w:sz w:val="22"/>
          <w:szCs w:val="22"/>
          <w:u w:val="single"/>
        </w:rPr>
        <w:t>zajišťuje především:</w:t>
      </w:r>
    </w:p>
    <w:p w:rsidR="006F6CD6" w:rsidRPr="00850EBE" w:rsidRDefault="006F6CD6" w:rsidP="00F45094">
      <w:pPr>
        <w:pStyle w:val="Standard"/>
        <w:numPr>
          <w:ilvl w:val="0"/>
          <w:numId w:val="47"/>
        </w:numPr>
        <w:ind w:left="426" w:hanging="426"/>
        <w:jc w:val="both"/>
        <w:rPr>
          <w:rFonts w:ascii="Garamond" w:hAnsi="Garamond"/>
          <w:sz w:val="22"/>
          <w:szCs w:val="22"/>
        </w:rPr>
      </w:pPr>
      <w:r w:rsidRPr="00850EBE">
        <w:rPr>
          <w:rFonts w:ascii="Garamond" w:hAnsi="Garamond"/>
          <w:sz w:val="22"/>
          <w:szCs w:val="22"/>
        </w:rPr>
        <w:t xml:space="preserve">kontrolu jednotlivých pracovišť po skončení </w:t>
      </w:r>
      <w:r>
        <w:rPr>
          <w:rFonts w:ascii="Garamond" w:hAnsi="Garamond"/>
          <w:sz w:val="22"/>
          <w:szCs w:val="22"/>
        </w:rPr>
        <w:t>provozní</w:t>
      </w:r>
      <w:r w:rsidRPr="00850EBE">
        <w:rPr>
          <w:rFonts w:ascii="Garamond" w:hAnsi="Garamond"/>
          <w:sz w:val="22"/>
          <w:szCs w:val="22"/>
        </w:rPr>
        <w:t xml:space="preserve"> doby objektů</w:t>
      </w:r>
      <w:r>
        <w:rPr>
          <w:rFonts w:ascii="Garamond" w:hAnsi="Garamond"/>
          <w:sz w:val="22"/>
          <w:szCs w:val="22"/>
        </w:rPr>
        <w:t>;</w:t>
      </w:r>
      <w:r w:rsidRPr="00850EBE">
        <w:rPr>
          <w:rFonts w:ascii="Garamond" w:hAnsi="Garamond"/>
          <w:sz w:val="22"/>
          <w:szCs w:val="22"/>
        </w:rPr>
        <w:t xml:space="preserve"> </w:t>
      </w:r>
      <w:r>
        <w:rPr>
          <w:rFonts w:ascii="Garamond" w:hAnsi="Garamond"/>
          <w:sz w:val="22"/>
          <w:szCs w:val="22"/>
        </w:rPr>
        <w:t>t</w:t>
      </w:r>
      <w:r w:rsidRPr="00850EBE">
        <w:rPr>
          <w:rFonts w:ascii="Garamond" w:hAnsi="Garamond"/>
          <w:sz w:val="22"/>
          <w:szCs w:val="22"/>
        </w:rPr>
        <w:t>uto informaci o provede</w:t>
      </w:r>
      <w:r w:rsidR="00087632">
        <w:rPr>
          <w:rFonts w:ascii="Garamond" w:hAnsi="Garamond"/>
          <w:sz w:val="22"/>
          <w:szCs w:val="22"/>
        </w:rPr>
        <w:t>né kontrole předá na vrátnici (</w:t>
      </w:r>
      <w:r w:rsidRPr="00850EBE">
        <w:rPr>
          <w:rFonts w:ascii="Garamond" w:hAnsi="Garamond"/>
          <w:sz w:val="22"/>
          <w:szCs w:val="22"/>
        </w:rPr>
        <w:t xml:space="preserve">Univerzitní 22) a spolupracuje při zapínání EZS do </w:t>
      </w:r>
      <w:r>
        <w:rPr>
          <w:rFonts w:ascii="Garamond" w:hAnsi="Garamond"/>
          <w:sz w:val="22"/>
          <w:szCs w:val="22"/>
        </w:rPr>
        <w:t xml:space="preserve">stavu </w:t>
      </w:r>
      <w:r w:rsidRPr="00850EBE">
        <w:rPr>
          <w:rFonts w:ascii="Garamond" w:hAnsi="Garamond"/>
          <w:sz w:val="22"/>
          <w:szCs w:val="22"/>
        </w:rPr>
        <w:t>hlídání</w:t>
      </w:r>
      <w:r>
        <w:rPr>
          <w:rFonts w:ascii="Garamond" w:hAnsi="Garamond"/>
          <w:sz w:val="22"/>
          <w:szCs w:val="22"/>
        </w:rPr>
        <w:t>;</w:t>
      </w:r>
    </w:p>
    <w:p w:rsidR="006F6CD6" w:rsidRPr="00850EBE" w:rsidRDefault="006F6CD6" w:rsidP="00F45094">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všech velkých oken, do výše parapetu 3m nad terénem i malých sklopných ventilačních oken</w:t>
      </w:r>
      <w:r>
        <w:rPr>
          <w:rFonts w:ascii="Garamond" w:hAnsi="Garamond"/>
          <w:sz w:val="22"/>
          <w:szCs w:val="22"/>
        </w:rPr>
        <w:t>;</w:t>
      </w:r>
    </w:p>
    <w:p w:rsidR="006F6CD6" w:rsidRPr="00850EBE" w:rsidRDefault="006F6CD6" w:rsidP="00F45094">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vstupních (plášťových) dveří do střežených objektů</w:t>
      </w:r>
      <w:r>
        <w:rPr>
          <w:rFonts w:ascii="Garamond" w:hAnsi="Garamond"/>
          <w:sz w:val="22"/>
          <w:szCs w:val="22"/>
        </w:rPr>
        <w:t>;</w:t>
      </w:r>
    </w:p>
    <w:p w:rsidR="006F6CD6" w:rsidRPr="00850EBE" w:rsidRDefault="006F6CD6" w:rsidP="00F45094">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označených průchozích dveří</w:t>
      </w:r>
      <w:r>
        <w:rPr>
          <w:rFonts w:ascii="Garamond" w:hAnsi="Garamond"/>
          <w:sz w:val="22"/>
          <w:szCs w:val="22"/>
        </w:rPr>
        <w:t>;</w:t>
      </w:r>
      <w:r w:rsidRPr="00850EBE">
        <w:rPr>
          <w:rFonts w:ascii="Garamond" w:hAnsi="Garamond"/>
          <w:sz w:val="22"/>
          <w:szCs w:val="22"/>
        </w:rPr>
        <w:t xml:space="preserve"> </w:t>
      </w:r>
      <w:r>
        <w:rPr>
          <w:rFonts w:ascii="Garamond" w:hAnsi="Garamond"/>
          <w:sz w:val="22"/>
          <w:szCs w:val="22"/>
        </w:rPr>
        <w:t>s</w:t>
      </w:r>
      <w:r w:rsidRPr="00850EBE">
        <w:rPr>
          <w:rFonts w:ascii="Garamond" w:hAnsi="Garamond"/>
          <w:sz w:val="22"/>
          <w:szCs w:val="22"/>
        </w:rPr>
        <w:t>eznam je uveden v interních směrnicích ZČU pro ostrahu objektů</w:t>
      </w:r>
      <w:r>
        <w:rPr>
          <w:rFonts w:ascii="Garamond" w:hAnsi="Garamond"/>
          <w:sz w:val="22"/>
          <w:szCs w:val="22"/>
        </w:rPr>
        <w:t>;</w:t>
      </w:r>
    </w:p>
    <w:p w:rsidR="006F6CD6" w:rsidRPr="00850EBE" w:rsidRDefault="006F6CD6" w:rsidP="00F45094">
      <w:pPr>
        <w:pStyle w:val="Standard"/>
        <w:numPr>
          <w:ilvl w:val="0"/>
          <w:numId w:val="47"/>
        </w:numPr>
        <w:ind w:left="426" w:hanging="426"/>
        <w:jc w:val="both"/>
        <w:rPr>
          <w:rFonts w:ascii="Garamond" w:hAnsi="Garamond"/>
          <w:sz w:val="22"/>
          <w:szCs w:val="22"/>
        </w:rPr>
      </w:pPr>
      <w:r w:rsidRPr="00850EBE">
        <w:rPr>
          <w:rFonts w:ascii="Garamond" w:hAnsi="Garamond"/>
          <w:sz w:val="22"/>
          <w:szCs w:val="22"/>
        </w:rPr>
        <w:lastRenderedPageBreak/>
        <w:t>případné vypnutí tepelných elektrických spotřebičů a vody ve společných prostorách, např. v kuchyňkách v objektech.</w:t>
      </w:r>
    </w:p>
    <w:p w:rsidR="006F6CD6" w:rsidRDefault="006F6CD6" w:rsidP="006F6CD6">
      <w:pPr>
        <w:pStyle w:val="Standard"/>
        <w:ind w:left="786"/>
        <w:jc w:val="both"/>
        <w:rPr>
          <w:rFonts w:ascii="Calibri" w:hAnsi="Calibri"/>
          <w:sz w:val="22"/>
          <w:szCs w:val="22"/>
        </w:rPr>
      </w:pPr>
    </w:p>
    <w:p w:rsidR="006F6CD6" w:rsidRPr="00C4061A" w:rsidRDefault="006F6CD6" w:rsidP="006F6CD6">
      <w:pPr>
        <w:pStyle w:val="Zkladntext2"/>
        <w:widowControl w:val="0"/>
        <w:suppressAutoHyphens/>
        <w:autoSpaceDN w:val="0"/>
        <w:spacing w:line="240" w:lineRule="auto"/>
        <w:jc w:val="both"/>
        <w:textAlignment w:val="baseline"/>
        <w:rPr>
          <w:rFonts w:ascii="Garamond" w:hAnsi="Garamond"/>
          <w:sz w:val="22"/>
          <w:szCs w:val="22"/>
        </w:rPr>
      </w:pPr>
      <w:r w:rsidRPr="009665B4">
        <w:rPr>
          <w:rFonts w:ascii="Garamond" w:hAnsi="Garamond"/>
          <w:b/>
          <w:sz w:val="22"/>
          <w:szCs w:val="22"/>
        </w:rPr>
        <w:t>V univerzitním komplexu Plzeň-</w:t>
      </w:r>
      <w:r>
        <w:rPr>
          <w:rFonts w:ascii="Garamond" w:hAnsi="Garamond"/>
          <w:b/>
          <w:sz w:val="22"/>
          <w:szCs w:val="22"/>
        </w:rPr>
        <w:t>Bory</w:t>
      </w:r>
      <w:r w:rsidRPr="00C4061A">
        <w:rPr>
          <w:rFonts w:ascii="Garamond" w:hAnsi="Garamond"/>
          <w:sz w:val="22"/>
          <w:szCs w:val="22"/>
        </w:rPr>
        <w:t xml:space="preserve"> </w:t>
      </w:r>
      <w:r>
        <w:rPr>
          <w:rFonts w:ascii="Garamond" w:hAnsi="Garamond"/>
          <w:sz w:val="22"/>
          <w:szCs w:val="22"/>
        </w:rPr>
        <w:t xml:space="preserve">se fyzická ostraha a ochrana </w:t>
      </w:r>
      <w:r w:rsidRPr="00C4061A">
        <w:rPr>
          <w:rFonts w:ascii="Garamond" w:hAnsi="Garamond"/>
          <w:sz w:val="22"/>
          <w:szCs w:val="22"/>
        </w:rPr>
        <w:t xml:space="preserve">týká celkem </w:t>
      </w:r>
      <w:r>
        <w:rPr>
          <w:rFonts w:ascii="Garamond" w:hAnsi="Garamond"/>
          <w:b/>
          <w:sz w:val="22"/>
          <w:szCs w:val="22"/>
        </w:rPr>
        <w:t>9</w:t>
      </w:r>
      <w:r w:rsidRPr="00C4061A">
        <w:rPr>
          <w:rFonts w:ascii="Garamond" w:hAnsi="Garamond"/>
          <w:b/>
          <w:sz w:val="22"/>
          <w:szCs w:val="22"/>
        </w:rPr>
        <w:t xml:space="preserve"> objektů</w:t>
      </w:r>
      <w:r>
        <w:rPr>
          <w:rFonts w:ascii="Garamond" w:hAnsi="Garamond"/>
          <w:sz w:val="22"/>
          <w:szCs w:val="22"/>
        </w:rPr>
        <w:t>:</w:t>
      </w:r>
    </w:p>
    <w:p w:rsidR="006F6CD6" w:rsidRDefault="006F6CD6" w:rsidP="00F45094">
      <w:pPr>
        <w:pStyle w:val="Standard"/>
        <w:numPr>
          <w:ilvl w:val="0"/>
          <w:numId w:val="74"/>
        </w:numPr>
        <w:ind w:left="567" w:hanging="283"/>
        <w:rPr>
          <w:rFonts w:ascii="Garamond" w:hAnsi="Garamond"/>
          <w:sz w:val="22"/>
          <w:szCs w:val="22"/>
        </w:rPr>
      </w:pPr>
      <w:r>
        <w:rPr>
          <w:rFonts w:ascii="Garamond" w:hAnsi="Garamond"/>
          <w:sz w:val="22"/>
          <w:szCs w:val="22"/>
        </w:rPr>
        <w:t>Univerzitní 8</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12</w:t>
      </w:r>
      <w:r w:rsidRPr="0035097E">
        <w:rPr>
          <w:rFonts w:ascii="Garamond" w:hAnsi="Garamond"/>
          <w:sz w:val="22"/>
          <w:szCs w:val="22"/>
        </w:rPr>
        <w:tab/>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14</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18</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20</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22</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26</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Univerzitní 28</w:t>
      </w:r>
    </w:p>
    <w:p w:rsidR="006F6CD6" w:rsidRPr="0035097E" w:rsidRDefault="006F6CD6" w:rsidP="00F45094">
      <w:pPr>
        <w:pStyle w:val="Standard"/>
        <w:numPr>
          <w:ilvl w:val="0"/>
          <w:numId w:val="74"/>
        </w:numPr>
        <w:ind w:left="567" w:hanging="283"/>
        <w:rPr>
          <w:rFonts w:ascii="Garamond" w:hAnsi="Garamond"/>
          <w:sz w:val="22"/>
          <w:szCs w:val="22"/>
        </w:rPr>
      </w:pPr>
      <w:r w:rsidRPr="0035097E">
        <w:rPr>
          <w:rFonts w:ascii="Garamond" w:hAnsi="Garamond"/>
          <w:sz w:val="22"/>
          <w:szCs w:val="22"/>
        </w:rPr>
        <w:t>Technická 8</w:t>
      </w:r>
    </w:p>
    <w:p w:rsidR="006F6CD6" w:rsidRPr="0035097E" w:rsidRDefault="006F6CD6" w:rsidP="006F6CD6">
      <w:pPr>
        <w:pStyle w:val="Standard"/>
        <w:ind w:left="284"/>
        <w:rPr>
          <w:rFonts w:ascii="Garamond" w:hAnsi="Garamond"/>
          <w:sz w:val="22"/>
          <w:szCs w:val="22"/>
        </w:rPr>
      </w:pPr>
      <w:r w:rsidRPr="0035097E">
        <w:rPr>
          <w:rFonts w:ascii="Garamond" w:hAnsi="Garamond"/>
          <w:sz w:val="22"/>
          <w:szCs w:val="22"/>
        </w:rPr>
        <w:t>a k </w:t>
      </w:r>
      <w:r>
        <w:rPr>
          <w:rFonts w:ascii="Garamond" w:hAnsi="Garamond"/>
          <w:sz w:val="22"/>
          <w:szCs w:val="22"/>
        </w:rPr>
        <w:t>nim</w:t>
      </w:r>
      <w:r w:rsidRPr="0035097E">
        <w:rPr>
          <w:rFonts w:ascii="Garamond" w:hAnsi="Garamond"/>
          <w:sz w:val="22"/>
          <w:szCs w:val="22"/>
        </w:rPr>
        <w:t xml:space="preserve"> přilehlé </w:t>
      </w:r>
      <w:r>
        <w:rPr>
          <w:rFonts w:ascii="Garamond" w:hAnsi="Garamond"/>
          <w:sz w:val="22"/>
          <w:szCs w:val="22"/>
        </w:rPr>
        <w:t>stavby, parkoviště, kolárn</w:t>
      </w:r>
      <w:r w:rsidR="00A9367F">
        <w:rPr>
          <w:rFonts w:ascii="Garamond" w:hAnsi="Garamond"/>
          <w:sz w:val="22"/>
          <w:szCs w:val="22"/>
        </w:rPr>
        <w:t>y</w:t>
      </w:r>
      <w:r>
        <w:rPr>
          <w:rFonts w:ascii="Garamond" w:hAnsi="Garamond"/>
          <w:sz w:val="22"/>
          <w:szCs w:val="22"/>
        </w:rPr>
        <w:t xml:space="preserve">, </w:t>
      </w:r>
      <w:r w:rsidRPr="0035097E">
        <w:rPr>
          <w:rFonts w:ascii="Garamond" w:hAnsi="Garamond"/>
          <w:sz w:val="22"/>
          <w:szCs w:val="22"/>
        </w:rPr>
        <w:t>stojany na kola</w:t>
      </w:r>
      <w:r>
        <w:rPr>
          <w:rFonts w:ascii="Garamond" w:hAnsi="Garamond"/>
          <w:sz w:val="22"/>
          <w:szCs w:val="22"/>
        </w:rPr>
        <w:t xml:space="preserve"> a sklad lodí</w:t>
      </w:r>
      <w:r w:rsidRPr="0035097E">
        <w:rPr>
          <w:rFonts w:ascii="Garamond" w:hAnsi="Garamond"/>
          <w:sz w:val="22"/>
          <w:szCs w:val="22"/>
        </w:rPr>
        <w:t>.</w:t>
      </w:r>
    </w:p>
    <w:p w:rsidR="006F6CD6" w:rsidRDefault="006F6CD6" w:rsidP="006F6CD6">
      <w:pPr>
        <w:pStyle w:val="Standard"/>
        <w:rPr>
          <w:rFonts w:ascii="Garamond" w:hAnsi="Garamond"/>
        </w:rPr>
      </w:pPr>
    </w:p>
    <w:p w:rsidR="006F6CD6" w:rsidRPr="008D4409" w:rsidRDefault="006F6CD6" w:rsidP="006F6CD6">
      <w:pPr>
        <w:spacing w:before="120" w:after="120"/>
        <w:rPr>
          <w:rFonts w:ascii="Garamond" w:hAnsi="Garamond"/>
          <w:b/>
          <w:sz w:val="26"/>
          <w:szCs w:val="26"/>
          <w:u w:val="single"/>
        </w:rPr>
      </w:pPr>
      <w:r w:rsidRPr="008D4409">
        <w:rPr>
          <w:rFonts w:ascii="Garamond" w:hAnsi="Garamond"/>
          <w:b/>
          <w:sz w:val="26"/>
          <w:szCs w:val="26"/>
          <w:u w:val="single"/>
        </w:rPr>
        <w:t>2</w:t>
      </w:r>
      <w:r w:rsidR="008D4409" w:rsidRPr="008D4409">
        <w:rPr>
          <w:rFonts w:ascii="Garamond" w:hAnsi="Garamond"/>
          <w:b/>
          <w:sz w:val="26"/>
          <w:szCs w:val="26"/>
          <w:u w:val="single"/>
        </w:rPr>
        <w:t>.</w:t>
      </w:r>
      <w:r w:rsidRPr="008D4409">
        <w:rPr>
          <w:rFonts w:ascii="Garamond" w:hAnsi="Garamond"/>
          <w:b/>
          <w:sz w:val="26"/>
          <w:szCs w:val="26"/>
          <w:u w:val="single"/>
        </w:rPr>
        <w:t xml:space="preserve">  Provoz vrátnic v budovách </w:t>
      </w:r>
      <w:r w:rsidR="00700B7F">
        <w:rPr>
          <w:rFonts w:ascii="Garamond" w:hAnsi="Garamond"/>
          <w:b/>
          <w:sz w:val="26"/>
          <w:szCs w:val="26"/>
          <w:u w:val="single"/>
        </w:rPr>
        <w:t>Objednatele</w:t>
      </w:r>
    </w:p>
    <w:p w:rsidR="006F6CD6" w:rsidRPr="00C45479" w:rsidRDefault="006F6CD6" w:rsidP="006F6CD6">
      <w:pPr>
        <w:pStyle w:val="Standard"/>
        <w:spacing w:after="120"/>
        <w:jc w:val="both"/>
        <w:rPr>
          <w:rFonts w:ascii="Garamond" w:hAnsi="Garamond"/>
          <w:sz w:val="22"/>
          <w:szCs w:val="22"/>
        </w:rPr>
      </w:pPr>
      <w:r w:rsidRPr="00C45479">
        <w:rPr>
          <w:rFonts w:ascii="Garamond" w:hAnsi="Garamond"/>
          <w:sz w:val="22"/>
          <w:szCs w:val="22"/>
        </w:rPr>
        <w:t xml:space="preserve">Výkon práce na jednotlivých vrátnicích se řídí interními směrnicemi ZČU </w:t>
      </w:r>
      <w:r>
        <w:rPr>
          <w:rFonts w:ascii="Garamond" w:hAnsi="Garamond"/>
          <w:sz w:val="22"/>
          <w:szCs w:val="22"/>
        </w:rPr>
        <w:t xml:space="preserve">(provozním řádem vrátnic) </w:t>
      </w:r>
      <w:r w:rsidRPr="00C45479">
        <w:rPr>
          <w:rFonts w:ascii="Garamond" w:hAnsi="Garamond"/>
          <w:sz w:val="22"/>
          <w:szCs w:val="22"/>
        </w:rPr>
        <w:t xml:space="preserve">pro ostrahu objektů, </w:t>
      </w:r>
      <w:r w:rsidRPr="00093E34">
        <w:rPr>
          <w:rFonts w:ascii="Garamond" w:hAnsi="Garamond"/>
          <w:sz w:val="22"/>
          <w:szCs w:val="22"/>
        </w:rPr>
        <w:t xml:space="preserve">které budou z důvodu ochrany majetku předány </w:t>
      </w:r>
      <w:r w:rsidR="001D5CAC">
        <w:rPr>
          <w:rFonts w:ascii="Garamond" w:hAnsi="Garamond"/>
          <w:sz w:val="22"/>
          <w:szCs w:val="22"/>
        </w:rPr>
        <w:t>Objednatelem</w:t>
      </w:r>
      <w:r w:rsidR="001D5CAC" w:rsidRPr="00C4061A">
        <w:rPr>
          <w:rFonts w:ascii="Garamond" w:hAnsi="Garamond"/>
          <w:sz w:val="22"/>
          <w:szCs w:val="22"/>
        </w:rPr>
        <w:t xml:space="preserve"> </w:t>
      </w:r>
      <w:r w:rsidR="001D5CAC">
        <w:rPr>
          <w:rFonts w:ascii="Garamond" w:hAnsi="Garamond"/>
          <w:sz w:val="22"/>
          <w:szCs w:val="22"/>
        </w:rPr>
        <w:t xml:space="preserve">Poskytovateli až </w:t>
      </w:r>
      <w:r w:rsidR="001D5CAC" w:rsidRPr="00093E34">
        <w:rPr>
          <w:rFonts w:ascii="Garamond" w:hAnsi="Garamond"/>
          <w:sz w:val="22"/>
          <w:szCs w:val="22"/>
        </w:rPr>
        <w:t xml:space="preserve">při podpisu </w:t>
      </w:r>
      <w:r w:rsidR="001D5CAC">
        <w:rPr>
          <w:rFonts w:ascii="Garamond" w:hAnsi="Garamond"/>
          <w:sz w:val="22"/>
          <w:szCs w:val="22"/>
        </w:rPr>
        <w:t xml:space="preserve">této </w:t>
      </w:r>
      <w:r w:rsidR="001D5CAC" w:rsidRPr="00093E34">
        <w:rPr>
          <w:rFonts w:ascii="Garamond" w:hAnsi="Garamond"/>
          <w:sz w:val="22"/>
          <w:szCs w:val="22"/>
        </w:rPr>
        <w:t>smlouvy</w:t>
      </w:r>
      <w:r w:rsidR="001D5CAC">
        <w:rPr>
          <w:rFonts w:ascii="Garamond" w:hAnsi="Garamond"/>
          <w:sz w:val="22"/>
          <w:szCs w:val="22"/>
        </w:rPr>
        <w:t>.</w:t>
      </w:r>
    </w:p>
    <w:p w:rsidR="006F6CD6" w:rsidRPr="00192A04" w:rsidRDefault="006F6CD6" w:rsidP="006F6CD6">
      <w:pPr>
        <w:pStyle w:val="Standard"/>
        <w:spacing w:after="120"/>
        <w:jc w:val="both"/>
        <w:rPr>
          <w:rFonts w:ascii="Garamond" w:hAnsi="Garamond"/>
          <w:sz w:val="22"/>
          <w:szCs w:val="22"/>
        </w:rPr>
      </w:pPr>
      <w:r w:rsidRPr="00BE0704">
        <w:rPr>
          <w:rFonts w:ascii="Garamond" w:hAnsi="Garamond"/>
          <w:sz w:val="22"/>
          <w:szCs w:val="22"/>
        </w:rPr>
        <w:t xml:space="preserve">Předmětem plnění </w:t>
      </w:r>
      <w:r w:rsidR="001D5CAC">
        <w:rPr>
          <w:rFonts w:ascii="Garamond" w:hAnsi="Garamond"/>
          <w:sz w:val="22"/>
          <w:szCs w:val="22"/>
        </w:rPr>
        <w:t>této Smlouvy</w:t>
      </w:r>
      <w:r w:rsidRPr="00BE0704">
        <w:rPr>
          <w:rFonts w:ascii="Garamond" w:hAnsi="Garamond"/>
          <w:sz w:val="22"/>
          <w:szCs w:val="22"/>
        </w:rPr>
        <w:t xml:space="preserve"> je i zajištění plnohodnotného provozu celkem 15-ti vrátnic v budovách </w:t>
      </w:r>
      <w:r w:rsidR="00700B7F">
        <w:rPr>
          <w:rFonts w:ascii="Garamond" w:hAnsi="Garamond"/>
          <w:sz w:val="22"/>
          <w:szCs w:val="22"/>
        </w:rPr>
        <w:t>Objednatele</w:t>
      </w:r>
      <w:r w:rsidRPr="00BE0704">
        <w:rPr>
          <w:rFonts w:ascii="Garamond" w:hAnsi="Garamond"/>
          <w:sz w:val="22"/>
          <w:szCs w:val="22"/>
        </w:rPr>
        <w:t>, z toho 8 vrátnic je v komplexu Plzeň-město a 7 vrátnic pak v komplexu Plzeň-Bory.</w:t>
      </w:r>
    </w:p>
    <w:p w:rsidR="006F6CD6" w:rsidRPr="009253A8" w:rsidRDefault="006F6CD6" w:rsidP="006F6CD6">
      <w:pPr>
        <w:pStyle w:val="Standard"/>
        <w:spacing w:after="120"/>
        <w:jc w:val="both"/>
        <w:rPr>
          <w:rFonts w:ascii="Garamond" w:hAnsi="Garamond"/>
          <w:b/>
          <w:bCs/>
          <w:sz w:val="22"/>
          <w:szCs w:val="22"/>
        </w:rPr>
      </w:pPr>
      <w:r w:rsidRPr="00381C46">
        <w:rPr>
          <w:rFonts w:ascii="Garamond" w:hAnsi="Garamond"/>
          <w:b/>
          <w:bCs/>
          <w:sz w:val="22"/>
          <w:szCs w:val="22"/>
        </w:rPr>
        <w:t xml:space="preserve">Popis jednotlivých činností a podmínek </w:t>
      </w:r>
      <w:r>
        <w:rPr>
          <w:rFonts w:ascii="Garamond" w:hAnsi="Garamond"/>
          <w:b/>
          <w:bCs/>
          <w:sz w:val="22"/>
          <w:szCs w:val="22"/>
        </w:rPr>
        <w:t>provozování vrátnic objektů ZČU:</w:t>
      </w:r>
    </w:p>
    <w:p w:rsidR="006F6CD6" w:rsidRPr="00DE5810" w:rsidRDefault="006F6CD6" w:rsidP="00F45094">
      <w:pPr>
        <w:pStyle w:val="Standard"/>
        <w:numPr>
          <w:ilvl w:val="0"/>
          <w:numId w:val="50"/>
        </w:numPr>
        <w:ind w:left="426" w:hanging="426"/>
        <w:jc w:val="both"/>
        <w:rPr>
          <w:rFonts w:ascii="Garamond" w:hAnsi="Garamond"/>
          <w:sz w:val="22"/>
          <w:szCs w:val="22"/>
        </w:rPr>
      </w:pPr>
      <w:r>
        <w:rPr>
          <w:rFonts w:ascii="Garamond" w:hAnsi="Garamond"/>
          <w:sz w:val="22"/>
          <w:szCs w:val="22"/>
        </w:rPr>
        <w:t>v</w:t>
      </w:r>
      <w:r w:rsidRPr="009F7545">
        <w:rPr>
          <w:rFonts w:ascii="Garamond" w:hAnsi="Garamond"/>
          <w:sz w:val="22"/>
          <w:szCs w:val="22"/>
        </w:rPr>
        <w:t>rátný zajišťuje běžný provo</w:t>
      </w:r>
      <w:r>
        <w:rPr>
          <w:rFonts w:ascii="Garamond" w:hAnsi="Garamond"/>
          <w:sz w:val="22"/>
          <w:szCs w:val="22"/>
        </w:rPr>
        <w:t xml:space="preserve">z objektu po dobu </w:t>
      </w:r>
      <w:r w:rsidRPr="00DE5810">
        <w:rPr>
          <w:rFonts w:ascii="Garamond" w:hAnsi="Garamond"/>
          <w:sz w:val="22"/>
          <w:szCs w:val="22"/>
        </w:rPr>
        <w:t>provozní doby</w:t>
      </w:r>
      <w:r>
        <w:rPr>
          <w:rFonts w:ascii="Garamond" w:hAnsi="Garamond"/>
          <w:sz w:val="22"/>
          <w:szCs w:val="22"/>
        </w:rPr>
        <w:t>;</w:t>
      </w:r>
      <w:r w:rsidRPr="00DE5810">
        <w:rPr>
          <w:rFonts w:ascii="Garamond" w:hAnsi="Garamond"/>
          <w:sz w:val="22"/>
          <w:szCs w:val="22"/>
        </w:rPr>
        <w:t xml:space="preserve"> </w:t>
      </w:r>
      <w:r>
        <w:rPr>
          <w:rFonts w:ascii="Garamond" w:hAnsi="Garamond"/>
          <w:sz w:val="22"/>
          <w:szCs w:val="22"/>
        </w:rPr>
        <w:t>d</w:t>
      </w:r>
      <w:r w:rsidRPr="00DE5810">
        <w:rPr>
          <w:rFonts w:ascii="Garamond" w:hAnsi="Garamond"/>
          <w:sz w:val="22"/>
          <w:szCs w:val="22"/>
        </w:rPr>
        <w:t>ozoruje vstup osob do objektu. V případě jakýchkoli pochybností o osobě vstupující do objektu se vrátný pokusí zjistit totožnost dle přístupové osobní karty (JIS), popřípadě jiného průkazu totožnosti;</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zaměstnancům, studentům a návštěvníkům podává informace o provozu ZČU;</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evidenci klíčů, které vydává proti podpisu oprávněným osobám;</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vydává psací pomůcky k tabulím, vydává a eviduje ovládací zařízení AV techniky do veřejných učeben, mikrofony a klíče od zesilovačů;</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evidenci přístupových čipů a vydává je oprávněným osobám;</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zapisuje do knihy závad a nutných oprav závady a informuje o nich příslušného správce objektu;</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na vrátnici, na které se nachází systém EZS a grafická nástavba ALVIS, tyto po zaškolení (technikem </w:t>
      </w:r>
      <w:r w:rsidR="00F511DC">
        <w:rPr>
          <w:rFonts w:ascii="Garamond" w:hAnsi="Garamond"/>
          <w:sz w:val="22"/>
          <w:szCs w:val="22"/>
        </w:rPr>
        <w:t>Objednatele</w:t>
      </w:r>
      <w:r w:rsidRPr="00DE5810">
        <w:rPr>
          <w:rFonts w:ascii="Garamond" w:hAnsi="Garamond"/>
          <w:sz w:val="22"/>
          <w:szCs w:val="22"/>
        </w:rPr>
        <w:t xml:space="preserve">) obsluhuje; vrátný musí mít zapnutý monitor kamerového systému </w:t>
      </w:r>
      <w:r w:rsidR="00F511DC">
        <w:rPr>
          <w:rFonts w:ascii="Garamond" w:hAnsi="Garamond"/>
          <w:sz w:val="22"/>
          <w:szCs w:val="22"/>
        </w:rPr>
        <w:t>Objednatele</w:t>
      </w:r>
      <w:r w:rsidR="00F511DC" w:rsidRPr="00DE5810">
        <w:rPr>
          <w:rFonts w:ascii="Garamond" w:hAnsi="Garamond"/>
          <w:sz w:val="22"/>
          <w:szCs w:val="22"/>
        </w:rPr>
        <w:t xml:space="preserve"> </w:t>
      </w:r>
      <w:r w:rsidRPr="00DE5810">
        <w:rPr>
          <w:rFonts w:ascii="Garamond" w:hAnsi="Garamond"/>
          <w:sz w:val="22"/>
          <w:szCs w:val="22"/>
        </w:rPr>
        <w:t>a pokud to okolnosti dovolují, sleduje jej a reaguje na případné situace;</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v případě havarijních stavů předává vrátný informace pracovníkovi údržby ZČU, případně přivolává externí pohotovost požadované profese;</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pokud je v objektu instalována EPS, prověřuje případný požární poplach a řeší neprodleně vzniklou situaci; postupuje podle požárně poplachové směrnice budovy;</w:t>
      </w:r>
    </w:p>
    <w:p w:rsidR="006F6CD6"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řeší mimořádné události (ublížení na zdraví, krádeže, požáry, prasklá voda apod.) a neprodleně o nich informuje dispečink ZČU;</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kontroluje oprávněnost vynášení majetku a materiálu z objektu;</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na vybraných vrátnicích musí dle požadavků oprávněných osob </w:t>
      </w:r>
      <w:r w:rsidR="00F511DC">
        <w:rPr>
          <w:rFonts w:ascii="Garamond" w:hAnsi="Garamond"/>
          <w:sz w:val="22"/>
          <w:szCs w:val="22"/>
        </w:rPr>
        <w:t>Objednatele</w:t>
      </w:r>
      <w:r w:rsidR="00F511DC" w:rsidRPr="00DE5810">
        <w:rPr>
          <w:rFonts w:ascii="Garamond" w:hAnsi="Garamond"/>
          <w:sz w:val="22"/>
          <w:szCs w:val="22"/>
        </w:rPr>
        <w:t xml:space="preserve"> </w:t>
      </w:r>
      <w:r w:rsidRPr="00DE5810">
        <w:rPr>
          <w:rFonts w:ascii="Garamond" w:hAnsi="Garamond"/>
          <w:sz w:val="22"/>
          <w:szCs w:val="22"/>
        </w:rPr>
        <w:t xml:space="preserve">provádět kontrolu  zaměstnanců při jejich odchodu, zda nevynáší nepovolený </w:t>
      </w:r>
      <w:r>
        <w:rPr>
          <w:rFonts w:ascii="Garamond" w:hAnsi="Garamond"/>
          <w:sz w:val="22"/>
          <w:szCs w:val="22"/>
        </w:rPr>
        <w:t>maje</w:t>
      </w:r>
      <w:r w:rsidRPr="00DE5810">
        <w:rPr>
          <w:rFonts w:ascii="Garamond" w:hAnsi="Garamond"/>
          <w:sz w:val="22"/>
          <w:szCs w:val="22"/>
        </w:rPr>
        <w:t>tek či materiál;</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knihu služeb, kde provádí zápisy o předání a převzetí služby a o vzniklých situacích a tyto předává po něm nastupující osobě (pokud se na vrátnici střídají);</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zodpovídá za </w:t>
      </w:r>
      <w:proofErr w:type="spellStart"/>
      <w:r w:rsidRPr="00DE5810">
        <w:rPr>
          <w:rFonts w:ascii="Garamond" w:hAnsi="Garamond"/>
          <w:sz w:val="22"/>
          <w:szCs w:val="22"/>
        </w:rPr>
        <w:t>odstřežení</w:t>
      </w:r>
      <w:proofErr w:type="spellEnd"/>
      <w:r w:rsidRPr="00DE5810">
        <w:rPr>
          <w:rFonts w:ascii="Garamond" w:hAnsi="Garamond"/>
          <w:sz w:val="22"/>
          <w:szCs w:val="22"/>
        </w:rPr>
        <w:t xml:space="preserve"> a zastřežení objektů  systémem EZS a v případě narušení objektu zodpovídá za okamžité řešení narušení. Okamžitě nechá ostrahou prověřit, zda byl objekt skutečně narušen. Pokud ostraha zjistí, že šlo o narušení, zajistí přivolání Policie ČR;</w:t>
      </w:r>
    </w:p>
    <w:p w:rsidR="006F6CD6" w:rsidRPr="00DE5810"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vpouští cizí vozidla přes závoru na parkoviště </w:t>
      </w:r>
      <w:r>
        <w:rPr>
          <w:rFonts w:ascii="Garamond" w:hAnsi="Garamond"/>
          <w:sz w:val="22"/>
          <w:szCs w:val="22"/>
        </w:rPr>
        <w:t xml:space="preserve">ZČU </w:t>
      </w:r>
      <w:r w:rsidRPr="00DE5810">
        <w:rPr>
          <w:rFonts w:ascii="Garamond" w:hAnsi="Garamond"/>
          <w:sz w:val="22"/>
          <w:szCs w:val="22"/>
        </w:rPr>
        <w:t>po prověření (monitor, telefon);</w:t>
      </w:r>
    </w:p>
    <w:p w:rsidR="006F6CD6" w:rsidRDefault="006F6CD6" w:rsidP="00F45094">
      <w:pPr>
        <w:pStyle w:val="Standard"/>
        <w:numPr>
          <w:ilvl w:val="0"/>
          <w:numId w:val="50"/>
        </w:numPr>
        <w:ind w:left="426" w:hanging="426"/>
        <w:jc w:val="both"/>
        <w:rPr>
          <w:rFonts w:ascii="Garamond" w:hAnsi="Garamond"/>
          <w:sz w:val="22"/>
          <w:szCs w:val="22"/>
        </w:rPr>
      </w:pPr>
      <w:r w:rsidRPr="00DE5810">
        <w:rPr>
          <w:rFonts w:ascii="Garamond" w:hAnsi="Garamond"/>
          <w:sz w:val="22"/>
          <w:szCs w:val="22"/>
        </w:rPr>
        <w:lastRenderedPageBreak/>
        <w:t xml:space="preserve">vrátný v objektu Univerzitní 22 zajišťuje v mimopracovní době vstup zaměstnanců </w:t>
      </w:r>
      <w:r w:rsidR="00F511DC">
        <w:rPr>
          <w:rFonts w:ascii="Garamond" w:hAnsi="Garamond"/>
          <w:sz w:val="22"/>
          <w:szCs w:val="22"/>
        </w:rPr>
        <w:t>Objednatele</w:t>
      </w:r>
      <w:r w:rsidR="00F511DC" w:rsidRPr="00DE5810">
        <w:rPr>
          <w:rFonts w:ascii="Garamond" w:hAnsi="Garamond"/>
          <w:sz w:val="22"/>
          <w:szCs w:val="22"/>
        </w:rPr>
        <w:t xml:space="preserve"> </w:t>
      </w:r>
      <w:r w:rsidRPr="00DE5810">
        <w:rPr>
          <w:rFonts w:ascii="Garamond" w:hAnsi="Garamond"/>
          <w:sz w:val="22"/>
          <w:szCs w:val="22"/>
        </w:rPr>
        <w:t>do objektů v rámci komplexu;</w:t>
      </w:r>
    </w:p>
    <w:p w:rsidR="006F6CD6" w:rsidRDefault="006F6CD6" w:rsidP="00F45094">
      <w:pPr>
        <w:pStyle w:val="Standard"/>
        <w:numPr>
          <w:ilvl w:val="0"/>
          <w:numId w:val="50"/>
        </w:numPr>
        <w:ind w:left="426" w:hanging="426"/>
        <w:jc w:val="both"/>
        <w:rPr>
          <w:rFonts w:ascii="Garamond" w:hAnsi="Garamond"/>
          <w:sz w:val="22"/>
          <w:szCs w:val="22"/>
        </w:rPr>
      </w:pPr>
      <w:r>
        <w:rPr>
          <w:rFonts w:ascii="Garamond" w:hAnsi="Garamond"/>
          <w:sz w:val="22"/>
          <w:szCs w:val="22"/>
        </w:rPr>
        <w:t xml:space="preserve">ve směně je vrátný podřízen kontaktní osobě </w:t>
      </w:r>
      <w:r w:rsidR="00F511DC">
        <w:rPr>
          <w:rFonts w:ascii="Garamond" w:hAnsi="Garamond"/>
          <w:sz w:val="22"/>
          <w:szCs w:val="22"/>
        </w:rPr>
        <w:t>Objednatele</w:t>
      </w:r>
      <w:r w:rsidR="00F511DC" w:rsidRPr="00C4061A">
        <w:rPr>
          <w:rFonts w:ascii="Garamond" w:hAnsi="Garamond"/>
          <w:sz w:val="22"/>
          <w:szCs w:val="22"/>
        </w:rPr>
        <w:t xml:space="preserve"> </w:t>
      </w:r>
      <w:r w:rsidRPr="00C4061A">
        <w:rPr>
          <w:rFonts w:ascii="Garamond" w:hAnsi="Garamond"/>
          <w:sz w:val="22"/>
          <w:szCs w:val="22"/>
        </w:rPr>
        <w:t xml:space="preserve">(viz </w:t>
      </w:r>
      <w:proofErr w:type="spellStart"/>
      <w:r>
        <w:rPr>
          <w:rFonts w:ascii="Garamond" w:hAnsi="Garamond"/>
          <w:sz w:val="22"/>
          <w:szCs w:val="22"/>
        </w:rPr>
        <w:t>ust</w:t>
      </w:r>
      <w:proofErr w:type="spellEnd"/>
      <w:r>
        <w:rPr>
          <w:rFonts w:ascii="Garamond" w:hAnsi="Garamond"/>
          <w:sz w:val="22"/>
          <w:szCs w:val="22"/>
        </w:rPr>
        <w:t>. 7.1</w:t>
      </w:r>
      <w:r w:rsidRPr="00C4061A">
        <w:rPr>
          <w:rFonts w:ascii="Garamond" w:hAnsi="Garamond"/>
          <w:sz w:val="22"/>
          <w:szCs w:val="22"/>
        </w:rPr>
        <w:t xml:space="preserve"> </w:t>
      </w:r>
      <w:r>
        <w:rPr>
          <w:rFonts w:ascii="Garamond" w:hAnsi="Garamond"/>
          <w:sz w:val="22"/>
          <w:szCs w:val="22"/>
        </w:rPr>
        <w:t>S</w:t>
      </w:r>
      <w:r w:rsidRPr="00C4061A">
        <w:rPr>
          <w:rFonts w:ascii="Garamond" w:hAnsi="Garamond"/>
          <w:sz w:val="22"/>
          <w:szCs w:val="22"/>
        </w:rPr>
        <w:t>mlouvy)</w:t>
      </w:r>
      <w:r>
        <w:rPr>
          <w:rFonts w:ascii="Garamond" w:hAnsi="Garamond"/>
          <w:sz w:val="22"/>
          <w:szCs w:val="22"/>
        </w:rPr>
        <w:t xml:space="preserve"> a správcům jednotlivých objektů;</w:t>
      </w:r>
    </w:p>
    <w:p w:rsidR="006F6CD6" w:rsidRPr="009604C9" w:rsidRDefault="006F6CD6" w:rsidP="00F45094">
      <w:pPr>
        <w:pStyle w:val="Standard"/>
        <w:numPr>
          <w:ilvl w:val="0"/>
          <w:numId w:val="50"/>
        </w:numPr>
        <w:ind w:left="426" w:hanging="426"/>
        <w:jc w:val="both"/>
        <w:rPr>
          <w:rFonts w:ascii="Garamond" w:hAnsi="Garamond"/>
          <w:sz w:val="22"/>
          <w:szCs w:val="22"/>
        </w:rPr>
      </w:pPr>
      <w:r w:rsidRPr="009604C9">
        <w:rPr>
          <w:rFonts w:ascii="Garamond" w:hAnsi="Garamond"/>
          <w:sz w:val="22"/>
          <w:szCs w:val="22"/>
        </w:rPr>
        <w:t>oprávněné osoby, které mohou vrátného úkolovat, jsou</w:t>
      </w:r>
      <w:r>
        <w:rPr>
          <w:rFonts w:ascii="Garamond" w:hAnsi="Garamond"/>
          <w:sz w:val="22"/>
          <w:szCs w:val="22"/>
        </w:rPr>
        <w:t xml:space="preserve">: kontaktní osoba </w:t>
      </w:r>
      <w:r w:rsidR="00F511DC">
        <w:rPr>
          <w:rFonts w:ascii="Garamond" w:hAnsi="Garamond"/>
          <w:sz w:val="22"/>
          <w:szCs w:val="22"/>
        </w:rPr>
        <w:t>Objednatele</w:t>
      </w:r>
      <w:r>
        <w:rPr>
          <w:rFonts w:ascii="Garamond" w:hAnsi="Garamond"/>
          <w:sz w:val="22"/>
          <w:szCs w:val="22"/>
        </w:rPr>
        <w:t>,</w:t>
      </w:r>
      <w:r w:rsidRPr="009604C9">
        <w:rPr>
          <w:rFonts w:ascii="Garamond" w:hAnsi="Garamond"/>
          <w:sz w:val="22"/>
          <w:szCs w:val="22"/>
        </w:rPr>
        <w:t xml:space="preserve"> pracovníci oddělení Provoz a služby – Ochrana a zabezpečení objektů </w:t>
      </w:r>
      <w:r>
        <w:rPr>
          <w:rFonts w:ascii="Garamond" w:hAnsi="Garamond"/>
          <w:sz w:val="22"/>
          <w:szCs w:val="22"/>
        </w:rPr>
        <w:t xml:space="preserve">(PS-OB) </w:t>
      </w:r>
      <w:r w:rsidRPr="009604C9">
        <w:rPr>
          <w:rFonts w:ascii="Garamond" w:hAnsi="Garamond"/>
          <w:sz w:val="22"/>
          <w:szCs w:val="22"/>
        </w:rPr>
        <w:t>a dále i správci jednotlivých budov</w:t>
      </w:r>
      <w:r>
        <w:rPr>
          <w:rFonts w:ascii="Garamond" w:hAnsi="Garamond"/>
          <w:sz w:val="22"/>
          <w:szCs w:val="22"/>
        </w:rPr>
        <w:t>, pod které spadá konkrétní vrátnice;</w:t>
      </w:r>
    </w:p>
    <w:p w:rsidR="006F6CD6" w:rsidRDefault="006F6CD6" w:rsidP="00F45094">
      <w:pPr>
        <w:pStyle w:val="Standard"/>
        <w:numPr>
          <w:ilvl w:val="0"/>
          <w:numId w:val="50"/>
        </w:numPr>
        <w:ind w:left="426" w:hanging="426"/>
        <w:jc w:val="both"/>
        <w:rPr>
          <w:rFonts w:ascii="Garamond" w:hAnsi="Garamond"/>
          <w:sz w:val="22"/>
          <w:szCs w:val="22"/>
        </w:rPr>
      </w:pPr>
      <w:r>
        <w:rPr>
          <w:rFonts w:ascii="Garamond" w:hAnsi="Garamond"/>
          <w:sz w:val="22"/>
          <w:szCs w:val="22"/>
        </w:rPr>
        <w:t xml:space="preserve">na vrátnici v objektu Univerzitní 22, kde je nepřetržitý provoz, jsou vyvedeny systémy EZS ze všech budov v komplexu Plzeň-Bory a grafická nadstavba systému ALVIS. Vrátný ve službě je nadřízen ostraze komplexu Plzeň-Bory a v případě narušení (EZS) vysílá ochranu na prověření narušení. Po ukončení provozní doby objektů provádí ostraha kontrolu jednotlivých objektů a po prověření vrátný objekty </w:t>
      </w:r>
      <w:proofErr w:type="spellStart"/>
      <w:r>
        <w:rPr>
          <w:rFonts w:ascii="Garamond" w:hAnsi="Garamond"/>
          <w:sz w:val="22"/>
          <w:szCs w:val="22"/>
        </w:rPr>
        <w:t>zastřežuje</w:t>
      </w:r>
      <w:proofErr w:type="spellEnd"/>
      <w:r>
        <w:rPr>
          <w:rFonts w:ascii="Garamond" w:hAnsi="Garamond"/>
          <w:sz w:val="22"/>
          <w:szCs w:val="22"/>
        </w:rPr>
        <w:t xml:space="preserve">. Toto provádí na všech objektech komplexu Plzeň-Bory, které jsou střeženy systémem EZS. Rovněž provádí </w:t>
      </w:r>
      <w:proofErr w:type="spellStart"/>
      <w:r>
        <w:rPr>
          <w:rFonts w:ascii="Garamond" w:hAnsi="Garamond"/>
          <w:sz w:val="22"/>
          <w:szCs w:val="22"/>
        </w:rPr>
        <w:t>odstřežování</w:t>
      </w:r>
      <w:proofErr w:type="spellEnd"/>
      <w:r>
        <w:rPr>
          <w:rFonts w:ascii="Garamond" w:hAnsi="Garamond"/>
          <w:sz w:val="22"/>
          <w:szCs w:val="22"/>
        </w:rPr>
        <w:t xml:space="preserve"> objektů. Na vrátnici je také vyveden kamerový systém, který vrátný sleduje, pokud to možnosti dovolují a reaguje na případné narušení. Na ovládání všech systémů budou vrátní zaškoleni technikem oddělení PS-OB;</w:t>
      </w:r>
    </w:p>
    <w:p w:rsidR="00221F45" w:rsidRPr="00DE5810" w:rsidRDefault="00221F45" w:rsidP="00F45094">
      <w:pPr>
        <w:pStyle w:val="Standard"/>
        <w:numPr>
          <w:ilvl w:val="0"/>
          <w:numId w:val="50"/>
        </w:numPr>
        <w:ind w:left="426" w:hanging="426"/>
        <w:jc w:val="both"/>
        <w:rPr>
          <w:rFonts w:ascii="Garamond" w:hAnsi="Garamond"/>
          <w:sz w:val="22"/>
          <w:szCs w:val="22"/>
        </w:rPr>
      </w:pPr>
      <w:r>
        <w:rPr>
          <w:rFonts w:ascii="Garamond" w:hAnsi="Garamond"/>
          <w:sz w:val="22"/>
          <w:szCs w:val="22"/>
        </w:rPr>
        <w:t>vrátný v objektu Univerzitní 14 (objekt tělovýchovy) bude vydávat sportovní a rekreační vybavení, a proto musí mít osoby poskytující Službu v tomto objektu hmotnou odpovědnost ve výši 100.000,- Kč;</w:t>
      </w:r>
    </w:p>
    <w:p w:rsidR="006F6CD6" w:rsidRPr="009F7545" w:rsidRDefault="006F6CD6" w:rsidP="00F45094">
      <w:pPr>
        <w:pStyle w:val="Standard"/>
        <w:numPr>
          <w:ilvl w:val="0"/>
          <w:numId w:val="50"/>
        </w:numPr>
        <w:ind w:left="426" w:hanging="426"/>
        <w:rPr>
          <w:rFonts w:ascii="Garamond" w:hAnsi="Garamond"/>
          <w:sz w:val="22"/>
          <w:szCs w:val="22"/>
        </w:rPr>
      </w:pPr>
      <w:r>
        <w:rPr>
          <w:rFonts w:ascii="Garamond" w:hAnsi="Garamond"/>
          <w:sz w:val="22"/>
          <w:szCs w:val="22"/>
        </w:rPr>
        <w:t>ř</w:t>
      </w:r>
      <w:r w:rsidRPr="009F7545">
        <w:rPr>
          <w:rFonts w:ascii="Garamond" w:hAnsi="Garamond"/>
          <w:sz w:val="22"/>
          <w:szCs w:val="22"/>
        </w:rPr>
        <w:t xml:space="preserve">ídí se se provozním řádem, který je zpracován </w:t>
      </w:r>
      <w:r w:rsidR="00F511DC">
        <w:rPr>
          <w:rFonts w:ascii="Garamond" w:hAnsi="Garamond"/>
          <w:sz w:val="22"/>
          <w:szCs w:val="22"/>
        </w:rPr>
        <w:t xml:space="preserve">Objednatelem </w:t>
      </w:r>
      <w:r>
        <w:rPr>
          <w:rFonts w:ascii="Garamond" w:hAnsi="Garamond"/>
          <w:sz w:val="22"/>
          <w:szCs w:val="22"/>
        </w:rPr>
        <w:t>pro každou vrátnici (</w:t>
      </w:r>
      <w:r w:rsidRPr="00093E34">
        <w:rPr>
          <w:rFonts w:ascii="Garamond" w:hAnsi="Garamond"/>
          <w:sz w:val="22"/>
          <w:szCs w:val="22"/>
        </w:rPr>
        <w:t>z důvodu ochrany majetku</w:t>
      </w:r>
      <w:r>
        <w:rPr>
          <w:rFonts w:ascii="Garamond" w:hAnsi="Garamond"/>
          <w:sz w:val="22"/>
          <w:szCs w:val="22"/>
        </w:rPr>
        <w:t xml:space="preserve"> bude předán spolu s interními předpisy až vybranému dodavateli)</w:t>
      </w:r>
      <w:r w:rsidRPr="009F7545">
        <w:rPr>
          <w:rFonts w:ascii="Garamond" w:hAnsi="Garamond"/>
          <w:sz w:val="22"/>
          <w:szCs w:val="22"/>
        </w:rPr>
        <w:t>.</w:t>
      </w:r>
    </w:p>
    <w:p w:rsidR="006F6CD6" w:rsidRDefault="006F6CD6" w:rsidP="006F6CD6">
      <w:pPr>
        <w:pStyle w:val="Standard"/>
        <w:ind w:left="567"/>
      </w:pPr>
    </w:p>
    <w:p w:rsidR="006F6CD6" w:rsidRPr="00C4061A" w:rsidRDefault="006F6CD6" w:rsidP="006F6CD6">
      <w:pPr>
        <w:pStyle w:val="Zkladntext2"/>
        <w:widowControl w:val="0"/>
        <w:suppressAutoHyphens/>
        <w:autoSpaceDN w:val="0"/>
        <w:spacing w:line="240" w:lineRule="auto"/>
        <w:jc w:val="both"/>
        <w:textAlignment w:val="baseline"/>
        <w:rPr>
          <w:rFonts w:ascii="Garamond" w:hAnsi="Garamond"/>
          <w:sz w:val="22"/>
          <w:szCs w:val="22"/>
        </w:rPr>
      </w:pPr>
      <w:r>
        <w:rPr>
          <w:rFonts w:ascii="Garamond" w:hAnsi="Garamond"/>
          <w:b/>
          <w:sz w:val="22"/>
          <w:szCs w:val="22"/>
        </w:rPr>
        <w:t>V</w:t>
      </w:r>
      <w:r w:rsidRPr="009665B4">
        <w:rPr>
          <w:rFonts w:ascii="Garamond" w:hAnsi="Garamond"/>
          <w:b/>
          <w:sz w:val="22"/>
          <w:szCs w:val="22"/>
        </w:rPr>
        <w:t> univerzitním komplexu Plzeň-</w:t>
      </w:r>
      <w:r>
        <w:rPr>
          <w:rFonts w:ascii="Garamond" w:hAnsi="Garamond"/>
          <w:b/>
          <w:sz w:val="22"/>
          <w:szCs w:val="22"/>
        </w:rPr>
        <w:t>město</w:t>
      </w:r>
      <w:r w:rsidRPr="00C4061A">
        <w:rPr>
          <w:rFonts w:ascii="Garamond" w:hAnsi="Garamond"/>
          <w:sz w:val="22"/>
          <w:szCs w:val="22"/>
        </w:rPr>
        <w:t xml:space="preserve"> </w:t>
      </w:r>
      <w:r>
        <w:rPr>
          <w:rFonts w:ascii="Garamond" w:hAnsi="Garamond"/>
          <w:sz w:val="22"/>
          <w:szCs w:val="22"/>
        </w:rPr>
        <w:t>se zajištění provozu vrátnic týká</w:t>
      </w:r>
      <w:r w:rsidRPr="00C4061A">
        <w:rPr>
          <w:rFonts w:ascii="Garamond" w:hAnsi="Garamond"/>
          <w:sz w:val="22"/>
          <w:szCs w:val="22"/>
        </w:rPr>
        <w:t xml:space="preserve"> celkem </w:t>
      </w:r>
      <w:r w:rsidRPr="00326FA8">
        <w:rPr>
          <w:rFonts w:ascii="Garamond" w:hAnsi="Garamond"/>
          <w:b/>
          <w:sz w:val="22"/>
          <w:szCs w:val="22"/>
        </w:rPr>
        <w:t>8</w:t>
      </w:r>
      <w:r w:rsidRPr="00C4061A">
        <w:rPr>
          <w:rFonts w:ascii="Garamond" w:hAnsi="Garamond"/>
          <w:b/>
          <w:sz w:val="22"/>
          <w:szCs w:val="22"/>
        </w:rPr>
        <w:t xml:space="preserve"> objektů</w:t>
      </w:r>
      <w:r>
        <w:rPr>
          <w:rFonts w:ascii="Garamond" w:hAnsi="Garamond"/>
          <w:sz w:val="22"/>
          <w:szCs w:val="22"/>
        </w:rPr>
        <w:t>:</w:t>
      </w:r>
    </w:p>
    <w:tbl>
      <w:tblPr>
        <w:tblStyle w:val="Mkatabulky"/>
        <w:tblW w:w="9214" w:type="dxa"/>
        <w:tblInd w:w="108" w:type="dxa"/>
        <w:tblLook w:val="04A0" w:firstRow="1" w:lastRow="0" w:firstColumn="1" w:lastColumn="0" w:noHBand="0" w:noVBand="1"/>
      </w:tblPr>
      <w:tblGrid>
        <w:gridCol w:w="3119"/>
        <w:gridCol w:w="2693"/>
        <w:gridCol w:w="3402"/>
      </w:tblGrid>
      <w:tr w:rsidR="006F6CD6" w:rsidRPr="001C621D" w:rsidTr="00BD5E57">
        <w:tc>
          <w:tcPr>
            <w:tcW w:w="3119" w:type="dxa"/>
            <w:vAlign w:val="center"/>
          </w:tcPr>
          <w:p w:rsidR="006F6CD6" w:rsidRPr="001C621D" w:rsidRDefault="006F6CD6" w:rsidP="00BD5E57">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693" w:type="dxa"/>
            <w:vAlign w:val="center"/>
          </w:tcPr>
          <w:p w:rsidR="006F6CD6" w:rsidRPr="001C621D" w:rsidRDefault="006F6CD6" w:rsidP="00BD5E57">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vrátnic</w:t>
            </w:r>
          </w:p>
        </w:tc>
        <w:tc>
          <w:tcPr>
            <w:tcW w:w="3402" w:type="dxa"/>
            <w:vAlign w:val="center"/>
          </w:tcPr>
          <w:p w:rsidR="006F6CD6" w:rsidRDefault="006F6CD6" w:rsidP="00BD5E57">
            <w:pPr>
              <w:pStyle w:val="Odstavecseseznamem2"/>
              <w:tabs>
                <w:tab w:val="left" w:pos="284"/>
              </w:tabs>
              <w:spacing w:after="0"/>
              <w:ind w:left="0"/>
              <w:jc w:val="center"/>
              <w:rPr>
                <w:rFonts w:ascii="Garamond" w:hAnsi="Garamond"/>
                <w:i/>
                <w:sz w:val="22"/>
                <w:szCs w:val="22"/>
              </w:rPr>
            </w:pPr>
            <w:r>
              <w:rPr>
                <w:rFonts w:ascii="Garamond" w:hAnsi="Garamond"/>
                <w:i/>
                <w:sz w:val="22"/>
                <w:szCs w:val="22"/>
              </w:rPr>
              <w:t>Provozní doba vrátnic (předpokládaná)</w:t>
            </w:r>
          </w:p>
          <w:p w:rsidR="006F6CD6" w:rsidRPr="001C621D" w:rsidRDefault="006F6CD6" w:rsidP="00BD5E57">
            <w:pPr>
              <w:pStyle w:val="Odstavecseseznamem2"/>
              <w:tabs>
                <w:tab w:val="left" w:pos="284"/>
              </w:tabs>
              <w:spacing w:after="0"/>
              <w:ind w:left="0"/>
              <w:jc w:val="center"/>
              <w:rPr>
                <w:rFonts w:ascii="Garamond" w:hAnsi="Garamond"/>
                <w:i/>
                <w:sz w:val="22"/>
                <w:szCs w:val="22"/>
              </w:rPr>
            </w:pPr>
            <w:r>
              <w:rPr>
                <w:rFonts w:ascii="Garamond" w:hAnsi="Garamond"/>
                <w:i/>
                <w:sz w:val="22"/>
                <w:szCs w:val="22"/>
              </w:rPr>
              <w:t>v období červenec a srpen</w:t>
            </w:r>
          </w:p>
        </w:tc>
      </w:tr>
      <w:tr w:rsidR="006F6CD6" w:rsidRPr="001C621D" w:rsidTr="00BD5E57">
        <w:tc>
          <w:tcPr>
            <w:tcW w:w="3119" w:type="dxa"/>
          </w:tcPr>
          <w:p w:rsidR="006F6CD6" w:rsidRPr="001C621D" w:rsidRDefault="006F6CD6" w:rsidP="00F45094">
            <w:pPr>
              <w:pStyle w:val="Odstavecseseznamem2"/>
              <w:numPr>
                <w:ilvl w:val="1"/>
                <w:numId w:val="76"/>
              </w:numPr>
              <w:tabs>
                <w:tab w:val="left" w:pos="3261"/>
              </w:tabs>
              <w:spacing w:after="0"/>
              <w:ind w:left="426" w:hanging="426"/>
              <w:rPr>
                <w:rFonts w:ascii="Garamond" w:hAnsi="Garamond"/>
                <w:sz w:val="22"/>
                <w:szCs w:val="22"/>
              </w:rPr>
            </w:pPr>
            <w:r w:rsidRPr="001C621D">
              <w:rPr>
                <w:rFonts w:ascii="Garamond" w:hAnsi="Garamond"/>
                <w:sz w:val="22"/>
                <w:szCs w:val="22"/>
              </w:rPr>
              <w:t>Jungman</w:t>
            </w:r>
            <w:r w:rsidR="002471AA">
              <w:rPr>
                <w:rFonts w:ascii="Garamond" w:hAnsi="Garamond"/>
                <w:sz w:val="22"/>
                <w:szCs w:val="22"/>
              </w:rPr>
              <w:t>n</w:t>
            </w:r>
            <w:r w:rsidRPr="001C621D">
              <w:rPr>
                <w:rFonts w:ascii="Garamond" w:hAnsi="Garamond"/>
                <w:sz w:val="22"/>
                <w:szCs w:val="22"/>
              </w:rPr>
              <w:t>ova 1-3</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Klatovská 51</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 xml:space="preserve">Kollárova 19 </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sady Pětatřicátníků 14</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7:30 až 16:00 hod.</w:t>
            </w:r>
          </w:p>
        </w:tc>
      </w:tr>
      <w:tr w:rsidR="006F6CD6" w:rsidRPr="001C621D" w:rsidTr="00BD5E57">
        <w:tc>
          <w:tcPr>
            <w:tcW w:w="3119" w:type="dxa"/>
          </w:tcPr>
          <w:p w:rsidR="006F6CD6" w:rsidRPr="00FF6EBA"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Sedláčkova 13-15</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6:00 až 18:00 hod.</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Tylova 59</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w:t>
            </w:r>
            <w:r>
              <w:rPr>
                <w:rFonts w:ascii="Garamond" w:hAnsi="Garamond"/>
                <w:sz w:val="22"/>
                <w:szCs w:val="22"/>
              </w:rPr>
              <w:t>1</w:t>
            </w:r>
            <w:r w:rsidRPr="001C621D">
              <w:rPr>
                <w:rFonts w:ascii="Garamond" w:hAnsi="Garamond"/>
                <w:sz w:val="22"/>
                <w:szCs w:val="22"/>
              </w:rPr>
              <w:t>:00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6:00 až 15:30 hod.</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Veleslavínova 42</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 xml:space="preserve">5:30 až </w:t>
            </w:r>
            <w:r>
              <w:rPr>
                <w:rFonts w:ascii="Garamond" w:hAnsi="Garamond"/>
                <w:sz w:val="22"/>
                <w:szCs w:val="22"/>
              </w:rPr>
              <w:t>21:30</w:t>
            </w:r>
            <w:r w:rsidRPr="001C621D">
              <w:rPr>
                <w:rFonts w:ascii="Garamond" w:hAnsi="Garamond"/>
                <w:sz w:val="22"/>
                <w:szCs w:val="22"/>
              </w:rPr>
              <w:t xml:space="preserve">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7:00 až 17:00 hod.</w:t>
            </w:r>
          </w:p>
        </w:tc>
      </w:tr>
      <w:tr w:rsidR="006F6CD6" w:rsidRPr="001C621D" w:rsidTr="00BD5E57">
        <w:tc>
          <w:tcPr>
            <w:tcW w:w="3119" w:type="dxa"/>
          </w:tcPr>
          <w:p w:rsidR="006F6CD6" w:rsidRPr="001C621D" w:rsidRDefault="006F6CD6" w:rsidP="002D50C2">
            <w:pPr>
              <w:pStyle w:val="Odstavecseseznamem2"/>
              <w:numPr>
                <w:ilvl w:val="1"/>
                <w:numId w:val="76"/>
              </w:numPr>
              <w:tabs>
                <w:tab w:val="left" w:pos="3261"/>
              </w:tabs>
              <w:spacing w:after="0"/>
              <w:ind w:left="459" w:hanging="425"/>
              <w:rPr>
                <w:rFonts w:ascii="Garamond" w:hAnsi="Garamond"/>
                <w:sz w:val="22"/>
                <w:szCs w:val="22"/>
              </w:rPr>
            </w:pPr>
            <w:r w:rsidRPr="001C621D">
              <w:rPr>
                <w:rFonts w:ascii="Garamond" w:hAnsi="Garamond"/>
                <w:sz w:val="22"/>
                <w:szCs w:val="22"/>
              </w:rPr>
              <w:t xml:space="preserve">Husova 11 </w:t>
            </w:r>
          </w:p>
        </w:tc>
        <w:tc>
          <w:tcPr>
            <w:tcW w:w="2693"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w:t>
            </w:r>
            <w:r>
              <w:rPr>
                <w:rFonts w:ascii="Garamond" w:hAnsi="Garamond"/>
                <w:sz w:val="22"/>
                <w:szCs w:val="22"/>
              </w:rPr>
              <w:t>1</w:t>
            </w:r>
            <w:r w:rsidRPr="001C621D">
              <w:rPr>
                <w:rFonts w:ascii="Garamond" w:hAnsi="Garamond"/>
                <w:sz w:val="22"/>
                <w:szCs w:val="22"/>
              </w:rPr>
              <w:t>:00 hod.</w:t>
            </w:r>
          </w:p>
        </w:tc>
        <w:tc>
          <w:tcPr>
            <w:tcW w:w="340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6:00 až 15:30 hod.</w:t>
            </w:r>
          </w:p>
        </w:tc>
      </w:tr>
    </w:tbl>
    <w:p w:rsidR="006F6CD6" w:rsidRDefault="006F6CD6" w:rsidP="006F6CD6">
      <w:pPr>
        <w:pStyle w:val="Odstavecseseznamem2"/>
        <w:tabs>
          <w:tab w:val="left" w:pos="284"/>
        </w:tabs>
        <w:spacing w:before="120" w:after="0"/>
        <w:ind w:left="0"/>
        <w:rPr>
          <w:rFonts w:ascii="Garamond" w:hAnsi="Garamond"/>
          <w:sz w:val="22"/>
          <w:szCs w:val="22"/>
        </w:rPr>
      </w:pPr>
      <w:r w:rsidRPr="00FA67F9">
        <w:rPr>
          <w:rFonts w:ascii="Garamond" w:hAnsi="Garamond"/>
          <w:sz w:val="22"/>
          <w:szCs w:val="22"/>
        </w:rPr>
        <w:t xml:space="preserve">Zahájení provozu vrátnice v objektu Tylova 59 předpokládá </w:t>
      </w:r>
      <w:r w:rsidR="00F511DC">
        <w:rPr>
          <w:rFonts w:ascii="Garamond" w:hAnsi="Garamond"/>
          <w:sz w:val="22"/>
          <w:szCs w:val="22"/>
        </w:rPr>
        <w:t xml:space="preserve">Objednatel </w:t>
      </w:r>
      <w:r w:rsidRPr="00FA67F9">
        <w:rPr>
          <w:rFonts w:ascii="Garamond" w:hAnsi="Garamond"/>
          <w:sz w:val="22"/>
          <w:szCs w:val="22"/>
        </w:rPr>
        <w:t>až od srpna 2018, resp. po skončení plánované rekonstrukce objektu</w:t>
      </w:r>
      <w:r>
        <w:rPr>
          <w:rFonts w:ascii="Garamond" w:hAnsi="Garamond"/>
          <w:sz w:val="22"/>
          <w:szCs w:val="22"/>
        </w:rPr>
        <w:t>, čímž dojde k ukončení provozu vrátnice objektu Husova 11</w:t>
      </w:r>
      <w:r w:rsidRPr="00FA67F9">
        <w:rPr>
          <w:rFonts w:ascii="Garamond" w:hAnsi="Garamond"/>
          <w:sz w:val="22"/>
          <w:szCs w:val="22"/>
        </w:rPr>
        <w:t>.</w:t>
      </w:r>
    </w:p>
    <w:p w:rsidR="006F6CD6" w:rsidRDefault="006F6CD6" w:rsidP="006F6CD6">
      <w:pPr>
        <w:pStyle w:val="Odstavecseseznamem2"/>
        <w:tabs>
          <w:tab w:val="left" w:pos="284"/>
        </w:tabs>
        <w:spacing w:after="0"/>
        <w:ind w:left="0"/>
        <w:rPr>
          <w:rFonts w:ascii="Garamond" w:hAnsi="Garamond"/>
          <w:sz w:val="22"/>
          <w:szCs w:val="22"/>
        </w:rPr>
      </w:pPr>
    </w:p>
    <w:p w:rsidR="006F6CD6" w:rsidRDefault="006F6CD6" w:rsidP="006F6CD6">
      <w:pPr>
        <w:pStyle w:val="Odstavecseseznamem2"/>
        <w:tabs>
          <w:tab w:val="left" w:pos="284"/>
        </w:tabs>
        <w:spacing w:after="0"/>
        <w:ind w:left="0"/>
        <w:rPr>
          <w:rFonts w:ascii="Garamond" w:hAnsi="Garamond"/>
          <w:sz w:val="22"/>
          <w:szCs w:val="22"/>
        </w:rPr>
      </w:pPr>
    </w:p>
    <w:p w:rsidR="006F6CD6" w:rsidRPr="00C4061A" w:rsidRDefault="006F6CD6" w:rsidP="006F6CD6">
      <w:pPr>
        <w:pStyle w:val="Zkladntext2"/>
        <w:widowControl w:val="0"/>
        <w:suppressAutoHyphens/>
        <w:autoSpaceDN w:val="0"/>
        <w:spacing w:line="240" w:lineRule="auto"/>
        <w:jc w:val="both"/>
        <w:textAlignment w:val="baseline"/>
        <w:rPr>
          <w:rFonts w:ascii="Garamond" w:hAnsi="Garamond"/>
          <w:sz w:val="22"/>
          <w:szCs w:val="22"/>
        </w:rPr>
      </w:pPr>
      <w:r>
        <w:rPr>
          <w:rFonts w:ascii="Garamond" w:hAnsi="Garamond"/>
          <w:b/>
          <w:sz w:val="22"/>
          <w:szCs w:val="22"/>
        </w:rPr>
        <w:t>V</w:t>
      </w:r>
      <w:r w:rsidRPr="009665B4">
        <w:rPr>
          <w:rFonts w:ascii="Garamond" w:hAnsi="Garamond"/>
          <w:b/>
          <w:sz w:val="22"/>
          <w:szCs w:val="22"/>
        </w:rPr>
        <w:t> univerzitním komplexu Plzeň-</w:t>
      </w:r>
      <w:r>
        <w:rPr>
          <w:rFonts w:ascii="Garamond" w:hAnsi="Garamond"/>
          <w:b/>
          <w:sz w:val="22"/>
          <w:szCs w:val="22"/>
        </w:rPr>
        <w:t>Bory</w:t>
      </w:r>
      <w:r w:rsidRPr="00C4061A">
        <w:rPr>
          <w:rFonts w:ascii="Garamond" w:hAnsi="Garamond"/>
          <w:sz w:val="22"/>
          <w:szCs w:val="22"/>
        </w:rPr>
        <w:t xml:space="preserve"> </w:t>
      </w:r>
      <w:r>
        <w:rPr>
          <w:rFonts w:ascii="Garamond" w:hAnsi="Garamond"/>
          <w:sz w:val="22"/>
          <w:szCs w:val="22"/>
        </w:rPr>
        <w:t>se zajištění provozu vrátnic týká</w:t>
      </w:r>
      <w:r w:rsidRPr="00C4061A">
        <w:rPr>
          <w:rFonts w:ascii="Garamond" w:hAnsi="Garamond"/>
          <w:sz w:val="22"/>
          <w:szCs w:val="22"/>
        </w:rPr>
        <w:t xml:space="preserve"> celkem </w:t>
      </w:r>
      <w:r>
        <w:rPr>
          <w:rFonts w:ascii="Garamond" w:hAnsi="Garamond"/>
          <w:b/>
          <w:sz w:val="22"/>
          <w:szCs w:val="22"/>
        </w:rPr>
        <w:t>7</w:t>
      </w:r>
      <w:r w:rsidRPr="00C4061A">
        <w:rPr>
          <w:rFonts w:ascii="Garamond" w:hAnsi="Garamond"/>
          <w:b/>
          <w:sz w:val="22"/>
          <w:szCs w:val="22"/>
        </w:rPr>
        <w:t xml:space="preserve"> objektů</w:t>
      </w:r>
      <w:r>
        <w:rPr>
          <w:rFonts w:ascii="Garamond" w:hAnsi="Garamond"/>
          <w:sz w:val="22"/>
          <w:szCs w:val="22"/>
        </w:rPr>
        <w:t>:</w:t>
      </w:r>
    </w:p>
    <w:tbl>
      <w:tblPr>
        <w:tblStyle w:val="Mkatabulky"/>
        <w:tblW w:w="0" w:type="auto"/>
        <w:tblInd w:w="108" w:type="dxa"/>
        <w:tblLook w:val="04A0" w:firstRow="1" w:lastRow="0" w:firstColumn="1" w:lastColumn="0" w:noHBand="0" w:noVBand="1"/>
      </w:tblPr>
      <w:tblGrid>
        <w:gridCol w:w="3090"/>
        <w:gridCol w:w="2722"/>
        <w:gridCol w:w="3366"/>
      </w:tblGrid>
      <w:tr w:rsidR="006F6CD6" w:rsidRPr="001C621D" w:rsidTr="00BD5E57">
        <w:tc>
          <w:tcPr>
            <w:tcW w:w="3090" w:type="dxa"/>
            <w:vAlign w:val="center"/>
          </w:tcPr>
          <w:p w:rsidR="006F6CD6" w:rsidRPr="001C621D" w:rsidRDefault="006F6CD6" w:rsidP="00BD5E57">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722" w:type="dxa"/>
            <w:vAlign w:val="center"/>
          </w:tcPr>
          <w:p w:rsidR="006F6CD6" w:rsidRPr="001C621D" w:rsidRDefault="006F6CD6" w:rsidP="00BD5E57">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vrátnic</w:t>
            </w:r>
          </w:p>
        </w:tc>
        <w:tc>
          <w:tcPr>
            <w:tcW w:w="3366" w:type="dxa"/>
            <w:vAlign w:val="center"/>
          </w:tcPr>
          <w:p w:rsidR="006F6CD6" w:rsidRDefault="006F6CD6" w:rsidP="00BD5E57">
            <w:pPr>
              <w:pStyle w:val="Odstavecseseznamem2"/>
              <w:tabs>
                <w:tab w:val="left" w:pos="284"/>
              </w:tabs>
              <w:spacing w:after="0"/>
              <w:ind w:left="0"/>
              <w:jc w:val="center"/>
              <w:rPr>
                <w:rFonts w:ascii="Garamond" w:hAnsi="Garamond"/>
                <w:i/>
                <w:sz w:val="22"/>
                <w:szCs w:val="22"/>
              </w:rPr>
            </w:pPr>
            <w:r>
              <w:rPr>
                <w:rFonts w:ascii="Garamond" w:hAnsi="Garamond"/>
                <w:i/>
                <w:sz w:val="22"/>
                <w:szCs w:val="22"/>
              </w:rPr>
              <w:t>Provozní doba vrátnic (předpokládaná)</w:t>
            </w:r>
          </w:p>
          <w:p w:rsidR="006F6CD6" w:rsidRPr="001C621D" w:rsidRDefault="006F6CD6" w:rsidP="00BD5E57">
            <w:pPr>
              <w:pStyle w:val="Odstavecseseznamem2"/>
              <w:tabs>
                <w:tab w:val="left" w:pos="284"/>
              </w:tabs>
              <w:spacing w:after="0"/>
              <w:ind w:left="0"/>
              <w:jc w:val="center"/>
              <w:rPr>
                <w:rFonts w:ascii="Garamond" w:hAnsi="Garamond"/>
                <w:i/>
                <w:sz w:val="22"/>
                <w:szCs w:val="22"/>
              </w:rPr>
            </w:pPr>
            <w:r>
              <w:rPr>
                <w:rFonts w:ascii="Garamond" w:hAnsi="Garamond"/>
                <w:i/>
                <w:sz w:val="22"/>
                <w:szCs w:val="22"/>
              </w:rPr>
              <w:t>v období červenec a srpen</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8</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5:00 až 21:30 hod.</w:t>
            </w:r>
          </w:p>
        </w:tc>
        <w:tc>
          <w:tcPr>
            <w:tcW w:w="3366" w:type="dxa"/>
          </w:tcPr>
          <w:p w:rsidR="006F6CD6"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6:00 až 16:00 hod.</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8 – parkoviště</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c>
          <w:tcPr>
            <w:tcW w:w="3366" w:type="dxa"/>
          </w:tcPr>
          <w:p w:rsidR="006F6CD6"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14</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366"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11:30 až 18:30 hod</w:t>
            </w:r>
            <w:r w:rsidRPr="0024565B">
              <w:rPr>
                <w:rFonts w:ascii="Garamond" w:hAnsi="Garamond"/>
                <w:sz w:val="22"/>
                <w:szCs w:val="22"/>
              </w:rPr>
              <w:t>.</w:t>
            </w:r>
            <w:r w:rsidRPr="003F1E38">
              <w:rPr>
                <w:rFonts w:ascii="Garamond" w:hAnsi="Garamond"/>
                <w:sz w:val="22"/>
                <w:szCs w:val="22"/>
                <w:vertAlign w:val="superscript"/>
              </w:rPr>
              <w:t>*)</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22</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c>
          <w:tcPr>
            <w:tcW w:w="3366"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r>
      <w:tr w:rsidR="006F6CD6" w:rsidRPr="001C621D" w:rsidTr="00BD5E57">
        <w:tc>
          <w:tcPr>
            <w:tcW w:w="3090" w:type="dxa"/>
          </w:tcPr>
          <w:p w:rsidR="006F6CD6" w:rsidRPr="00FF6EBA"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26</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c>
          <w:tcPr>
            <w:tcW w:w="3366"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7:30 až 16:00 hod.</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Univerzitní 28</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6:00</w:t>
            </w:r>
            <w:r w:rsidRPr="001C621D">
              <w:rPr>
                <w:rFonts w:ascii="Garamond" w:hAnsi="Garamond"/>
                <w:sz w:val="22"/>
                <w:szCs w:val="22"/>
              </w:rPr>
              <w:t xml:space="preserve"> až 22:00 hod.</w:t>
            </w:r>
          </w:p>
        </w:tc>
        <w:tc>
          <w:tcPr>
            <w:tcW w:w="3366" w:type="dxa"/>
          </w:tcPr>
          <w:p w:rsidR="006F6CD6" w:rsidRDefault="006F6CD6" w:rsidP="00BD5E57">
            <w:pPr>
              <w:pStyle w:val="Odstavecseseznamem2"/>
              <w:tabs>
                <w:tab w:val="left" w:pos="284"/>
              </w:tabs>
              <w:spacing w:after="0"/>
              <w:ind w:left="0"/>
              <w:jc w:val="center"/>
              <w:rPr>
                <w:rFonts w:ascii="Garamond" w:hAnsi="Garamond"/>
                <w:sz w:val="22"/>
                <w:szCs w:val="22"/>
              </w:rPr>
            </w:pPr>
            <w:r>
              <w:rPr>
                <w:rFonts w:ascii="Garamond" w:hAnsi="Garamond"/>
                <w:sz w:val="22"/>
                <w:szCs w:val="22"/>
              </w:rPr>
              <w:t>8:00 až 16:30 hod.</w:t>
            </w:r>
          </w:p>
        </w:tc>
      </w:tr>
      <w:tr w:rsidR="006F6CD6" w:rsidRPr="001C621D" w:rsidTr="00BD5E57">
        <w:tc>
          <w:tcPr>
            <w:tcW w:w="3090" w:type="dxa"/>
          </w:tcPr>
          <w:p w:rsidR="006F6CD6" w:rsidRPr="001C621D" w:rsidRDefault="006F6CD6" w:rsidP="00F45094">
            <w:pPr>
              <w:pStyle w:val="Odstavecseseznamem2"/>
              <w:numPr>
                <w:ilvl w:val="0"/>
                <w:numId w:val="77"/>
              </w:numPr>
              <w:tabs>
                <w:tab w:val="left" w:pos="3261"/>
              </w:tabs>
              <w:spacing w:after="0"/>
              <w:ind w:left="459" w:hanging="465"/>
              <w:rPr>
                <w:rFonts w:ascii="Garamond" w:hAnsi="Garamond"/>
                <w:sz w:val="22"/>
                <w:szCs w:val="22"/>
              </w:rPr>
            </w:pPr>
            <w:r>
              <w:rPr>
                <w:rFonts w:ascii="Garamond" w:hAnsi="Garamond"/>
                <w:sz w:val="22"/>
                <w:szCs w:val="22"/>
              </w:rPr>
              <w:t>Technická 8</w:t>
            </w:r>
            <w:r w:rsidRPr="001C621D">
              <w:rPr>
                <w:rFonts w:ascii="Garamond" w:hAnsi="Garamond"/>
                <w:sz w:val="22"/>
                <w:szCs w:val="22"/>
              </w:rPr>
              <w:t xml:space="preserve"> </w:t>
            </w:r>
          </w:p>
        </w:tc>
        <w:tc>
          <w:tcPr>
            <w:tcW w:w="2722"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c>
          <w:tcPr>
            <w:tcW w:w="3366" w:type="dxa"/>
          </w:tcPr>
          <w:p w:rsidR="006F6CD6" w:rsidRPr="001C621D" w:rsidRDefault="006F6CD6" w:rsidP="00BD5E57">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r>
    </w:tbl>
    <w:p w:rsidR="006F6CD6" w:rsidRDefault="006F6CD6" w:rsidP="006F6CD6">
      <w:pPr>
        <w:pStyle w:val="Odstavecseseznamem2"/>
        <w:tabs>
          <w:tab w:val="left" w:pos="284"/>
        </w:tabs>
        <w:spacing w:after="0"/>
        <w:ind w:left="0"/>
        <w:rPr>
          <w:rFonts w:ascii="Garamond" w:hAnsi="Garamond"/>
          <w:sz w:val="22"/>
          <w:szCs w:val="22"/>
        </w:rPr>
      </w:pPr>
      <w:r w:rsidRPr="0024565B">
        <w:rPr>
          <w:rFonts w:ascii="Garamond" w:hAnsi="Garamond"/>
          <w:sz w:val="22"/>
          <w:szCs w:val="22"/>
          <w:vertAlign w:val="superscript"/>
        </w:rPr>
        <w:t>*</w:t>
      </w:r>
      <w:r>
        <w:rPr>
          <w:rFonts w:ascii="Garamond" w:hAnsi="Garamond"/>
          <w:sz w:val="22"/>
          <w:szCs w:val="22"/>
          <w:vertAlign w:val="superscript"/>
        </w:rPr>
        <w:t xml:space="preserve">) Předpokládaná provozní doba vrátnice platí </w:t>
      </w:r>
      <w:r w:rsidRPr="0024565B">
        <w:rPr>
          <w:rFonts w:ascii="Garamond" w:hAnsi="Garamond"/>
          <w:sz w:val="22"/>
          <w:szCs w:val="22"/>
          <w:vertAlign w:val="superscript"/>
        </w:rPr>
        <w:t>pro 3 týdny v červenci, v srpnu je vrátnice zavřená.</w:t>
      </w:r>
    </w:p>
    <w:p w:rsidR="006F6CD6" w:rsidRDefault="006F6CD6" w:rsidP="006F6CD6">
      <w:pPr>
        <w:pStyle w:val="Odstavecseseznamem2"/>
        <w:tabs>
          <w:tab w:val="left" w:pos="284"/>
        </w:tabs>
        <w:spacing w:before="120" w:after="0"/>
        <w:ind w:left="0"/>
        <w:rPr>
          <w:rFonts w:ascii="Garamond" w:hAnsi="Garamond"/>
          <w:sz w:val="22"/>
          <w:szCs w:val="22"/>
        </w:rPr>
      </w:pPr>
      <w:r>
        <w:rPr>
          <w:rFonts w:ascii="Garamond" w:hAnsi="Garamond"/>
          <w:sz w:val="22"/>
          <w:szCs w:val="22"/>
        </w:rPr>
        <w:t>Ve dnech 27.12. až 31.12. jsou objekty ZČU vždy uzavřeny, vyjma vrátnic, kde je nepřetržitý provoz.</w:t>
      </w:r>
    </w:p>
    <w:p w:rsidR="00BB001E" w:rsidRDefault="00BB001E" w:rsidP="006F6CD6">
      <w:pPr>
        <w:pStyle w:val="Zkladntext2"/>
        <w:widowControl w:val="0"/>
        <w:suppressAutoHyphens/>
        <w:autoSpaceDN w:val="0"/>
        <w:spacing w:line="240" w:lineRule="auto"/>
        <w:jc w:val="both"/>
        <w:textAlignment w:val="baseline"/>
        <w:rPr>
          <w:rFonts w:ascii="Garamond" w:hAnsi="Garamond"/>
          <w:sz w:val="22"/>
          <w:szCs w:val="22"/>
          <w:u w:val="single"/>
        </w:rPr>
      </w:pPr>
    </w:p>
    <w:p w:rsidR="00BB001E" w:rsidRDefault="00BB001E" w:rsidP="006F6CD6">
      <w:pPr>
        <w:pStyle w:val="Zkladntext2"/>
        <w:widowControl w:val="0"/>
        <w:suppressAutoHyphens/>
        <w:autoSpaceDN w:val="0"/>
        <w:spacing w:line="240" w:lineRule="auto"/>
        <w:jc w:val="both"/>
        <w:textAlignment w:val="baseline"/>
        <w:rPr>
          <w:rFonts w:ascii="Garamond" w:hAnsi="Garamond"/>
          <w:sz w:val="22"/>
          <w:szCs w:val="22"/>
          <w:u w:val="single"/>
        </w:rPr>
      </w:pPr>
    </w:p>
    <w:p w:rsidR="006F6CD6" w:rsidRDefault="006F6CD6" w:rsidP="006F6CD6">
      <w:pPr>
        <w:pStyle w:val="Zkladntext2"/>
        <w:widowControl w:val="0"/>
        <w:suppressAutoHyphens/>
        <w:autoSpaceDN w:val="0"/>
        <w:spacing w:line="240" w:lineRule="auto"/>
        <w:jc w:val="both"/>
        <w:textAlignment w:val="baseline"/>
        <w:rPr>
          <w:rFonts w:ascii="Garamond" w:hAnsi="Garamond"/>
          <w:sz w:val="22"/>
          <w:szCs w:val="22"/>
        </w:rPr>
      </w:pPr>
      <w:r w:rsidRPr="0031650E">
        <w:rPr>
          <w:rFonts w:ascii="Garamond" w:hAnsi="Garamond"/>
          <w:sz w:val="22"/>
          <w:szCs w:val="22"/>
          <w:u w:val="single"/>
        </w:rPr>
        <w:lastRenderedPageBreak/>
        <w:t>Ve vybraných vrátnicích bude zajišťován provoz</w:t>
      </w:r>
      <w:r>
        <w:rPr>
          <w:rFonts w:ascii="Garamond" w:hAnsi="Garamond"/>
          <w:sz w:val="22"/>
          <w:szCs w:val="22"/>
          <w:u w:val="single"/>
        </w:rPr>
        <w:t xml:space="preserve"> i</w:t>
      </w:r>
      <w:r w:rsidRPr="0031650E">
        <w:rPr>
          <w:rFonts w:ascii="Garamond" w:hAnsi="Garamond"/>
          <w:sz w:val="22"/>
          <w:szCs w:val="22"/>
          <w:u w:val="single"/>
        </w:rPr>
        <w:t xml:space="preserve"> o sobotách a nedělích</w:t>
      </w:r>
      <w:r w:rsidRPr="0031650E">
        <w:rPr>
          <w:rFonts w:ascii="Garamond" w:hAnsi="Garamond"/>
          <w:sz w:val="22"/>
          <w:szCs w:val="22"/>
        </w:rPr>
        <w:t xml:space="preserve">, přičemž provozní doba </w:t>
      </w:r>
      <w:r>
        <w:rPr>
          <w:rFonts w:ascii="Garamond" w:hAnsi="Garamond"/>
          <w:sz w:val="22"/>
          <w:szCs w:val="22"/>
        </w:rPr>
        <w:t xml:space="preserve">těchto vrátnic se odvíjí od rozvrhových akcí </w:t>
      </w:r>
      <w:r w:rsidRPr="0031650E">
        <w:rPr>
          <w:rFonts w:ascii="Garamond" w:hAnsi="Garamond"/>
          <w:sz w:val="22"/>
          <w:szCs w:val="22"/>
        </w:rPr>
        <w:t>v uvedených budovách</w:t>
      </w:r>
      <w:r>
        <w:rPr>
          <w:rFonts w:ascii="Garamond" w:hAnsi="Garamond"/>
          <w:sz w:val="22"/>
          <w:szCs w:val="22"/>
        </w:rPr>
        <w:t xml:space="preserve">. Rozvrhové akce není </w:t>
      </w:r>
      <w:r w:rsidR="00F511DC">
        <w:rPr>
          <w:rFonts w:ascii="Garamond" w:hAnsi="Garamond"/>
          <w:sz w:val="22"/>
          <w:szCs w:val="22"/>
        </w:rPr>
        <w:t xml:space="preserve">Objednatel </w:t>
      </w:r>
      <w:r>
        <w:rPr>
          <w:rFonts w:ascii="Garamond" w:hAnsi="Garamond"/>
          <w:sz w:val="22"/>
          <w:szCs w:val="22"/>
        </w:rPr>
        <w:t xml:space="preserve">schopen v současně době přesně stanovit (rozvrh v budovách se mění každý semestr), ale v roce 2016 se jednalo celkem o cca 1600 hod. </w:t>
      </w:r>
      <w:r w:rsidR="00F511DC">
        <w:rPr>
          <w:rFonts w:ascii="Garamond" w:hAnsi="Garamond"/>
          <w:sz w:val="22"/>
          <w:szCs w:val="22"/>
        </w:rPr>
        <w:t xml:space="preserve">Objednatel </w:t>
      </w:r>
      <w:r>
        <w:rPr>
          <w:rFonts w:ascii="Garamond" w:hAnsi="Garamond"/>
          <w:sz w:val="22"/>
          <w:szCs w:val="22"/>
        </w:rPr>
        <w:t xml:space="preserve">předpokládá, že v době plnění předmětu této </w:t>
      </w:r>
      <w:r w:rsidR="00F511DC">
        <w:rPr>
          <w:rFonts w:ascii="Garamond" w:hAnsi="Garamond"/>
          <w:sz w:val="22"/>
          <w:szCs w:val="22"/>
        </w:rPr>
        <w:t>Smlouvy</w:t>
      </w:r>
      <w:r>
        <w:rPr>
          <w:rFonts w:ascii="Garamond" w:hAnsi="Garamond"/>
          <w:sz w:val="22"/>
          <w:szCs w:val="22"/>
        </w:rPr>
        <w:t xml:space="preserve"> se bude jednat o obdobný objem, tzn. že se předpokládá celkem 3200 hodin.</w:t>
      </w:r>
    </w:p>
    <w:p w:rsidR="006F6CD6" w:rsidRDefault="006F6CD6" w:rsidP="006F6CD6">
      <w:pPr>
        <w:pStyle w:val="Zkladntext2"/>
        <w:widowControl w:val="0"/>
        <w:suppressAutoHyphens/>
        <w:autoSpaceDN w:val="0"/>
        <w:spacing w:after="0" w:line="240" w:lineRule="auto"/>
        <w:jc w:val="both"/>
        <w:textAlignment w:val="baseline"/>
        <w:rPr>
          <w:rFonts w:ascii="Garamond" w:hAnsi="Garamond"/>
          <w:sz w:val="22"/>
          <w:szCs w:val="22"/>
        </w:rPr>
      </w:pPr>
      <w:r>
        <w:rPr>
          <w:rFonts w:ascii="Garamond" w:hAnsi="Garamond"/>
          <w:sz w:val="22"/>
          <w:szCs w:val="22"/>
        </w:rPr>
        <w:t>Konktrétně se jedná o vrátnice v těchto budovách (v seznamu nejsou uvedeny budovy, kde je nepřetržitý provoz):</w:t>
      </w:r>
    </w:p>
    <w:p w:rsidR="006F6CD6" w:rsidRDefault="006F6CD6" w:rsidP="00F45094">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Klatovská 51,</w:t>
      </w:r>
    </w:p>
    <w:p w:rsidR="006F6CD6" w:rsidRDefault="006F6CD6" w:rsidP="00F45094">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Husova 11 (od srpna 2018 pak objekt Tylova 59),</w:t>
      </w:r>
    </w:p>
    <w:p w:rsidR="006F6CD6" w:rsidRDefault="006F6CD6" w:rsidP="00F45094">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Univerzitní 14 (tělocvična),</w:t>
      </w:r>
    </w:p>
    <w:p w:rsidR="006F6CD6" w:rsidRDefault="006F6CD6" w:rsidP="00F45094">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Univerzitní 26.</w:t>
      </w:r>
    </w:p>
    <w:p w:rsidR="006F6CD6" w:rsidRDefault="00F511DC" w:rsidP="006F6CD6">
      <w:pPr>
        <w:pStyle w:val="Odstavecseseznamem2"/>
        <w:tabs>
          <w:tab w:val="left" w:pos="284"/>
        </w:tabs>
        <w:spacing w:after="0"/>
        <w:ind w:left="0"/>
        <w:rPr>
          <w:rFonts w:ascii="Garamond" w:hAnsi="Garamond"/>
          <w:sz w:val="22"/>
          <w:szCs w:val="22"/>
        </w:rPr>
      </w:pPr>
      <w:r>
        <w:rPr>
          <w:rFonts w:ascii="Garamond" w:hAnsi="Garamond"/>
          <w:sz w:val="22"/>
          <w:szCs w:val="22"/>
        </w:rPr>
        <w:t xml:space="preserve">Objednatel </w:t>
      </w:r>
      <w:r w:rsidR="006F6CD6">
        <w:rPr>
          <w:rFonts w:ascii="Garamond" w:hAnsi="Garamond"/>
          <w:sz w:val="22"/>
          <w:szCs w:val="22"/>
        </w:rPr>
        <w:t xml:space="preserve">dále uvádí, že o víkendech může být provozní doba od cca 7:00 hod. až do 21:00 hod. </w:t>
      </w:r>
    </w:p>
    <w:p w:rsidR="006F6CD6" w:rsidRDefault="006F6CD6" w:rsidP="006F6CD6">
      <w:pPr>
        <w:pStyle w:val="Odstavecseseznamem2"/>
        <w:tabs>
          <w:tab w:val="left" w:pos="284"/>
        </w:tabs>
        <w:spacing w:after="0"/>
        <w:ind w:left="0"/>
        <w:rPr>
          <w:rFonts w:ascii="Garamond" w:hAnsi="Garamond"/>
          <w:sz w:val="22"/>
          <w:szCs w:val="22"/>
        </w:rPr>
      </w:pPr>
      <w:r>
        <w:rPr>
          <w:rFonts w:ascii="Garamond" w:hAnsi="Garamond"/>
          <w:sz w:val="22"/>
          <w:szCs w:val="22"/>
        </w:rPr>
        <w:t xml:space="preserve"> </w:t>
      </w:r>
    </w:p>
    <w:p w:rsidR="006F6CD6" w:rsidRDefault="006F6CD6" w:rsidP="006F6CD6">
      <w:pPr>
        <w:pStyle w:val="Odstavecseseznamem2"/>
        <w:tabs>
          <w:tab w:val="left" w:pos="284"/>
        </w:tabs>
        <w:spacing w:after="0"/>
        <w:ind w:left="0"/>
        <w:rPr>
          <w:rFonts w:ascii="Garamond" w:hAnsi="Garamond"/>
          <w:sz w:val="22"/>
          <w:szCs w:val="22"/>
        </w:rPr>
      </w:pPr>
    </w:p>
    <w:p w:rsidR="006F6CD6" w:rsidRPr="00C45479" w:rsidRDefault="00F511DC" w:rsidP="006F6CD6">
      <w:pPr>
        <w:pStyle w:val="Standard"/>
        <w:jc w:val="both"/>
        <w:rPr>
          <w:rFonts w:ascii="Garamond" w:hAnsi="Garamond"/>
          <w:sz w:val="22"/>
          <w:szCs w:val="22"/>
        </w:rPr>
      </w:pPr>
      <w:r>
        <w:rPr>
          <w:rFonts w:ascii="Garamond" w:hAnsi="Garamond"/>
          <w:sz w:val="22"/>
          <w:szCs w:val="22"/>
        </w:rPr>
        <w:t xml:space="preserve">Objednatel </w:t>
      </w:r>
      <w:r w:rsidR="006F6CD6" w:rsidRPr="00C45479">
        <w:rPr>
          <w:rFonts w:ascii="Garamond" w:hAnsi="Garamond"/>
          <w:sz w:val="22"/>
          <w:szCs w:val="22"/>
        </w:rPr>
        <w:t xml:space="preserve">stanovuje </w:t>
      </w:r>
      <w:r w:rsidR="006F6CD6" w:rsidRPr="00C45479">
        <w:rPr>
          <w:rFonts w:ascii="Garamond" w:hAnsi="Garamond"/>
          <w:sz w:val="22"/>
          <w:szCs w:val="22"/>
          <w:u w:val="single"/>
        </w:rPr>
        <w:t>min. požadavek na ústroj pracovníků</w:t>
      </w:r>
      <w:r w:rsidR="006F6CD6" w:rsidRPr="00C45479">
        <w:rPr>
          <w:rFonts w:ascii="Garamond" w:hAnsi="Garamond"/>
          <w:sz w:val="22"/>
          <w:szCs w:val="22"/>
        </w:rPr>
        <w:t xml:space="preserve">, kteří budou </w:t>
      </w:r>
      <w:r w:rsidR="006F6CD6">
        <w:rPr>
          <w:rFonts w:ascii="Garamond" w:hAnsi="Garamond"/>
          <w:sz w:val="22"/>
          <w:szCs w:val="22"/>
        </w:rPr>
        <w:t xml:space="preserve">zajišťovat provoz vrátnic v budovách </w:t>
      </w:r>
      <w:r w:rsidR="006F6CD6" w:rsidRPr="00C45479">
        <w:rPr>
          <w:rFonts w:ascii="Garamond" w:hAnsi="Garamond"/>
          <w:sz w:val="22"/>
          <w:szCs w:val="22"/>
        </w:rPr>
        <w:t>ZČU:</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tmavé společenské kalhoty,</w:t>
      </w:r>
    </w:p>
    <w:p w:rsidR="006F6CD6" w:rsidRPr="00270C41"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 xml:space="preserve">světlá košile s logem dodavatele a visačkou/vizitkou </w:t>
      </w:r>
      <w:r w:rsidRPr="00270C41">
        <w:rPr>
          <w:rFonts w:ascii="Garamond" w:hAnsi="Garamond"/>
          <w:sz w:val="22"/>
          <w:szCs w:val="22"/>
        </w:rPr>
        <w:t xml:space="preserve">se jménem pracovníka a </w:t>
      </w:r>
      <w:r>
        <w:rPr>
          <w:rFonts w:ascii="Garamond" w:hAnsi="Garamond"/>
          <w:sz w:val="22"/>
          <w:szCs w:val="22"/>
        </w:rPr>
        <w:t xml:space="preserve">jeho </w:t>
      </w:r>
      <w:r w:rsidRPr="00270C41">
        <w:rPr>
          <w:rFonts w:ascii="Garamond" w:hAnsi="Garamond"/>
          <w:sz w:val="22"/>
          <w:szCs w:val="22"/>
        </w:rPr>
        <w:t>fotografií;</w:t>
      </w:r>
    </w:p>
    <w:p w:rsidR="006F6CD6" w:rsidRDefault="006F6CD6" w:rsidP="00F45094">
      <w:pPr>
        <w:pStyle w:val="Standard"/>
        <w:numPr>
          <w:ilvl w:val="0"/>
          <w:numId w:val="49"/>
        </w:numPr>
        <w:ind w:left="567" w:hanging="283"/>
        <w:jc w:val="both"/>
        <w:rPr>
          <w:rFonts w:ascii="Garamond" w:hAnsi="Garamond"/>
          <w:sz w:val="22"/>
          <w:szCs w:val="22"/>
        </w:rPr>
      </w:pPr>
      <w:r w:rsidRPr="00C45479">
        <w:rPr>
          <w:rFonts w:ascii="Garamond" w:hAnsi="Garamond"/>
          <w:sz w:val="22"/>
          <w:szCs w:val="22"/>
        </w:rPr>
        <w:t xml:space="preserve">pevná </w:t>
      </w:r>
      <w:r>
        <w:rPr>
          <w:rFonts w:ascii="Garamond" w:hAnsi="Garamond"/>
          <w:sz w:val="22"/>
          <w:szCs w:val="22"/>
        </w:rPr>
        <w:t>obuv,</w:t>
      </w:r>
    </w:p>
    <w:p w:rsidR="006F6CD6" w:rsidRPr="00C45479"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v zimním období pak ještě svetr nebo bunda.</w:t>
      </w:r>
    </w:p>
    <w:p w:rsidR="006F6CD6" w:rsidRDefault="006F6CD6" w:rsidP="006F6CD6">
      <w:pPr>
        <w:pStyle w:val="Zkladntext"/>
        <w:spacing w:after="0"/>
        <w:jc w:val="both"/>
        <w:rPr>
          <w:rFonts w:ascii="Garamond" w:hAnsi="Garamond" w:cs="Arial"/>
          <w:sz w:val="22"/>
          <w:szCs w:val="22"/>
          <w:u w:val="single"/>
        </w:rPr>
      </w:pPr>
    </w:p>
    <w:p w:rsidR="006F6CD6" w:rsidRDefault="00F511DC" w:rsidP="006F6CD6">
      <w:pPr>
        <w:pStyle w:val="Zkladntext"/>
        <w:spacing w:after="0"/>
        <w:jc w:val="both"/>
        <w:rPr>
          <w:rFonts w:ascii="Garamond" w:hAnsi="Garamond" w:cs="Arial"/>
          <w:sz w:val="22"/>
          <w:szCs w:val="22"/>
          <w:u w:val="single"/>
        </w:rPr>
      </w:pPr>
      <w:r>
        <w:rPr>
          <w:rFonts w:ascii="Garamond" w:hAnsi="Garamond"/>
          <w:sz w:val="22"/>
          <w:szCs w:val="22"/>
        </w:rPr>
        <w:t xml:space="preserve">Objednatel </w:t>
      </w:r>
      <w:r w:rsidR="006F6CD6" w:rsidRPr="00650F22">
        <w:rPr>
          <w:rFonts w:ascii="Garamond" w:hAnsi="Garamond" w:cs="Arial"/>
          <w:sz w:val="22"/>
          <w:szCs w:val="22"/>
        </w:rPr>
        <w:t xml:space="preserve">stanovuje </w:t>
      </w:r>
      <w:r w:rsidR="006F6CD6" w:rsidRPr="00650F22">
        <w:rPr>
          <w:rFonts w:ascii="Garamond" w:hAnsi="Garamond" w:cs="Arial"/>
          <w:sz w:val="22"/>
          <w:szCs w:val="22"/>
          <w:u w:val="single"/>
        </w:rPr>
        <w:t xml:space="preserve">min. požadavky </w:t>
      </w:r>
      <w:r w:rsidR="006F6CD6">
        <w:rPr>
          <w:rFonts w:ascii="Garamond" w:hAnsi="Garamond" w:cs="Arial"/>
          <w:sz w:val="22"/>
          <w:szCs w:val="22"/>
          <w:u w:val="single"/>
        </w:rPr>
        <w:t>na</w:t>
      </w:r>
      <w:r w:rsidR="006F6CD6" w:rsidRPr="00650F22">
        <w:rPr>
          <w:rFonts w:ascii="Garamond" w:hAnsi="Garamond" w:cs="Arial"/>
          <w:sz w:val="22"/>
          <w:szCs w:val="22"/>
          <w:u w:val="single"/>
        </w:rPr>
        <w:t xml:space="preserve"> osob</w:t>
      </w:r>
      <w:r w:rsidR="006F6CD6">
        <w:rPr>
          <w:rFonts w:ascii="Garamond" w:hAnsi="Garamond" w:cs="Arial"/>
          <w:sz w:val="22"/>
          <w:szCs w:val="22"/>
          <w:u w:val="single"/>
        </w:rPr>
        <w:t>y</w:t>
      </w:r>
      <w:r w:rsidR="006F6CD6" w:rsidRPr="00650F22">
        <w:rPr>
          <w:rFonts w:ascii="Garamond" w:hAnsi="Garamond" w:cs="Arial"/>
          <w:sz w:val="22"/>
          <w:szCs w:val="22"/>
        </w:rPr>
        <w:t>, jež budou zajišťovat provoz</w:t>
      </w:r>
      <w:r w:rsidR="006F6CD6" w:rsidRPr="00650F22">
        <w:rPr>
          <w:rFonts w:ascii="Garamond" w:hAnsi="Garamond"/>
          <w:sz w:val="22"/>
          <w:szCs w:val="22"/>
        </w:rPr>
        <w:t xml:space="preserve"> </w:t>
      </w:r>
      <w:r w:rsidR="006F6CD6">
        <w:rPr>
          <w:rFonts w:ascii="Garamond" w:hAnsi="Garamond"/>
          <w:sz w:val="22"/>
          <w:szCs w:val="22"/>
        </w:rPr>
        <w:t xml:space="preserve">vrátnic v budovách </w:t>
      </w:r>
      <w:r w:rsidR="006F6CD6" w:rsidRPr="00C45479">
        <w:rPr>
          <w:rFonts w:ascii="Garamond" w:hAnsi="Garamond"/>
          <w:sz w:val="22"/>
          <w:szCs w:val="22"/>
        </w:rPr>
        <w:t>ZČU</w:t>
      </w:r>
      <w:r>
        <w:rPr>
          <w:rFonts w:ascii="Garamond" w:hAnsi="Garamond"/>
          <w:sz w:val="22"/>
          <w:szCs w:val="22"/>
        </w:rPr>
        <w:t>:</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trestní bezúhonnost,</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profesní kvalifikace Strážný (kód profesní kvalifikace 68-008-E),</w:t>
      </w:r>
    </w:p>
    <w:p w:rsidR="006F6CD6"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plynulá komunikace v českém jazyce,</w:t>
      </w:r>
    </w:p>
    <w:p w:rsidR="006F6CD6" w:rsidRDefault="006F6CD6" w:rsidP="00F45094">
      <w:pPr>
        <w:pStyle w:val="Standard"/>
        <w:numPr>
          <w:ilvl w:val="0"/>
          <w:numId w:val="49"/>
        </w:numPr>
        <w:ind w:left="567" w:hanging="283"/>
        <w:jc w:val="both"/>
        <w:rPr>
          <w:rFonts w:ascii="Garamond" w:hAnsi="Garamond"/>
          <w:sz w:val="22"/>
          <w:szCs w:val="22"/>
        </w:rPr>
      </w:pPr>
      <w:r w:rsidRPr="009F7545">
        <w:rPr>
          <w:rFonts w:ascii="Garamond" w:hAnsi="Garamond"/>
          <w:sz w:val="22"/>
          <w:szCs w:val="22"/>
        </w:rPr>
        <w:t>základní znalost práce na PC</w:t>
      </w:r>
      <w:r>
        <w:rPr>
          <w:rFonts w:ascii="Garamond" w:hAnsi="Garamond"/>
          <w:sz w:val="22"/>
          <w:szCs w:val="22"/>
        </w:rPr>
        <w:t>,</w:t>
      </w:r>
    </w:p>
    <w:p w:rsidR="006F6CD6" w:rsidRPr="009F7545" w:rsidRDefault="006F6CD6" w:rsidP="00F45094">
      <w:pPr>
        <w:pStyle w:val="Standard"/>
        <w:numPr>
          <w:ilvl w:val="0"/>
          <w:numId w:val="49"/>
        </w:numPr>
        <w:ind w:left="567" w:hanging="283"/>
        <w:jc w:val="both"/>
        <w:rPr>
          <w:rFonts w:ascii="Garamond" w:hAnsi="Garamond"/>
          <w:sz w:val="22"/>
          <w:szCs w:val="22"/>
        </w:rPr>
      </w:pPr>
      <w:r>
        <w:rPr>
          <w:rFonts w:ascii="Garamond" w:hAnsi="Garamond"/>
          <w:sz w:val="22"/>
          <w:szCs w:val="22"/>
        </w:rPr>
        <w:t>základní znalost anglického jazyka na komunikační úrovni (týká se jen vrátných vykonávajících denní službu od 6:00 hod. do 18:00 hod. ve vrátnicích objektů Univerzitní 8 a Univerzitní 22).</w:t>
      </w:r>
    </w:p>
    <w:p w:rsidR="006F6CD6" w:rsidRDefault="006F6CD6" w:rsidP="006F6CD6">
      <w:pPr>
        <w:pStyle w:val="Zkladntext"/>
        <w:spacing w:after="0"/>
        <w:jc w:val="both"/>
        <w:rPr>
          <w:rFonts w:ascii="Garamond" w:hAnsi="Garamond" w:cs="Arial"/>
          <w:sz w:val="22"/>
          <w:szCs w:val="22"/>
          <w:u w:val="single"/>
        </w:rPr>
      </w:pPr>
    </w:p>
    <w:p w:rsidR="006F6CD6" w:rsidRPr="00E20363" w:rsidRDefault="006F6CD6" w:rsidP="006F6CD6">
      <w:pPr>
        <w:pStyle w:val="Zkladntext3"/>
        <w:spacing w:after="0"/>
        <w:jc w:val="both"/>
        <w:rPr>
          <w:rFonts w:ascii="Garamond" w:hAnsi="Garamond"/>
          <w:b/>
          <w:sz w:val="22"/>
          <w:szCs w:val="22"/>
        </w:rPr>
      </w:pPr>
      <w:r>
        <w:rPr>
          <w:rFonts w:ascii="Garamond" w:hAnsi="Garamond"/>
          <w:b/>
          <w:sz w:val="22"/>
          <w:szCs w:val="22"/>
        </w:rPr>
        <w:t>Předpokládaný c</w:t>
      </w:r>
      <w:r w:rsidRPr="00E20363">
        <w:rPr>
          <w:rFonts w:ascii="Garamond" w:hAnsi="Garamond"/>
          <w:b/>
          <w:sz w:val="22"/>
          <w:szCs w:val="22"/>
        </w:rPr>
        <w:t xml:space="preserve">elkový rozsah </w:t>
      </w:r>
      <w:r>
        <w:rPr>
          <w:rFonts w:ascii="Garamond" w:hAnsi="Garamond"/>
          <w:b/>
          <w:sz w:val="22"/>
          <w:szCs w:val="22"/>
        </w:rPr>
        <w:t>zajištění</w:t>
      </w:r>
      <w:r w:rsidRPr="00E20363">
        <w:rPr>
          <w:rFonts w:ascii="Garamond" w:hAnsi="Garamond"/>
          <w:b/>
          <w:sz w:val="22"/>
          <w:szCs w:val="22"/>
        </w:rPr>
        <w:t xml:space="preserve"> </w:t>
      </w:r>
      <w:r>
        <w:rPr>
          <w:rFonts w:ascii="Garamond" w:hAnsi="Garamond"/>
          <w:b/>
          <w:sz w:val="22"/>
          <w:szCs w:val="22"/>
        </w:rPr>
        <w:t>provozu vrátnic v budovách ZČU</w:t>
      </w:r>
      <w:r w:rsidRPr="00E20363">
        <w:rPr>
          <w:rFonts w:ascii="Garamond" w:hAnsi="Garamond"/>
          <w:b/>
          <w:sz w:val="22"/>
          <w:szCs w:val="22"/>
        </w:rPr>
        <w:t xml:space="preserve"> </w:t>
      </w:r>
      <w:r>
        <w:rPr>
          <w:rFonts w:ascii="Garamond" w:hAnsi="Garamond"/>
          <w:b/>
          <w:sz w:val="22"/>
          <w:szCs w:val="22"/>
        </w:rPr>
        <w:t>(v obou</w:t>
      </w:r>
      <w:r w:rsidRPr="00E20363">
        <w:rPr>
          <w:rFonts w:ascii="Garamond" w:hAnsi="Garamond"/>
          <w:b/>
          <w:sz w:val="22"/>
          <w:szCs w:val="22"/>
        </w:rPr>
        <w:t xml:space="preserve"> univerzitn</w:t>
      </w:r>
      <w:r>
        <w:rPr>
          <w:rFonts w:ascii="Garamond" w:hAnsi="Garamond"/>
          <w:b/>
          <w:sz w:val="22"/>
          <w:szCs w:val="22"/>
        </w:rPr>
        <w:t>ích</w:t>
      </w:r>
      <w:r w:rsidRPr="00E20363">
        <w:rPr>
          <w:rFonts w:ascii="Garamond" w:hAnsi="Garamond"/>
          <w:b/>
          <w:sz w:val="22"/>
          <w:szCs w:val="22"/>
        </w:rPr>
        <w:t xml:space="preserve"> komplex</w:t>
      </w:r>
      <w:r>
        <w:rPr>
          <w:rFonts w:ascii="Garamond" w:hAnsi="Garamond"/>
          <w:b/>
          <w:sz w:val="22"/>
          <w:szCs w:val="22"/>
        </w:rPr>
        <w:t>ech</w:t>
      </w:r>
      <w:r w:rsidRPr="00E20363">
        <w:rPr>
          <w:rFonts w:ascii="Garamond" w:hAnsi="Garamond"/>
          <w:b/>
          <w:sz w:val="22"/>
          <w:szCs w:val="22"/>
        </w:rPr>
        <w:t xml:space="preserve"> Plzeň – město a Plzeň - Bory)</w:t>
      </w:r>
      <w:r>
        <w:rPr>
          <w:rFonts w:ascii="Garamond" w:hAnsi="Garamond"/>
          <w:b/>
          <w:sz w:val="22"/>
          <w:szCs w:val="22"/>
        </w:rPr>
        <w:t xml:space="preserve"> činí </w:t>
      </w:r>
      <w:r w:rsidRPr="00E20363">
        <w:rPr>
          <w:rFonts w:ascii="Garamond" w:hAnsi="Garamond"/>
          <w:b/>
          <w:sz w:val="22"/>
          <w:szCs w:val="22"/>
        </w:rPr>
        <w:t xml:space="preserve">po dobu plnění předmětu </w:t>
      </w:r>
      <w:r w:rsidR="00F511DC">
        <w:rPr>
          <w:rFonts w:ascii="Garamond" w:hAnsi="Garamond"/>
          <w:b/>
          <w:sz w:val="22"/>
          <w:szCs w:val="22"/>
        </w:rPr>
        <w:t>Smlouvy</w:t>
      </w:r>
      <w:r>
        <w:rPr>
          <w:rFonts w:ascii="Garamond" w:hAnsi="Garamond"/>
          <w:b/>
          <w:sz w:val="22"/>
          <w:szCs w:val="22"/>
        </w:rPr>
        <w:t xml:space="preserve"> 134.676 hodin, bez víkendového provozu vrátnic, kde není nepřetržitá služby,</w:t>
      </w:r>
      <w:r w:rsidRPr="00E20363">
        <w:rPr>
          <w:rFonts w:ascii="Garamond" w:hAnsi="Garamond"/>
          <w:b/>
          <w:sz w:val="22"/>
          <w:szCs w:val="22"/>
        </w:rPr>
        <w:t xml:space="preserve"> </w:t>
      </w:r>
      <w:r>
        <w:rPr>
          <w:rFonts w:ascii="Garamond" w:hAnsi="Garamond"/>
          <w:b/>
          <w:sz w:val="22"/>
          <w:szCs w:val="22"/>
        </w:rPr>
        <w:t xml:space="preserve">pak 131.476 </w:t>
      </w:r>
      <w:r w:rsidRPr="00E20363">
        <w:rPr>
          <w:rFonts w:ascii="Garamond" w:hAnsi="Garamond"/>
          <w:b/>
          <w:sz w:val="22"/>
          <w:szCs w:val="22"/>
        </w:rPr>
        <w:t>hodin.</w:t>
      </w:r>
    </w:p>
    <w:p w:rsidR="006F6CD6" w:rsidRDefault="006F6CD6" w:rsidP="006F6CD6">
      <w:pPr>
        <w:spacing w:before="120" w:after="120"/>
        <w:rPr>
          <w:rFonts w:ascii="Garamond" w:hAnsi="Garamond"/>
          <w:b/>
          <w:u w:val="single"/>
        </w:rPr>
      </w:pPr>
    </w:p>
    <w:p w:rsidR="006F6CD6" w:rsidRPr="00F511DC" w:rsidRDefault="00F511DC" w:rsidP="006F6CD6">
      <w:pPr>
        <w:spacing w:before="120" w:after="120"/>
        <w:rPr>
          <w:rFonts w:ascii="Garamond" w:hAnsi="Garamond"/>
          <w:b/>
          <w:sz w:val="26"/>
          <w:szCs w:val="26"/>
          <w:u w:val="single"/>
        </w:rPr>
      </w:pPr>
      <w:r w:rsidRPr="00F511DC">
        <w:rPr>
          <w:rFonts w:ascii="Garamond" w:hAnsi="Garamond"/>
          <w:b/>
          <w:sz w:val="26"/>
          <w:szCs w:val="26"/>
          <w:u w:val="single"/>
        </w:rPr>
        <w:t>3.</w:t>
      </w:r>
      <w:r w:rsidR="006F6CD6" w:rsidRPr="00F511DC">
        <w:rPr>
          <w:rFonts w:ascii="Garamond" w:hAnsi="Garamond"/>
          <w:b/>
          <w:sz w:val="26"/>
          <w:szCs w:val="26"/>
          <w:u w:val="single"/>
        </w:rPr>
        <w:t xml:space="preserve">  Přeprava </w:t>
      </w:r>
      <w:r w:rsidR="006F6CD6" w:rsidRPr="00F511DC">
        <w:rPr>
          <w:rFonts w:ascii="Garamond" w:hAnsi="Garamond" w:cs="AngsanaUPC"/>
          <w:b/>
          <w:sz w:val="26"/>
          <w:szCs w:val="26"/>
          <w:u w:val="single"/>
        </w:rPr>
        <w:t>cenin v</w:t>
      </w:r>
      <w:r w:rsidR="006F6CD6" w:rsidRPr="00F511DC">
        <w:rPr>
          <w:rFonts w:ascii="Garamond" w:hAnsi="Garamond"/>
          <w:b/>
          <w:sz w:val="26"/>
          <w:szCs w:val="26"/>
          <w:u w:val="single"/>
        </w:rPr>
        <w:t>č</w:t>
      </w:r>
      <w:r w:rsidR="006F6CD6" w:rsidRPr="00F511DC">
        <w:rPr>
          <w:rFonts w:ascii="Garamond" w:hAnsi="Garamond" w:cs="AngsanaUPC"/>
          <w:b/>
          <w:sz w:val="26"/>
          <w:szCs w:val="26"/>
          <w:u w:val="single"/>
        </w:rPr>
        <w:t>etn</w:t>
      </w:r>
      <w:r w:rsidR="006F6CD6" w:rsidRPr="00F511DC">
        <w:rPr>
          <w:rFonts w:ascii="Garamond" w:hAnsi="Garamond"/>
          <w:b/>
          <w:sz w:val="26"/>
          <w:szCs w:val="26"/>
          <w:u w:val="single"/>
        </w:rPr>
        <w:t>ě</w:t>
      </w:r>
      <w:r w:rsidR="006F6CD6" w:rsidRPr="00F511DC">
        <w:rPr>
          <w:rFonts w:ascii="Garamond" w:hAnsi="Garamond" w:cs="AngsanaUPC"/>
          <w:b/>
          <w:sz w:val="26"/>
          <w:szCs w:val="26"/>
          <w:u w:val="single"/>
        </w:rPr>
        <w:t xml:space="preserve"> doprovodu p</w:t>
      </w:r>
      <w:r w:rsidR="006F6CD6" w:rsidRPr="00F511DC">
        <w:rPr>
          <w:rFonts w:ascii="Garamond" w:hAnsi="Garamond"/>
          <w:b/>
          <w:sz w:val="26"/>
          <w:szCs w:val="26"/>
          <w:u w:val="single"/>
        </w:rPr>
        <w:t>ř</w:t>
      </w:r>
      <w:r w:rsidR="006F6CD6" w:rsidRPr="00F511DC">
        <w:rPr>
          <w:rFonts w:ascii="Garamond" w:hAnsi="Garamond" w:cs="AngsanaUPC"/>
          <w:b/>
          <w:sz w:val="26"/>
          <w:szCs w:val="26"/>
          <w:u w:val="single"/>
        </w:rPr>
        <w:t>i p</w:t>
      </w:r>
      <w:r w:rsidR="006F6CD6" w:rsidRPr="00F511DC">
        <w:rPr>
          <w:rFonts w:ascii="Garamond" w:hAnsi="Garamond"/>
          <w:b/>
          <w:sz w:val="26"/>
          <w:szCs w:val="26"/>
          <w:u w:val="single"/>
        </w:rPr>
        <w:t>ř</w:t>
      </w:r>
      <w:r w:rsidR="006F6CD6" w:rsidRPr="00F511DC">
        <w:rPr>
          <w:rFonts w:ascii="Garamond" w:hAnsi="Garamond" w:cs="AngsanaUPC"/>
          <w:b/>
          <w:sz w:val="26"/>
          <w:szCs w:val="26"/>
          <w:u w:val="single"/>
        </w:rPr>
        <w:t>evozu</w:t>
      </w:r>
    </w:p>
    <w:p w:rsidR="006F6CD6" w:rsidRDefault="006F6CD6" w:rsidP="006F6CD6">
      <w:pPr>
        <w:pStyle w:val="Zkladntext"/>
        <w:spacing w:after="0"/>
        <w:jc w:val="both"/>
        <w:rPr>
          <w:rFonts w:ascii="Garamond" w:hAnsi="Garamond"/>
          <w:sz w:val="22"/>
          <w:szCs w:val="22"/>
        </w:rPr>
      </w:pPr>
      <w:r w:rsidRPr="00192A04">
        <w:rPr>
          <w:rFonts w:ascii="Garamond" w:hAnsi="Garamond"/>
          <w:sz w:val="22"/>
          <w:szCs w:val="22"/>
        </w:rPr>
        <w:t xml:space="preserve">Předmětem </w:t>
      </w:r>
      <w:r>
        <w:rPr>
          <w:rFonts w:ascii="Garamond" w:hAnsi="Garamond"/>
          <w:sz w:val="22"/>
          <w:szCs w:val="22"/>
        </w:rPr>
        <w:t xml:space="preserve">plnění </w:t>
      </w:r>
      <w:r w:rsidR="00F511DC">
        <w:rPr>
          <w:rFonts w:ascii="Garamond" w:hAnsi="Garamond"/>
          <w:sz w:val="22"/>
          <w:szCs w:val="22"/>
        </w:rPr>
        <w:t>Smlouvy</w:t>
      </w:r>
      <w:r w:rsidRPr="00192A04">
        <w:rPr>
          <w:rFonts w:ascii="Garamond" w:hAnsi="Garamond"/>
          <w:sz w:val="22"/>
          <w:szCs w:val="22"/>
        </w:rPr>
        <w:t xml:space="preserve"> je i zajištění</w:t>
      </w:r>
      <w:r>
        <w:rPr>
          <w:rFonts w:ascii="Garamond" w:hAnsi="Garamond"/>
          <w:sz w:val="22"/>
          <w:szCs w:val="22"/>
        </w:rPr>
        <w:t xml:space="preserve"> přepravy cenin včetně nezbytného doprovodu při jejich převozu. Jedná se o převoz cenin mezi objekty </w:t>
      </w:r>
      <w:r w:rsidR="00F511DC">
        <w:rPr>
          <w:rFonts w:ascii="Garamond" w:hAnsi="Garamond"/>
          <w:sz w:val="22"/>
          <w:szCs w:val="22"/>
        </w:rPr>
        <w:t xml:space="preserve">Objednatele </w:t>
      </w:r>
      <w:r>
        <w:rPr>
          <w:rFonts w:ascii="Garamond" w:hAnsi="Garamond"/>
          <w:sz w:val="22"/>
          <w:szCs w:val="22"/>
        </w:rPr>
        <w:t>a bankovním ústavem</w:t>
      </w:r>
      <w:r w:rsidRPr="002644A4">
        <w:rPr>
          <w:rFonts w:ascii="Garamond" w:hAnsi="Garamond"/>
          <w:sz w:val="22"/>
          <w:szCs w:val="22"/>
        </w:rPr>
        <w:t xml:space="preserve"> </w:t>
      </w:r>
      <w:r>
        <w:rPr>
          <w:rFonts w:ascii="Garamond" w:hAnsi="Garamond"/>
          <w:sz w:val="22"/>
          <w:szCs w:val="22"/>
        </w:rPr>
        <w:t>na území města Plzně.</w:t>
      </w:r>
    </w:p>
    <w:p w:rsidR="006F6CD6" w:rsidRDefault="006F6CD6" w:rsidP="006F6CD6">
      <w:pPr>
        <w:pStyle w:val="Zkladntext"/>
        <w:spacing w:after="0"/>
        <w:jc w:val="both"/>
        <w:rPr>
          <w:rFonts w:ascii="Garamond" w:hAnsi="Garamond"/>
          <w:b/>
          <w:sz w:val="22"/>
          <w:szCs w:val="22"/>
        </w:rPr>
      </w:pPr>
    </w:p>
    <w:p w:rsidR="006F6CD6" w:rsidRPr="00420712" w:rsidRDefault="006F6CD6" w:rsidP="006F6CD6">
      <w:pPr>
        <w:pStyle w:val="Zkladntext"/>
        <w:spacing w:after="0"/>
        <w:jc w:val="both"/>
        <w:rPr>
          <w:rFonts w:ascii="Garamond" w:hAnsi="Garamond"/>
          <w:sz w:val="22"/>
          <w:szCs w:val="22"/>
          <w:u w:val="single"/>
        </w:rPr>
      </w:pPr>
      <w:r w:rsidRPr="00420712">
        <w:rPr>
          <w:rFonts w:ascii="Garamond" w:hAnsi="Garamond"/>
          <w:sz w:val="22"/>
          <w:szCs w:val="22"/>
          <w:u w:val="single"/>
        </w:rPr>
        <w:t>Podmínky pro převoz cenin:</w:t>
      </w:r>
    </w:p>
    <w:p w:rsidR="006F6CD6" w:rsidRDefault="006F6CD6" w:rsidP="00F45094">
      <w:pPr>
        <w:pStyle w:val="Zkladntext"/>
        <w:numPr>
          <w:ilvl w:val="0"/>
          <w:numId w:val="53"/>
        </w:numPr>
        <w:spacing w:after="0"/>
        <w:ind w:left="426" w:hanging="426"/>
        <w:jc w:val="both"/>
        <w:rPr>
          <w:rFonts w:ascii="Garamond" w:hAnsi="Garamond"/>
          <w:sz w:val="22"/>
          <w:szCs w:val="22"/>
        </w:rPr>
      </w:pPr>
      <w:r w:rsidRPr="00FA2321">
        <w:rPr>
          <w:rFonts w:ascii="Garamond" w:hAnsi="Garamond"/>
          <w:sz w:val="22"/>
          <w:szCs w:val="22"/>
        </w:rPr>
        <w:t>doprava cenin včetně nezbytného doprovodu při jeji</w:t>
      </w:r>
      <w:r>
        <w:rPr>
          <w:rFonts w:ascii="Garamond" w:hAnsi="Garamond"/>
          <w:sz w:val="22"/>
          <w:szCs w:val="22"/>
        </w:rPr>
        <w:t xml:space="preserve">ch přepravě se provádí vozidlem dodavatele; </w:t>
      </w:r>
    </w:p>
    <w:p w:rsidR="006F6CD6" w:rsidRDefault="006F6CD6" w:rsidP="00F45094">
      <w:pPr>
        <w:pStyle w:val="Zkladntext"/>
        <w:numPr>
          <w:ilvl w:val="0"/>
          <w:numId w:val="53"/>
        </w:numPr>
        <w:spacing w:after="0"/>
        <w:ind w:left="426" w:hanging="426"/>
        <w:jc w:val="both"/>
        <w:rPr>
          <w:rFonts w:ascii="Garamond" w:hAnsi="Garamond"/>
          <w:sz w:val="22"/>
          <w:szCs w:val="22"/>
        </w:rPr>
      </w:pPr>
      <w:r w:rsidRPr="00FD11FA">
        <w:rPr>
          <w:rFonts w:ascii="Garamond" w:hAnsi="Garamond"/>
          <w:sz w:val="22"/>
          <w:szCs w:val="22"/>
        </w:rPr>
        <w:t xml:space="preserve">pracovníci, kteří budou zajišťovat přepravu cenin, musí být připraveni k přepravě cenin na telefonické oznámení </w:t>
      </w:r>
      <w:r w:rsidR="00F511DC">
        <w:rPr>
          <w:rFonts w:ascii="Garamond" w:hAnsi="Garamond"/>
          <w:sz w:val="22"/>
          <w:szCs w:val="22"/>
        </w:rPr>
        <w:t>Objednatele</w:t>
      </w:r>
      <w:r w:rsidR="00F511DC" w:rsidRPr="00FD11FA">
        <w:rPr>
          <w:rFonts w:ascii="Garamond" w:hAnsi="Garamond"/>
          <w:sz w:val="22"/>
          <w:szCs w:val="22"/>
        </w:rPr>
        <w:t xml:space="preserve"> </w:t>
      </w:r>
      <w:r w:rsidRPr="00FD11FA">
        <w:rPr>
          <w:rFonts w:ascii="Garamond" w:hAnsi="Garamond"/>
          <w:sz w:val="22"/>
          <w:szCs w:val="22"/>
        </w:rPr>
        <w:t>do 60 minut (tzn. vozidlo s osádkou bude přistaveno k příslušné budově na</w:t>
      </w:r>
      <w:r>
        <w:rPr>
          <w:rFonts w:ascii="Garamond" w:hAnsi="Garamond"/>
          <w:sz w:val="22"/>
          <w:szCs w:val="22"/>
        </w:rPr>
        <w:t xml:space="preserve"> území města Plzně nejpozději ve stanovené době);</w:t>
      </w:r>
    </w:p>
    <w:p w:rsidR="006F6CD6" w:rsidRPr="005C7640" w:rsidRDefault="006F6CD6" w:rsidP="00F45094">
      <w:pPr>
        <w:pStyle w:val="Zkladntext"/>
        <w:numPr>
          <w:ilvl w:val="0"/>
          <w:numId w:val="53"/>
        </w:numPr>
        <w:spacing w:after="0"/>
        <w:ind w:left="426" w:hanging="426"/>
        <w:jc w:val="both"/>
        <w:rPr>
          <w:rFonts w:ascii="Garamond" w:hAnsi="Garamond"/>
          <w:sz w:val="22"/>
          <w:szCs w:val="22"/>
        </w:rPr>
      </w:pPr>
      <w:r>
        <w:rPr>
          <w:rFonts w:ascii="Garamond" w:hAnsi="Garamond"/>
          <w:sz w:val="22"/>
          <w:szCs w:val="22"/>
        </w:rPr>
        <w:t>přeprava cenin musí být zajištěna odpovídajícím vozidlem s odpovídající osádkou v závislosti na výši převážené hotovosti (max. hodnota převážených cenin je 700.000,- Kč).</w:t>
      </w:r>
    </w:p>
    <w:p w:rsidR="006F6CD6" w:rsidRDefault="006F6CD6" w:rsidP="006F6CD6">
      <w:pPr>
        <w:pStyle w:val="Zkladntext3"/>
        <w:spacing w:after="0"/>
        <w:jc w:val="both"/>
        <w:rPr>
          <w:rFonts w:ascii="Garamond" w:hAnsi="Garamond"/>
          <w:b/>
          <w:sz w:val="22"/>
          <w:szCs w:val="22"/>
        </w:rPr>
      </w:pPr>
    </w:p>
    <w:p w:rsidR="006F6CD6" w:rsidRPr="005C7640" w:rsidRDefault="006F6CD6" w:rsidP="006F6CD6">
      <w:pPr>
        <w:pStyle w:val="Zkladntext3"/>
        <w:spacing w:after="0"/>
        <w:jc w:val="both"/>
        <w:rPr>
          <w:rFonts w:ascii="Garamond" w:hAnsi="Garamond"/>
          <w:sz w:val="22"/>
          <w:szCs w:val="22"/>
        </w:rPr>
      </w:pPr>
      <w:r>
        <w:rPr>
          <w:rFonts w:ascii="Garamond" w:hAnsi="Garamond"/>
          <w:b/>
          <w:sz w:val="22"/>
          <w:szCs w:val="22"/>
        </w:rPr>
        <w:t xml:space="preserve">Po dobu plnění předmětu </w:t>
      </w:r>
      <w:r w:rsidR="005A0C5F">
        <w:rPr>
          <w:rFonts w:ascii="Garamond" w:hAnsi="Garamond"/>
          <w:b/>
          <w:sz w:val="22"/>
          <w:szCs w:val="22"/>
        </w:rPr>
        <w:t>této Smlouvy</w:t>
      </w:r>
      <w:r>
        <w:rPr>
          <w:rFonts w:ascii="Garamond" w:hAnsi="Garamond"/>
          <w:b/>
          <w:sz w:val="22"/>
          <w:szCs w:val="22"/>
        </w:rPr>
        <w:t xml:space="preserve"> předpokládá</w:t>
      </w:r>
      <w:r w:rsidRPr="00F511DC">
        <w:rPr>
          <w:rFonts w:ascii="Garamond" w:hAnsi="Garamond"/>
          <w:b/>
          <w:sz w:val="22"/>
          <w:szCs w:val="22"/>
        </w:rPr>
        <w:t xml:space="preserve"> </w:t>
      </w:r>
      <w:r w:rsidR="00F511DC" w:rsidRPr="00F511DC">
        <w:rPr>
          <w:rFonts w:ascii="Garamond" w:hAnsi="Garamond"/>
          <w:b/>
          <w:sz w:val="22"/>
          <w:szCs w:val="22"/>
        </w:rPr>
        <w:t>Objednatel</w:t>
      </w:r>
      <w:r w:rsidR="00F511DC">
        <w:rPr>
          <w:rFonts w:ascii="Garamond" w:hAnsi="Garamond"/>
          <w:sz w:val="22"/>
          <w:szCs w:val="22"/>
        </w:rPr>
        <w:t xml:space="preserve"> </w:t>
      </w:r>
      <w:r>
        <w:rPr>
          <w:rFonts w:ascii="Garamond" w:hAnsi="Garamond"/>
          <w:b/>
          <w:sz w:val="22"/>
          <w:szCs w:val="22"/>
        </w:rPr>
        <w:t>celkový počet jízd</w:t>
      </w:r>
      <w:r w:rsidRPr="005C7640">
        <w:rPr>
          <w:rFonts w:ascii="Garamond" w:hAnsi="Garamond"/>
          <w:b/>
          <w:sz w:val="22"/>
          <w:szCs w:val="22"/>
        </w:rPr>
        <w:t xml:space="preserve"> </w:t>
      </w:r>
      <w:r>
        <w:rPr>
          <w:rFonts w:ascii="Garamond" w:hAnsi="Garamond"/>
          <w:b/>
          <w:sz w:val="22"/>
          <w:szCs w:val="22"/>
        </w:rPr>
        <w:t xml:space="preserve">s převozem cenin v počtu 240 jízd. </w:t>
      </w:r>
      <w:r>
        <w:rPr>
          <w:rFonts w:ascii="Garamond" w:hAnsi="Garamond"/>
          <w:sz w:val="22"/>
          <w:szCs w:val="22"/>
        </w:rPr>
        <w:t xml:space="preserve">Počet jízd v měsících je proměnný, dle aktuálních potřeb </w:t>
      </w:r>
      <w:r w:rsidR="00F511DC">
        <w:rPr>
          <w:rFonts w:ascii="Garamond" w:hAnsi="Garamond"/>
          <w:sz w:val="22"/>
          <w:szCs w:val="22"/>
        </w:rPr>
        <w:t>Objednatele</w:t>
      </w:r>
      <w:r>
        <w:rPr>
          <w:rFonts w:ascii="Garamond" w:hAnsi="Garamond"/>
          <w:sz w:val="22"/>
          <w:szCs w:val="22"/>
        </w:rPr>
        <w:t>, přičemž průměrný počet je 10 jízd za měsíc s průměrnou vzdáleností 20 km.</w:t>
      </w:r>
    </w:p>
    <w:p w:rsidR="006F6CD6" w:rsidRDefault="006F6CD6" w:rsidP="000A6779">
      <w:pPr>
        <w:pStyle w:val="Standard"/>
        <w:jc w:val="both"/>
        <w:rPr>
          <w:rFonts w:ascii="Garamond" w:hAnsi="Garamond"/>
          <w:sz w:val="22"/>
          <w:szCs w:val="22"/>
        </w:rPr>
      </w:pPr>
    </w:p>
    <w:p w:rsidR="006F6CD6" w:rsidRPr="00642240" w:rsidRDefault="00AB4D66" w:rsidP="006F6CD6">
      <w:pPr>
        <w:pStyle w:val="Standard"/>
        <w:spacing w:before="120" w:after="120"/>
        <w:jc w:val="both"/>
        <w:rPr>
          <w:rFonts w:ascii="Garamond" w:hAnsi="Garamond"/>
          <w:b/>
          <w:sz w:val="22"/>
          <w:szCs w:val="22"/>
        </w:rPr>
      </w:pPr>
      <w:r>
        <w:rPr>
          <w:rFonts w:ascii="Garamond" w:hAnsi="Garamond"/>
          <w:b/>
          <w:sz w:val="22"/>
          <w:szCs w:val="22"/>
        </w:rPr>
        <w:t>Objednatel</w:t>
      </w:r>
      <w:r w:rsidR="006F6CD6" w:rsidRPr="00642240">
        <w:rPr>
          <w:rFonts w:ascii="Garamond" w:hAnsi="Garamond"/>
          <w:b/>
          <w:sz w:val="22"/>
          <w:szCs w:val="22"/>
        </w:rPr>
        <w:t xml:space="preserve"> si vyhrazuje právo neodebrat Službu v rozsahu (celkový počet hodi</w:t>
      </w:r>
      <w:r w:rsidR="006F6CD6">
        <w:rPr>
          <w:rFonts w:ascii="Garamond" w:hAnsi="Garamond"/>
          <w:b/>
          <w:sz w:val="22"/>
          <w:szCs w:val="22"/>
        </w:rPr>
        <w:t>n a celkový počet jízd) uvedeném</w:t>
      </w:r>
      <w:r w:rsidR="006F6CD6" w:rsidRPr="00642240">
        <w:rPr>
          <w:rFonts w:ascii="Garamond" w:hAnsi="Garamond"/>
          <w:b/>
          <w:sz w:val="22"/>
          <w:szCs w:val="22"/>
        </w:rPr>
        <w:t xml:space="preserve"> v </w:t>
      </w:r>
      <w:r w:rsidR="00F511DC">
        <w:rPr>
          <w:rFonts w:ascii="Garamond" w:hAnsi="Garamond"/>
          <w:b/>
          <w:sz w:val="22"/>
          <w:szCs w:val="22"/>
        </w:rPr>
        <w:t>t</w:t>
      </w:r>
      <w:r w:rsidR="006F6CD6" w:rsidRPr="00642240">
        <w:rPr>
          <w:rFonts w:ascii="Garamond" w:hAnsi="Garamond"/>
          <w:b/>
          <w:sz w:val="22"/>
          <w:szCs w:val="22"/>
        </w:rPr>
        <w:t xml:space="preserve">éto </w:t>
      </w:r>
      <w:r w:rsidR="00F511DC">
        <w:rPr>
          <w:rFonts w:ascii="Garamond" w:hAnsi="Garamond"/>
          <w:b/>
          <w:sz w:val="22"/>
          <w:szCs w:val="22"/>
        </w:rPr>
        <w:t>Smlouvě</w:t>
      </w:r>
      <w:r w:rsidR="006F6CD6" w:rsidRPr="00642240">
        <w:rPr>
          <w:rFonts w:ascii="Garamond" w:hAnsi="Garamond"/>
          <w:b/>
          <w:sz w:val="22"/>
          <w:szCs w:val="22"/>
        </w:rPr>
        <w:t>.</w:t>
      </w:r>
    </w:p>
    <w:p w:rsidR="006B38C0" w:rsidRPr="007758B2" w:rsidRDefault="006B38C0" w:rsidP="006B38C0">
      <w:pPr>
        <w:ind w:left="709" w:hanging="709"/>
        <w:jc w:val="right"/>
        <w:rPr>
          <w:rFonts w:ascii="Garamond" w:hAnsi="Garamond"/>
          <w:b/>
          <w:sz w:val="22"/>
          <w:szCs w:val="22"/>
        </w:rPr>
      </w:pPr>
      <w:r w:rsidRPr="007758B2">
        <w:rPr>
          <w:rFonts w:ascii="Garamond" w:hAnsi="Garamond"/>
          <w:b/>
          <w:sz w:val="22"/>
          <w:szCs w:val="22"/>
        </w:rPr>
        <w:lastRenderedPageBreak/>
        <w:t xml:space="preserve">Příloha č. </w:t>
      </w:r>
      <w:r>
        <w:rPr>
          <w:rFonts w:ascii="Garamond" w:hAnsi="Garamond"/>
          <w:b/>
          <w:sz w:val="22"/>
          <w:szCs w:val="22"/>
        </w:rPr>
        <w:t>2</w:t>
      </w:r>
      <w:r w:rsidRPr="007758B2">
        <w:rPr>
          <w:rFonts w:ascii="Garamond" w:hAnsi="Garamond"/>
          <w:b/>
          <w:sz w:val="22"/>
          <w:szCs w:val="22"/>
        </w:rPr>
        <w:t xml:space="preserve"> Smlouvy</w:t>
      </w:r>
      <w:r>
        <w:rPr>
          <w:rFonts w:ascii="Garamond" w:hAnsi="Garamond"/>
          <w:b/>
          <w:sz w:val="22"/>
          <w:szCs w:val="22"/>
        </w:rPr>
        <w:t xml:space="preserve"> -</w:t>
      </w:r>
      <w:r w:rsidRPr="007758B2">
        <w:rPr>
          <w:rFonts w:ascii="Garamond" w:hAnsi="Garamond"/>
          <w:b/>
          <w:sz w:val="22"/>
          <w:szCs w:val="22"/>
        </w:rPr>
        <w:t xml:space="preserve"> Tabulka nabídkové ceny</w:t>
      </w:r>
    </w:p>
    <w:p w:rsidR="007758B2" w:rsidRPr="005B0354" w:rsidRDefault="007758B2" w:rsidP="007758B2">
      <w:pPr>
        <w:ind w:left="709" w:hanging="709"/>
        <w:jc w:val="both"/>
        <w:rPr>
          <w:rFonts w:asciiTheme="minorHAnsi" w:hAnsiTheme="minorHAnsi"/>
          <w:b/>
          <w:sz w:val="22"/>
          <w:szCs w:val="22"/>
        </w:rPr>
      </w:pPr>
    </w:p>
    <w:p w:rsidR="00DA1406" w:rsidRDefault="00DA1406" w:rsidP="009E0F72">
      <w:pPr>
        <w:pStyle w:val="KAPITOLA"/>
        <w:spacing w:before="0" w:after="0"/>
        <w:jc w:val="center"/>
        <w:rPr>
          <w:rFonts w:ascii="Garamond" w:hAnsi="Garamond"/>
          <w:sz w:val="32"/>
          <w:szCs w:val="32"/>
          <w:u w:val="single"/>
        </w:rPr>
      </w:pPr>
    </w:p>
    <w:p w:rsidR="007758B2" w:rsidRPr="007758B2" w:rsidRDefault="007758B2" w:rsidP="009E0F72">
      <w:pPr>
        <w:pStyle w:val="KAPITOLA"/>
        <w:spacing w:before="0" w:after="0"/>
        <w:jc w:val="center"/>
        <w:rPr>
          <w:rFonts w:ascii="Garamond" w:hAnsi="Garamond"/>
          <w:sz w:val="32"/>
          <w:szCs w:val="32"/>
          <w:u w:val="single"/>
        </w:rPr>
      </w:pPr>
      <w:r w:rsidRPr="007758B2">
        <w:rPr>
          <w:rFonts w:ascii="Garamond" w:hAnsi="Garamond"/>
          <w:sz w:val="32"/>
          <w:szCs w:val="32"/>
          <w:u w:val="single"/>
        </w:rPr>
        <w:t>Tabulka nabídkové ceny</w:t>
      </w:r>
    </w:p>
    <w:p w:rsidR="007758B2" w:rsidRPr="007758B2" w:rsidRDefault="007758B2" w:rsidP="009E0F72">
      <w:pPr>
        <w:pStyle w:val="Zkladntext21"/>
        <w:jc w:val="center"/>
        <w:rPr>
          <w:rFonts w:ascii="Garamond" w:hAnsi="Garamond"/>
          <w:sz w:val="24"/>
        </w:rPr>
      </w:pPr>
      <w:r w:rsidRPr="007758B2">
        <w:rPr>
          <w:rFonts w:ascii="Garamond" w:hAnsi="Garamond"/>
          <w:sz w:val="24"/>
        </w:rPr>
        <w:t>za období od 1. ledna 2018 do 31. prosince 2019</w:t>
      </w:r>
    </w:p>
    <w:p w:rsidR="007758B2" w:rsidRPr="0094443E" w:rsidRDefault="007758B2" w:rsidP="009E0F72">
      <w:pPr>
        <w:pStyle w:val="Zkladntext21"/>
        <w:rPr>
          <w:rFonts w:asciiTheme="minorHAnsi" w:hAnsiTheme="minorHAnsi"/>
          <w:sz w:val="24"/>
        </w:rPr>
      </w:pPr>
    </w:p>
    <w:tbl>
      <w:tblPr>
        <w:tblW w:w="9230" w:type="dxa"/>
        <w:tblInd w:w="55" w:type="dxa"/>
        <w:tblLayout w:type="fixed"/>
        <w:tblCellMar>
          <w:left w:w="70" w:type="dxa"/>
          <w:right w:w="70" w:type="dxa"/>
        </w:tblCellMar>
        <w:tblLook w:val="00A0" w:firstRow="1" w:lastRow="0" w:firstColumn="1" w:lastColumn="0" w:noHBand="0" w:noVBand="0"/>
      </w:tblPr>
      <w:tblGrid>
        <w:gridCol w:w="2567"/>
        <w:gridCol w:w="1701"/>
        <w:gridCol w:w="2410"/>
        <w:gridCol w:w="2552"/>
      </w:tblGrid>
      <w:tr w:rsidR="007758B2"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758B2" w:rsidRPr="007758B2" w:rsidRDefault="004E2315" w:rsidP="009E0F72">
            <w:pPr>
              <w:jc w:val="center"/>
              <w:rPr>
                <w:rFonts w:ascii="Garamond" w:hAnsi="Garamond"/>
                <w:sz w:val="22"/>
                <w:szCs w:val="22"/>
              </w:rPr>
            </w:pPr>
            <w:r>
              <w:rPr>
                <w:rFonts w:ascii="Garamond" w:hAnsi="Garamond"/>
                <w:sz w:val="22"/>
                <w:szCs w:val="22"/>
              </w:rPr>
              <w:t>druh Služby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758B2" w:rsidRPr="007758B2" w:rsidRDefault="00534581" w:rsidP="009E0F72">
            <w:pPr>
              <w:jc w:val="center"/>
              <w:rPr>
                <w:rFonts w:ascii="Garamond" w:hAnsi="Garamond"/>
                <w:sz w:val="22"/>
                <w:szCs w:val="22"/>
              </w:rPr>
            </w:pPr>
            <w:r>
              <w:rPr>
                <w:rFonts w:ascii="Garamond" w:hAnsi="Garamond"/>
                <w:sz w:val="22"/>
                <w:szCs w:val="22"/>
              </w:rPr>
              <w:t xml:space="preserve">předpokládaný </w:t>
            </w:r>
            <w:r w:rsidR="007758B2" w:rsidRPr="007758B2">
              <w:rPr>
                <w:rFonts w:ascii="Garamond" w:hAnsi="Garamond"/>
                <w:sz w:val="22"/>
                <w:szCs w:val="22"/>
              </w:rPr>
              <w:t xml:space="preserve">počet </w:t>
            </w:r>
            <w:r w:rsidR="007758B2">
              <w:rPr>
                <w:rFonts w:ascii="Garamond" w:hAnsi="Garamond"/>
                <w:sz w:val="22"/>
                <w:szCs w:val="22"/>
              </w:rPr>
              <w:t>hodin</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58B2" w:rsidRDefault="007758B2" w:rsidP="009E0F72">
            <w:pPr>
              <w:jc w:val="center"/>
              <w:rPr>
                <w:rFonts w:ascii="Garamond" w:hAnsi="Garamond"/>
                <w:sz w:val="22"/>
                <w:szCs w:val="22"/>
              </w:rPr>
            </w:pPr>
            <w:r w:rsidRPr="007758B2">
              <w:rPr>
                <w:rFonts w:ascii="Garamond" w:hAnsi="Garamond"/>
                <w:sz w:val="22"/>
                <w:szCs w:val="22"/>
              </w:rPr>
              <w:t xml:space="preserve">jednotková cena </w:t>
            </w:r>
          </w:p>
          <w:p w:rsidR="007758B2" w:rsidRPr="007758B2" w:rsidRDefault="007758B2" w:rsidP="009E0F72">
            <w:pPr>
              <w:jc w:val="center"/>
              <w:rPr>
                <w:rFonts w:ascii="Garamond" w:hAnsi="Garamond"/>
                <w:sz w:val="22"/>
                <w:szCs w:val="22"/>
              </w:rPr>
            </w:pPr>
            <w:r w:rsidRPr="007758B2">
              <w:rPr>
                <w:rFonts w:ascii="Garamond" w:hAnsi="Garamond"/>
                <w:sz w:val="22"/>
                <w:szCs w:val="22"/>
              </w:rPr>
              <w:t>v Kč bez DPH/hod.</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58B2" w:rsidRDefault="007758B2" w:rsidP="009E0F72">
            <w:pPr>
              <w:jc w:val="center"/>
              <w:rPr>
                <w:rFonts w:ascii="Garamond" w:hAnsi="Garamond"/>
                <w:b/>
                <w:bCs/>
                <w:sz w:val="22"/>
                <w:szCs w:val="22"/>
              </w:rPr>
            </w:pPr>
            <w:r w:rsidRPr="007758B2">
              <w:rPr>
                <w:rFonts w:ascii="Garamond" w:hAnsi="Garamond"/>
                <w:b/>
                <w:bCs/>
                <w:sz w:val="22"/>
                <w:szCs w:val="22"/>
              </w:rPr>
              <w:t xml:space="preserve">nabídková cena </w:t>
            </w:r>
            <w:r>
              <w:rPr>
                <w:rFonts w:ascii="Garamond" w:hAnsi="Garamond"/>
                <w:b/>
                <w:bCs/>
                <w:sz w:val="22"/>
                <w:szCs w:val="22"/>
              </w:rPr>
              <w:t>celkem</w:t>
            </w:r>
          </w:p>
          <w:p w:rsidR="007758B2" w:rsidRPr="007758B2" w:rsidRDefault="007758B2" w:rsidP="009E0F72">
            <w:pPr>
              <w:jc w:val="center"/>
              <w:rPr>
                <w:rFonts w:ascii="Garamond" w:hAnsi="Garamond"/>
                <w:b/>
                <w:bCs/>
                <w:sz w:val="22"/>
                <w:szCs w:val="22"/>
              </w:rPr>
            </w:pPr>
            <w:r w:rsidRPr="007758B2">
              <w:rPr>
                <w:rFonts w:ascii="Garamond" w:hAnsi="Garamond"/>
                <w:b/>
                <w:bCs/>
                <w:sz w:val="22"/>
                <w:szCs w:val="22"/>
              </w:rPr>
              <w:t>v Kč bez DPH</w:t>
            </w:r>
          </w:p>
        </w:tc>
      </w:tr>
      <w:tr w:rsidR="007758B2"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0724B8">
            <w:pPr>
              <w:rPr>
                <w:rFonts w:ascii="Garamond" w:hAnsi="Garamond"/>
                <w:sz w:val="22"/>
                <w:szCs w:val="22"/>
              </w:rPr>
            </w:pPr>
            <w:r>
              <w:rPr>
                <w:rFonts w:ascii="Garamond" w:hAnsi="Garamond"/>
                <w:sz w:val="22"/>
                <w:szCs w:val="22"/>
              </w:rPr>
              <w:t xml:space="preserve">Fyzická ostraha a ochrana </w:t>
            </w:r>
            <w:r w:rsidR="000724B8">
              <w:rPr>
                <w:rFonts w:ascii="Garamond" w:hAnsi="Garamond"/>
                <w:sz w:val="22"/>
                <w:szCs w:val="22"/>
              </w:rPr>
              <w:t>budov</w:t>
            </w:r>
            <w:r>
              <w:rPr>
                <w:rFonts w:ascii="Garamond" w:hAnsi="Garamond"/>
                <w:sz w:val="22"/>
                <w:szCs w:val="22"/>
              </w:rPr>
              <w:t xml:space="preserve"> ZČU</w:t>
            </w:r>
          </w:p>
        </w:tc>
        <w:tc>
          <w:tcPr>
            <w:tcW w:w="1701"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9E0F72">
            <w:pPr>
              <w:jc w:val="center"/>
              <w:rPr>
                <w:rFonts w:ascii="Garamond" w:hAnsi="Garamond"/>
                <w:sz w:val="22"/>
                <w:szCs w:val="22"/>
              </w:rPr>
            </w:pPr>
            <w:r>
              <w:rPr>
                <w:rFonts w:ascii="Garamond" w:hAnsi="Garamond"/>
                <w:sz w:val="22"/>
                <w:szCs w:val="22"/>
              </w:rPr>
              <w:t>40.854</w:t>
            </w:r>
          </w:p>
        </w:tc>
        <w:tc>
          <w:tcPr>
            <w:tcW w:w="2410"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9E0F72">
            <w:pPr>
              <w:jc w:val="center"/>
              <w:rPr>
                <w:rFonts w:ascii="Garamond" w:hAnsi="Garamond"/>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9E0F72">
            <w:pPr>
              <w:jc w:val="center"/>
              <w:rPr>
                <w:rFonts w:ascii="Garamond" w:hAnsi="Garamond"/>
                <w:b/>
                <w:bCs/>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r w:rsidR="007758B2"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7758B2" w:rsidP="009E0F72">
            <w:pPr>
              <w:rPr>
                <w:rFonts w:ascii="Garamond" w:hAnsi="Garamond"/>
                <w:sz w:val="22"/>
                <w:szCs w:val="22"/>
              </w:rPr>
            </w:pPr>
            <w:r>
              <w:rPr>
                <w:rFonts w:ascii="Garamond" w:hAnsi="Garamond"/>
                <w:sz w:val="22"/>
                <w:szCs w:val="22"/>
              </w:rPr>
              <w:t>Provoz vrátnic</w:t>
            </w:r>
            <w:r w:rsidR="00B52FAA">
              <w:rPr>
                <w:rFonts w:ascii="Garamond" w:hAnsi="Garamond"/>
                <w:sz w:val="22"/>
                <w:szCs w:val="22"/>
              </w:rPr>
              <w:t xml:space="preserve"> v budovách ZČU</w:t>
            </w:r>
            <w:r w:rsidR="00534581">
              <w:rPr>
                <w:rFonts w:ascii="Garamond" w:hAnsi="Garamond"/>
                <w:sz w:val="22"/>
                <w:szCs w:val="22"/>
              </w:rPr>
              <w:t xml:space="preserve"> (vč. vrátnic s nepřetržitým provozem)</w:t>
            </w:r>
          </w:p>
        </w:tc>
        <w:tc>
          <w:tcPr>
            <w:tcW w:w="1701"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534581">
            <w:pPr>
              <w:jc w:val="center"/>
              <w:rPr>
                <w:rFonts w:ascii="Garamond" w:hAnsi="Garamond"/>
                <w:sz w:val="22"/>
                <w:szCs w:val="22"/>
              </w:rPr>
            </w:pPr>
            <w:r>
              <w:rPr>
                <w:rFonts w:ascii="Garamond" w:hAnsi="Garamond"/>
                <w:sz w:val="22"/>
                <w:szCs w:val="22"/>
              </w:rPr>
              <w:t>131.</w:t>
            </w:r>
            <w:r w:rsidR="00534581">
              <w:rPr>
                <w:rFonts w:ascii="Garamond" w:hAnsi="Garamond"/>
                <w:sz w:val="22"/>
                <w:szCs w:val="22"/>
              </w:rPr>
              <w:t>476</w:t>
            </w:r>
          </w:p>
        </w:tc>
        <w:tc>
          <w:tcPr>
            <w:tcW w:w="2410"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9E0F72">
            <w:pPr>
              <w:jc w:val="center"/>
              <w:rPr>
                <w:rFonts w:ascii="Garamond" w:hAnsi="Garamond"/>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7758B2" w:rsidRPr="007758B2" w:rsidRDefault="00B52FAA" w:rsidP="009E0F72">
            <w:pPr>
              <w:jc w:val="center"/>
              <w:rPr>
                <w:rFonts w:ascii="Garamond" w:hAnsi="Garamond"/>
                <w:b/>
                <w:bCs/>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r w:rsidR="00534581"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noWrap/>
            <w:vAlign w:val="center"/>
          </w:tcPr>
          <w:p w:rsidR="00534581" w:rsidRDefault="00534581" w:rsidP="004150E8">
            <w:pPr>
              <w:rPr>
                <w:rFonts w:ascii="Garamond" w:hAnsi="Garamond"/>
                <w:sz w:val="22"/>
                <w:szCs w:val="22"/>
              </w:rPr>
            </w:pPr>
            <w:r>
              <w:rPr>
                <w:rFonts w:ascii="Garamond" w:hAnsi="Garamond"/>
                <w:sz w:val="22"/>
                <w:szCs w:val="22"/>
              </w:rPr>
              <w:t>Provoz vrátnic v budovách ZČU</w:t>
            </w:r>
            <w:r w:rsidR="004150E8">
              <w:rPr>
                <w:rFonts w:ascii="Garamond" w:hAnsi="Garamond"/>
                <w:sz w:val="22"/>
                <w:szCs w:val="22"/>
              </w:rPr>
              <w:t xml:space="preserve"> o víkendech</w:t>
            </w:r>
          </w:p>
        </w:tc>
        <w:tc>
          <w:tcPr>
            <w:tcW w:w="1701" w:type="dxa"/>
            <w:tcBorders>
              <w:top w:val="single" w:sz="4" w:space="0" w:color="auto"/>
              <w:left w:val="single" w:sz="4" w:space="0" w:color="auto"/>
              <w:bottom w:val="single" w:sz="4" w:space="0" w:color="auto"/>
              <w:right w:val="single" w:sz="4" w:space="0" w:color="auto"/>
            </w:tcBorders>
            <w:noWrap/>
            <w:vAlign w:val="center"/>
          </w:tcPr>
          <w:p w:rsidR="00534581" w:rsidRDefault="00534581" w:rsidP="009E0F72">
            <w:pPr>
              <w:jc w:val="center"/>
              <w:rPr>
                <w:rFonts w:ascii="Garamond" w:hAnsi="Garamond"/>
                <w:sz w:val="22"/>
                <w:szCs w:val="22"/>
              </w:rPr>
            </w:pPr>
            <w:r>
              <w:rPr>
                <w:rFonts w:ascii="Garamond" w:hAnsi="Garamond"/>
                <w:sz w:val="22"/>
                <w:szCs w:val="22"/>
              </w:rPr>
              <w:t>3.200</w:t>
            </w:r>
          </w:p>
        </w:tc>
        <w:tc>
          <w:tcPr>
            <w:tcW w:w="2410" w:type="dxa"/>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BD5E57">
            <w:pPr>
              <w:jc w:val="center"/>
              <w:rPr>
                <w:rFonts w:ascii="Garamond" w:hAnsi="Garamond"/>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BD5E57">
            <w:pPr>
              <w:jc w:val="center"/>
              <w:rPr>
                <w:rFonts w:ascii="Garamond" w:hAnsi="Garamond"/>
                <w:b/>
                <w:bCs/>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r w:rsidR="00534581"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34581" w:rsidRPr="007758B2" w:rsidRDefault="00534581" w:rsidP="009E0F72">
            <w:pPr>
              <w:pStyle w:val="Zpat"/>
              <w:tabs>
                <w:tab w:val="clear" w:pos="4536"/>
                <w:tab w:val="clear" w:pos="9072"/>
              </w:tabs>
              <w:jc w:val="center"/>
              <w:rPr>
                <w:rFonts w:ascii="Garamond" w:hAnsi="Garamond"/>
                <w:sz w:val="22"/>
                <w:szCs w:val="22"/>
              </w:rPr>
            </w:pPr>
            <w:r>
              <w:rPr>
                <w:rFonts w:ascii="Garamond" w:hAnsi="Garamond"/>
                <w:sz w:val="22"/>
                <w:szCs w:val="22"/>
              </w:rPr>
              <w:t>druh Služby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34581" w:rsidRPr="007758B2" w:rsidRDefault="00534581" w:rsidP="009E0F72">
            <w:pPr>
              <w:jc w:val="center"/>
              <w:rPr>
                <w:rFonts w:ascii="Garamond" w:hAnsi="Garamond"/>
                <w:sz w:val="22"/>
                <w:szCs w:val="22"/>
              </w:rPr>
            </w:pPr>
            <w:r w:rsidRPr="007758B2">
              <w:rPr>
                <w:rFonts w:ascii="Garamond" w:hAnsi="Garamond"/>
                <w:sz w:val="22"/>
                <w:szCs w:val="22"/>
              </w:rPr>
              <w:t>počet jízd</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34581" w:rsidRDefault="00534581" w:rsidP="009E0F72">
            <w:pPr>
              <w:jc w:val="center"/>
              <w:rPr>
                <w:rFonts w:ascii="Garamond" w:hAnsi="Garamond"/>
                <w:sz w:val="22"/>
                <w:szCs w:val="22"/>
              </w:rPr>
            </w:pPr>
            <w:r w:rsidRPr="007758B2">
              <w:rPr>
                <w:rFonts w:ascii="Garamond" w:hAnsi="Garamond"/>
                <w:sz w:val="22"/>
                <w:szCs w:val="22"/>
              </w:rPr>
              <w:t xml:space="preserve">jednotková cena </w:t>
            </w:r>
          </w:p>
          <w:p w:rsidR="00534581" w:rsidRPr="007758B2" w:rsidRDefault="00534581" w:rsidP="009E0F72">
            <w:pPr>
              <w:jc w:val="center"/>
              <w:rPr>
                <w:rFonts w:ascii="Garamond" w:hAnsi="Garamond"/>
                <w:sz w:val="22"/>
                <w:szCs w:val="22"/>
              </w:rPr>
            </w:pPr>
            <w:r>
              <w:rPr>
                <w:rFonts w:ascii="Garamond" w:hAnsi="Garamond"/>
                <w:sz w:val="22"/>
                <w:szCs w:val="22"/>
              </w:rPr>
              <w:t xml:space="preserve">v </w:t>
            </w:r>
            <w:r w:rsidRPr="007758B2">
              <w:rPr>
                <w:rFonts w:ascii="Garamond" w:hAnsi="Garamond"/>
                <w:sz w:val="22"/>
                <w:szCs w:val="22"/>
              </w:rPr>
              <w:t>Kč bez DPH/jízda</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34581" w:rsidRDefault="00534581" w:rsidP="009E0F72">
            <w:pPr>
              <w:jc w:val="center"/>
              <w:rPr>
                <w:rFonts w:ascii="Garamond" w:hAnsi="Garamond"/>
                <w:b/>
                <w:bCs/>
                <w:sz w:val="22"/>
                <w:szCs w:val="22"/>
              </w:rPr>
            </w:pPr>
            <w:r w:rsidRPr="007758B2">
              <w:rPr>
                <w:rFonts w:ascii="Garamond" w:hAnsi="Garamond"/>
                <w:b/>
                <w:bCs/>
                <w:sz w:val="22"/>
                <w:szCs w:val="22"/>
              </w:rPr>
              <w:t xml:space="preserve">nabídková cena </w:t>
            </w:r>
            <w:r>
              <w:rPr>
                <w:rFonts w:ascii="Garamond" w:hAnsi="Garamond"/>
                <w:b/>
                <w:bCs/>
                <w:sz w:val="22"/>
                <w:szCs w:val="22"/>
              </w:rPr>
              <w:t>celkem</w:t>
            </w:r>
          </w:p>
          <w:p w:rsidR="00534581" w:rsidRPr="007758B2" w:rsidRDefault="00534581" w:rsidP="009E0F72">
            <w:pPr>
              <w:jc w:val="center"/>
              <w:rPr>
                <w:rFonts w:ascii="Garamond" w:hAnsi="Garamond"/>
                <w:b/>
                <w:bCs/>
                <w:sz w:val="22"/>
                <w:szCs w:val="22"/>
              </w:rPr>
            </w:pPr>
            <w:r w:rsidRPr="007758B2">
              <w:rPr>
                <w:rFonts w:ascii="Garamond" w:hAnsi="Garamond"/>
                <w:b/>
                <w:bCs/>
                <w:sz w:val="22"/>
                <w:szCs w:val="22"/>
              </w:rPr>
              <w:t>v Kč bez DPH</w:t>
            </w:r>
          </w:p>
        </w:tc>
      </w:tr>
      <w:tr w:rsidR="00534581" w:rsidRPr="007758B2" w:rsidTr="009E0F72">
        <w:trPr>
          <w:trHeight w:val="799"/>
        </w:trPr>
        <w:tc>
          <w:tcPr>
            <w:tcW w:w="2567" w:type="dxa"/>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9E0F72">
            <w:pPr>
              <w:rPr>
                <w:rFonts w:ascii="Garamond" w:hAnsi="Garamond"/>
                <w:sz w:val="22"/>
                <w:szCs w:val="22"/>
              </w:rPr>
            </w:pPr>
            <w:r w:rsidRPr="007758B2">
              <w:rPr>
                <w:rFonts w:ascii="Garamond" w:hAnsi="Garamond"/>
                <w:sz w:val="22"/>
                <w:szCs w:val="22"/>
              </w:rPr>
              <w:t>Přeprava cenin</w:t>
            </w:r>
            <w:r>
              <w:rPr>
                <w:rFonts w:ascii="Garamond" w:hAnsi="Garamond"/>
                <w:sz w:val="22"/>
                <w:szCs w:val="22"/>
              </w:rPr>
              <w:t xml:space="preserve"> vč. doprovodu</w:t>
            </w:r>
          </w:p>
        </w:tc>
        <w:tc>
          <w:tcPr>
            <w:tcW w:w="1701" w:type="dxa"/>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9E0F72">
            <w:pPr>
              <w:jc w:val="center"/>
              <w:rPr>
                <w:rFonts w:ascii="Garamond" w:hAnsi="Garamond"/>
                <w:sz w:val="22"/>
                <w:szCs w:val="22"/>
              </w:rPr>
            </w:pPr>
            <w:r>
              <w:rPr>
                <w:rFonts w:ascii="Garamond" w:hAnsi="Garamond"/>
                <w:sz w:val="22"/>
                <w:szCs w:val="22"/>
              </w:rPr>
              <w:t>240</w:t>
            </w:r>
          </w:p>
        </w:tc>
        <w:tc>
          <w:tcPr>
            <w:tcW w:w="2410" w:type="dxa"/>
            <w:tcBorders>
              <w:top w:val="single" w:sz="4" w:space="0" w:color="auto"/>
              <w:left w:val="single" w:sz="4" w:space="0" w:color="auto"/>
              <w:bottom w:val="single" w:sz="4" w:space="0" w:color="auto"/>
              <w:right w:val="single" w:sz="4" w:space="0" w:color="auto"/>
            </w:tcBorders>
            <w:vAlign w:val="center"/>
          </w:tcPr>
          <w:p w:rsidR="00534581" w:rsidRPr="007758B2" w:rsidRDefault="00534581" w:rsidP="009E0F72">
            <w:pPr>
              <w:jc w:val="center"/>
              <w:rPr>
                <w:rFonts w:ascii="Garamond" w:hAnsi="Garamond"/>
                <w:b/>
                <w:bCs/>
                <w:sz w:val="22"/>
                <w:szCs w:val="22"/>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534581" w:rsidRPr="007758B2" w:rsidRDefault="00534581" w:rsidP="009E0F72">
            <w:pPr>
              <w:jc w:val="center"/>
              <w:rPr>
                <w:rFonts w:ascii="Garamond" w:hAnsi="Garamond"/>
                <w:b/>
                <w:bCs/>
                <w:sz w:val="22"/>
                <w:szCs w:val="22"/>
                <w:highlight w:val="cyan"/>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r w:rsidR="00534581" w:rsidRPr="007758B2" w:rsidTr="00CF40F3">
        <w:trPr>
          <w:trHeight w:val="799"/>
        </w:trPr>
        <w:tc>
          <w:tcPr>
            <w:tcW w:w="6678" w:type="dxa"/>
            <w:gridSpan w:val="3"/>
            <w:tcBorders>
              <w:top w:val="single" w:sz="4" w:space="0" w:color="auto"/>
              <w:left w:val="single" w:sz="4" w:space="0" w:color="auto"/>
              <w:bottom w:val="single" w:sz="4" w:space="0" w:color="auto"/>
              <w:right w:val="single" w:sz="4" w:space="0" w:color="auto"/>
            </w:tcBorders>
            <w:noWrap/>
            <w:vAlign w:val="center"/>
          </w:tcPr>
          <w:p w:rsidR="00534581" w:rsidRDefault="00534581" w:rsidP="009E0F72">
            <w:pPr>
              <w:jc w:val="center"/>
              <w:rPr>
                <w:rFonts w:ascii="Garamond" w:hAnsi="Garamond"/>
                <w:b/>
                <w:bCs/>
                <w:sz w:val="22"/>
                <w:szCs w:val="22"/>
              </w:rPr>
            </w:pPr>
            <w:r w:rsidRPr="007758B2">
              <w:rPr>
                <w:rFonts w:ascii="Garamond" w:hAnsi="Garamond"/>
                <w:b/>
                <w:bCs/>
                <w:sz w:val="22"/>
                <w:szCs w:val="22"/>
              </w:rPr>
              <w:t>Nabídková cena celkem v Kč bez DPH</w:t>
            </w:r>
            <w:r>
              <w:rPr>
                <w:rFonts w:ascii="Garamond" w:hAnsi="Garamond"/>
                <w:b/>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34581" w:rsidRDefault="00534581" w:rsidP="009E0F72">
            <w:pPr>
              <w:jc w:val="center"/>
              <w:rPr>
                <w:rFonts w:ascii="Garamond" w:hAnsi="Garamond"/>
                <w:sz w:val="22"/>
                <w:szCs w:val="22"/>
              </w:rPr>
            </w:pPr>
            <w:r w:rsidRPr="007B474E">
              <w:rPr>
                <w:rFonts w:ascii="Garamond" w:hAnsi="Garamond"/>
                <w:b/>
                <w:sz w:val="22"/>
                <w:szCs w:val="22"/>
              </w:rPr>
              <w:t>[</w:t>
            </w:r>
            <w:r w:rsidRPr="007B474E">
              <w:rPr>
                <w:rFonts w:ascii="Garamond" w:hAnsi="Garamond"/>
                <w:b/>
                <w:sz w:val="22"/>
                <w:szCs w:val="22"/>
                <w:highlight w:val="cyan"/>
              </w:rPr>
              <w:t>DOPLNÍ DODAVATEL</w:t>
            </w:r>
            <w:r w:rsidRPr="007B474E">
              <w:rPr>
                <w:rFonts w:ascii="Garamond" w:hAnsi="Garamond"/>
                <w:b/>
                <w:sz w:val="22"/>
                <w:szCs w:val="22"/>
              </w:rPr>
              <w:t>]</w:t>
            </w:r>
          </w:p>
        </w:tc>
      </w:tr>
      <w:tr w:rsidR="00534581" w:rsidRPr="007758B2" w:rsidTr="009E0F72">
        <w:trPr>
          <w:trHeight w:val="799"/>
        </w:trPr>
        <w:tc>
          <w:tcPr>
            <w:tcW w:w="6678" w:type="dxa"/>
            <w:gridSpan w:val="3"/>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9E0F72">
            <w:pPr>
              <w:jc w:val="center"/>
              <w:rPr>
                <w:rFonts w:ascii="Garamond" w:hAnsi="Garamond"/>
                <w:b/>
                <w:bCs/>
                <w:sz w:val="22"/>
                <w:szCs w:val="22"/>
              </w:rPr>
            </w:pPr>
            <w:r>
              <w:rPr>
                <w:rFonts w:ascii="Garamond" w:hAnsi="Garamond"/>
                <w:b/>
                <w:bCs/>
                <w:sz w:val="22"/>
                <w:szCs w:val="22"/>
              </w:rPr>
              <w:t xml:space="preserve">DPH ve výši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581" w:rsidRPr="007758B2" w:rsidRDefault="00534581" w:rsidP="009E0F72">
            <w:pPr>
              <w:jc w:val="center"/>
              <w:rPr>
                <w:rFonts w:ascii="Garamond" w:hAnsi="Garamond"/>
                <w:b/>
                <w:bCs/>
                <w:sz w:val="22"/>
                <w:szCs w:val="22"/>
                <w:highlight w:val="cyan"/>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r w:rsidR="00534581" w:rsidRPr="007758B2" w:rsidTr="009E0F72">
        <w:trPr>
          <w:trHeight w:val="799"/>
        </w:trPr>
        <w:tc>
          <w:tcPr>
            <w:tcW w:w="6678" w:type="dxa"/>
            <w:gridSpan w:val="3"/>
            <w:tcBorders>
              <w:top w:val="single" w:sz="4" w:space="0" w:color="auto"/>
              <w:left w:val="single" w:sz="4" w:space="0" w:color="auto"/>
              <w:bottom w:val="single" w:sz="4" w:space="0" w:color="auto"/>
              <w:right w:val="single" w:sz="4" w:space="0" w:color="auto"/>
            </w:tcBorders>
            <w:noWrap/>
            <w:vAlign w:val="center"/>
          </w:tcPr>
          <w:p w:rsidR="00534581" w:rsidRPr="007758B2" w:rsidRDefault="00534581" w:rsidP="009E0F72">
            <w:pPr>
              <w:jc w:val="center"/>
              <w:rPr>
                <w:rFonts w:ascii="Garamond" w:hAnsi="Garamond"/>
                <w:b/>
                <w:bCs/>
                <w:sz w:val="22"/>
                <w:szCs w:val="22"/>
              </w:rPr>
            </w:pPr>
            <w:r w:rsidRPr="007758B2">
              <w:rPr>
                <w:rFonts w:ascii="Garamond" w:hAnsi="Garamond"/>
                <w:b/>
                <w:bCs/>
                <w:sz w:val="22"/>
                <w:szCs w:val="22"/>
              </w:rPr>
              <w:t xml:space="preserve">Nabídková cena celkem v Kč </w:t>
            </w:r>
            <w:r>
              <w:rPr>
                <w:rFonts w:ascii="Garamond" w:hAnsi="Garamond"/>
                <w:b/>
                <w:bCs/>
                <w:sz w:val="22"/>
                <w:szCs w:val="22"/>
              </w:rPr>
              <w:t>vč.</w:t>
            </w:r>
            <w:r w:rsidRPr="007758B2">
              <w:rPr>
                <w:rFonts w:ascii="Garamond" w:hAnsi="Garamond"/>
                <w:b/>
                <w:bCs/>
                <w:sz w:val="22"/>
                <w:szCs w:val="22"/>
              </w:rPr>
              <w:t xml:space="preserve"> DPH</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581" w:rsidRPr="007758B2" w:rsidRDefault="00534581" w:rsidP="009E0F72">
            <w:pPr>
              <w:jc w:val="center"/>
              <w:rPr>
                <w:rFonts w:ascii="Garamond" w:hAnsi="Garamond"/>
                <w:b/>
                <w:bCs/>
                <w:sz w:val="22"/>
                <w:szCs w:val="22"/>
                <w:highlight w:val="cyan"/>
              </w:rPr>
            </w:pP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tc>
      </w:tr>
    </w:tbl>
    <w:p w:rsidR="00DA1406" w:rsidRDefault="00DA1406" w:rsidP="00DA1406">
      <w:pPr>
        <w:spacing w:before="240"/>
        <w:rPr>
          <w:rFonts w:ascii="Garamond" w:hAnsi="Garamond" w:cs="Arial"/>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3301"/>
      </w:tblGrid>
      <w:tr w:rsidR="00DA1406" w:rsidTr="00DA1406">
        <w:tc>
          <w:tcPr>
            <w:tcW w:w="6307" w:type="dxa"/>
            <w:shd w:val="clear" w:color="auto" w:fill="DBE5F1" w:themeFill="accent1" w:themeFillTint="33"/>
            <w:vAlign w:val="center"/>
          </w:tcPr>
          <w:p w:rsidR="00DA1406" w:rsidRPr="006A3E4A" w:rsidRDefault="00DA1406" w:rsidP="00BD5E57">
            <w:pPr>
              <w:snapToGrid w:val="0"/>
              <w:spacing w:before="120" w:after="120"/>
              <w:jc w:val="center"/>
              <w:rPr>
                <w:rFonts w:ascii="Garamond" w:hAnsi="Garamond"/>
                <w:b/>
                <w:bCs/>
              </w:rPr>
            </w:pPr>
          </w:p>
        </w:tc>
        <w:tc>
          <w:tcPr>
            <w:tcW w:w="3301" w:type="dxa"/>
            <w:shd w:val="clear" w:color="auto" w:fill="DBE5F1" w:themeFill="accent1" w:themeFillTint="33"/>
            <w:vAlign w:val="center"/>
          </w:tcPr>
          <w:p w:rsidR="00DA1406" w:rsidRDefault="00DA1406" w:rsidP="00BD5E57">
            <w:pPr>
              <w:snapToGrid w:val="0"/>
              <w:spacing w:before="120" w:after="120"/>
              <w:jc w:val="center"/>
              <w:rPr>
                <w:rFonts w:ascii="Garamond" w:hAnsi="Garamond"/>
                <w:b/>
                <w:bCs/>
              </w:rPr>
            </w:pPr>
            <w:r w:rsidRPr="006A3E4A">
              <w:rPr>
                <w:rFonts w:ascii="Garamond" w:hAnsi="Garamond"/>
                <w:b/>
                <w:bCs/>
                <w:sz w:val="22"/>
                <w:szCs w:val="22"/>
              </w:rPr>
              <w:t>Cena</w:t>
            </w:r>
            <w:r>
              <w:rPr>
                <w:rFonts w:ascii="Garamond" w:hAnsi="Garamond"/>
                <w:b/>
                <w:bCs/>
                <w:sz w:val="22"/>
                <w:szCs w:val="22"/>
              </w:rPr>
              <w:t>/hodina</w:t>
            </w:r>
            <w:r w:rsidRPr="006A3E4A">
              <w:rPr>
                <w:rFonts w:ascii="Garamond" w:hAnsi="Garamond"/>
                <w:b/>
                <w:bCs/>
                <w:sz w:val="22"/>
                <w:szCs w:val="22"/>
              </w:rPr>
              <w:t xml:space="preserve"> v </w:t>
            </w:r>
            <w:r>
              <w:rPr>
                <w:rFonts w:ascii="Garamond" w:hAnsi="Garamond"/>
                <w:b/>
                <w:bCs/>
                <w:sz w:val="22"/>
                <w:szCs w:val="22"/>
              </w:rPr>
              <w:t>Kč</w:t>
            </w:r>
            <w:r w:rsidRPr="006A3E4A">
              <w:rPr>
                <w:rFonts w:ascii="Garamond" w:hAnsi="Garamond"/>
                <w:b/>
                <w:bCs/>
                <w:sz w:val="22"/>
                <w:szCs w:val="22"/>
              </w:rPr>
              <w:t xml:space="preserve"> </w:t>
            </w:r>
            <w:r>
              <w:rPr>
                <w:rFonts w:ascii="Garamond" w:hAnsi="Garamond"/>
                <w:b/>
                <w:bCs/>
                <w:sz w:val="22"/>
                <w:szCs w:val="22"/>
              </w:rPr>
              <w:br/>
            </w:r>
            <w:r w:rsidRPr="006A3E4A">
              <w:rPr>
                <w:rFonts w:ascii="Garamond" w:hAnsi="Garamond"/>
                <w:b/>
                <w:bCs/>
                <w:sz w:val="22"/>
                <w:szCs w:val="22"/>
              </w:rPr>
              <w:t>bez DPH</w:t>
            </w:r>
          </w:p>
        </w:tc>
      </w:tr>
      <w:tr w:rsidR="00DA1406" w:rsidRPr="00600239" w:rsidTr="00BD5E57">
        <w:tc>
          <w:tcPr>
            <w:tcW w:w="6307" w:type="dxa"/>
            <w:vAlign w:val="center"/>
          </w:tcPr>
          <w:p w:rsidR="00DA1406" w:rsidRPr="00DA1406" w:rsidRDefault="00DA1406" w:rsidP="00534581">
            <w:pPr>
              <w:jc w:val="both"/>
              <w:rPr>
                <w:rFonts w:asciiTheme="minorHAnsi" w:hAnsiTheme="minorHAnsi"/>
              </w:rPr>
            </w:pPr>
            <w:r>
              <w:rPr>
                <w:rFonts w:ascii="Garamond" w:hAnsi="Garamond"/>
                <w:sz w:val="22"/>
                <w:szCs w:val="22"/>
              </w:rPr>
              <w:t xml:space="preserve">Hodinová sazba za </w:t>
            </w:r>
            <w:r>
              <w:rPr>
                <w:rFonts w:ascii="Garamond" w:eastAsia="Times New Roman" w:hAnsi="Garamond" w:cs="Arial"/>
                <w:sz w:val="22"/>
                <w:szCs w:val="22"/>
              </w:rPr>
              <w:t xml:space="preserve">mimořádné zajištění ostrahy objektů </w:t>
            </w:r>
            <w:r w:rsidR="00534581">
              <w:rPr>
                <w:rFonts w:ascii="Garamond" w:eastAsia="Times New Roman" w:hAnsi="Garamond" w:cs="Arial"/>
                <w:sz w:val="22"/>
                <w:szCs w:val="22"/>
              </w:rPr>
              <w:t>Objednatele</w:t>
            </w:r>
          </w:p>
        </w:tc>
        <w:tc>
          <w:tcPr>
            <w:tcW w:w="3301" w:type="dxa"/>
            <w:vAlign w:val="center"/>
          </w:tcPr>
          <w:p w:rsidR="00DA1406" w:rsidRPr="00600239" w:rsidRDefault="00DA1406" w:rsidP="00BD5E57">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DA1406" w:rsidRPr="00600239" w:rsidTr="00BD5E57">
        <w:tc>
          <w:tcPr>
            <w:tcW w:w="6307" w:type="dxa"/>
            <w:vAlign w:val="center"/>
          </w:tcPr>
          <w:p w:rsidR="00DA1406" w:rsidRPr="00717EE2" w:rsidRDefault="00DA1406" w:rsidP="00DA1406">
            <w:pPr>
              <w:rPr>
                <w:rFonts w:ascii="Garamond" w:hAnsi="Garamond" w:cs="Arial"/>
                <w:b/>
              </w:rPr>
            </w:pPr>
            <w:r>
              <w:rPr>
                <w:rFonts w:ascii="Garamond" w:hAnsi="Garamond"/>
                <w:sz w:val="22"/>
                <w:szCs w:val="22"/>
              </w:rPr>
              <w:t xml:space="preserve">Hodinová sazba za </w:t>
            </w:r>
            <w:r>
              <w:rPr>
                <w:rFonts w:ascii="Garamond" w:eastAsia="Times New Roman" w:hAnsi="Garamond" w:cs="Arial"/>
                <w:sz w:val="22"/>
                <w:szCs w:val="22"/>
              </w:rPr>
              <w:t>mimořádné zajištění provozu vrátnic mimo běžnou provozní dobu</w:t>
            </w:r>
          </w:p>
        </w:tc>
        <w:tc>
          <w:tcPr>
            <w:tcW w:w="3301" w:type="dxa"/>
            <w:vAlign w:val="center"/>
          </w:tcPr>
          <w:p w:rsidR="00DA1406" w:rsidRPr="00600239" w:rsidRDefault="00DA1406" w:rsidP="00BD5E57">
            <w:pPr>
              <w:snapToGrid w:val="0"/>
              <w:spacing w:before="60" w:after="60"/>
              <w:ind w:hanging="70"/>
              <w:jc w:val="center"/>
              <w:rPr>
                <w:rFonts w:ascii="Garamond" w:hAnsi="Garamond"/>
                <w:highlight w:val="cyan"/>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bl>
    <w:p w:rsidR="00DA1406" w:rsidRDefault="00DA1406" w:rsidP="00DA1406">
      <w:pPr>
        <w:rPr>
          <w:rFonts w:ascii="Garamond" w:hAnsi="Garamond"/>
          <w:sz w:val="22"/>
          <w:szCs w:val="22"/>
        </w:rPr>
      </w:pPr>
    </w:p>
    <w:p w:rsidR="00DA1406" w:rsidRDefault="00DA1406" w:rsidP="00DA1406">
      <w:pPr>
        <w:spacing w:before="120"/>
        <w:jc w:val="both"/>
        <w:rPr>
          <w:rFonts w:ascii="Garamond" w:hAnsi="Garamond" w:cs="Arial"/>
          <w:sz w:val="22"/>
          <w:szCs w:val="22"/>
        </w:rPr>
      </w:pPr>
      <w:r>
        <w:rPr>
          <w:rFonts w:ascii="Garamond" w:hAnsi="Garamond" w:cs="Arial"/>
          <w:sz w:val="22"/>
          <w:szCs w:val="22"/>
        </w:rPr>
        <w:t xml:space="preserve">V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r>
        <w:rPr>
          <w:rFonts w:ascii="Garamond" w:hAnsi="Garamond" w:cs="Arial"/>
          <w:sz w:val="22"/>
          <w:szCs w:val="22"/>
        </w:rPr>
        <w:t xml:space="preserve"> dne </w:t>
      </w:r>
      <w:r>
        <w:rPr>
          <w:rFonts w:ascii="Garamond" w:hAnsi="Garamond"/>
          <w:sz w:val="22"/>
          <w:szCs w:val="22"/>
        </w:rPr>
        <w:t>[</w:t>
      </w:r>
      <w:r>
        <w:rPr>
          <w:rFonts w:ascii="Garamond" w:hAnsi="Garamond"/>
          <w:sz w:val="22"/>
          <w:szCs w:val="22"/>
          <w:highlight w:val="cyan"/>
        </w:rPr>
        <w:t>DOPLNÍ DODAVATEL</w:t>
      </w:r>
      <w:r>
        <w:rPr>
          <w:rFonts w:ascii="Garamond" w:hAnsi="Garamond"/>
          <w:sz w:val="22"/>
          <w:szCs w:val="22"/>
        </w:rPr>
        <w:t>]</w:t>
      </w:r>
    </w:p>
    <w:p w:rsidR="00DA1406" w:rsidRDefault="00DA1406" w:rsidP="00DA1406">
      <w:pPr>
        <w:spacing w:before="120"/>
        <w:jc w:val="both"/>
        <w:rPr>
          <w:rFonts w:ascii="Garamond" w:hAnsi="Garamond" w:cs="Arial"/>
          <w:sz w:val="22"/>
          <w:szCs w:val="22"/>
        </w:rPr>
      </w:pPr>
    </w:p>
    <w:p w:rsidR="000D4F46" w:rsidRDefault="000D4F46" w:rsidP="00DA1406">
      <w:pPr>
        <w:spacing w:before="120"/>
        <w:jc w:val="both"/>
        <w:rPr>
          <w:rFonts w:ascii="Garamond" w:hAnsi="Garamond" w:cs="Arial"/>
          <w:sz w:val="22"/>
          <w:szCs w:val="22"/>
        </w:rPr>
      </w:pPr>
    </w:p>
    <w:p w:rsidR="00DA1406" w:rsidRDefault="00DA1406" w:rsidP="00DA1406">
      <w:pPr>
        <w:ind w:left="4820"/>
        <w:jc w:val="center"/>
        <w:rPr>
          <w:rFonts w:ascii="Garamond" w:hAnsi="Garamond" w:cs="Arial"/>
          <w:sz w:val="22"/>
          <w:szCs w:val="22"/>
        </w:rPr>
      </w:pPr>
      <w:r>
        <w:rPr>
          <w:rFonts w:ascii="Garamond" w:hAnsi="Garamond" w:cs="Arial"/>
          <w:sz w:val="22"/>
          <w:szCs w:val="22"/>
        </w:rPr>
        <w:t>………………………………………………….</w:t>
      </w:r>
    </w:p>
    <w:p w:rsidR="00F33483" w:rsidRDefault="00DA1406" w:rsidP="00F33483">
      <w:pPr>
        <w:jc w:val="right"/>
        <w:rPr>
          <w:rFonts w:ascii="Garamond" w:hAnsi="Garamond" w:cs="Arial"/>
          <w:sz w:val="22"/>
          <w:szCs w:val="22"/>
          <w:highlight w:val="cyan"/>
        </w:rPr>
      </w:pPr>
      <w:r>
        <w:rPr>
          <w:rFonts w:ascii="Garamond" w:hAnsi="Garamond" w:cs="Arial"/>
          <w:sz w:val="22"/>
          <w:szCs w:val="22"/>
        </w:rPr>
        <w:t>[</w:t>
      </w:r>
      <w:r>
        <w:rPr>
          <w:rFonts w:ascii="Garamond" w:hAnsi="Garamond" w:cs="Arial"/>
          <w:sz w:val="22"/>
          <w:szCs w:val="22"/>
          <w:highlight w:val="cyan"/>
        </w:rPr>
        <w:t xml:space="preserve">DOPLNÍ DODAVATEL – obchodní firma </w:t>
      </w:r>
    </w:p>
    <w:p w:rsidR="00DA1406" w:rsidRDefault="00DA1406" w:rsidP="00F33483">
      <w:pPr>
        <w:jc w:val="right"/>
        <w:rPr>
          <w:rFonts w:ascii="Garamond" w:hAnsi="Garamond"/>
          <w:sz w:val="22"/>
          <w:szCs w:val="22"/>
        </w:rPr>
      </w:pPr>
      <w:r>
        <w:rPr>
          <w:rFonts w:ascii="Garamond" w:hAnsi="Garamond" w:cs="Arial"/>
          <w:sz w:val="22"/>
          <w:szCs w:val="22"/>
          <w:highlight w:val="cyan"/>
        </w:rPr>
        <w:t>+ osoba oprávněná jednat za dodavatel</w:t>
      </w:r>
      <w:r>
        <w:rPr>
          <w:rFonts w:ascii="Garamond" w:hAnsi="Garamond"/>
          <w:sz w:val="22"/>
          <w:szCs w:val="22"/>
        </w:rPr>
        <w:t>]</w:t>
      </w:r>
    </w:p>
    <w:sectPr w:rsidR="00DA1406" w:rsidSect="0090007A">
      <w:headerReference w:type="default" r:id="rId22"/>
      <w:footerReference w:type="default" r:id="rId23"/>
      <w:type w:val="continuous"/>
      <w:pgSz w:w="11906" w:h="16838" w:code="9"/>
      <w:pgMar w:top="1701" w:right="1418" w:bottom="1644"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54" w:rsidRDefault="000B7954">
      <w:r>
        <w:separator/>
      </w:r>
    </w:p>
  </w:endnote>
  <w:endnote w:type="continuationSeparator" w:id="0">
    <w:p w:rsidR="000B7954" w:rsidRDefault="000B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enQuanYi Zen Hei">
    <w:charset w:val="00"/>
    <w:family w:val="auto"/>
    <w:pitch w:val="variable"/>
  </w:font>
  <w:font w:name="Free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charset w:val="EE"/>
    <w:family w:val="auto"/>
    <w:pitch w:val="variable"/>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CA1187">
    <w:pPr>
      <w:pStyle w:val="Zpat"/>
      <w:tabs>
        <w:tab w:val="left" w:pos="8216"/>
        <w:tab w:val="right" w:pos="9355"/>
      </w:tabs>
      <w:rPr>
        <w:rFonts w:ascii="Garamond" w:hAnsi="Garamond"/>
        <w:sz w:val="18"/>
        <w:szCs w:val="20"/>
      </w:rPr>
    </w:pPr>
    <w:r>
      <w:rPr>
        <w:rFonts w:ascii="Garamond" w:hAnsi="Garamond"/>
        <w:sz w:val="18"/>
        <w:szCs w:val="20"/>
      </w:rPr>
      <w:tab/>
    </w:r>
    <w:r>
      <w:rPr>
        <w:rFonts w:ascii="Garamond" w:hAnsi="Garamond"/>
        <w:sz w:val="18"/>
        <w:szCs w:val="20"/>
      </w:rPr>
      <w:tab/>
    </w:r>
    <w:r>
      <w:rPr>
        <w:rFonts w:ascii="Garamond" w:hAnsi="Garamond"/>
        <w:sz w:val="18"/>
        <w:szCs w:val="20"/>
      </w:rPr>
      <w:tab/>
      <w:t xml:space="preserve">Stránka </w:t>
    </w:r>
    <w:r>
      <w:rPr>
        <w:rFonts w:ascii="Garamond" w:hAnsi="Garamond"/>
        <w:b/>
        <w:sz w:val="18"/>
        <w:szCs w:val="20"/>
      </w:rPr>
      <w:fldChar w:fldCharType="begin"/>
    </w:r>
    <w:r>
      <w:rPr>
        <w:rFonts w:ascii="Garamond" w:hAnsi="Garamond"/>
        <w:b/>
        <w:sz w:val="18"/>
        <w:szCs w:val="20"/>
      </w:rPr>
      <w:instrText xml:space="preserve"> PAGE \* Arabic </w:instrText>
    </w:r>
    <w:r>
      <w:rPr>
        <w:rFonts w:ascii="Garamond" w:hAnsi="Garamond"/>
        <w:b/>
        <w:sz w:val="18"/>
        <w:szCs w:val="20"/>
      </w:rPr>
      <w:fldChar w:fldCharType="separate"/>
    </w:r>
    <w:r w:rsidR="00845F1F">
      <w:rPr>
        <w:rFonts w:ascii="Garamond" w:hAnsi="Garamond"/>
        <w:b/>
        <w:noProof/>
        <w:sz w:val="18"/>
        <w:szCs w:val="20"/>
      </w:rPr>
      <w:t>6</w:t>
    </w:r>
    <w:r>
      <w:rPr>
        <w:rFonts w:ascii="Garamond" w:hAnsi="Garamond"/>
        <w:b/>
        <w:sz w:val="18"/>
        <w:szCs w:val="20"/>
      </w:rPr>
      <w:fldChar w:fldCharType="end"/>
    </w:r>
    <w:r>
      <w:rPr>
        <w:rFonts w:ascii="Garamond" w:hAnsi="Garamond"/>
        <w:sz w:val="18"/>
        <w:szCs w:val="20"/>
      </w:rPr>
      <w:t xml:space="preserve"> z </w:t>
    </w:r>
    <w:r>
      <w:rPr>
        <w:rFonts w:ascii="Garamond" w:hAnsi="Garamond"/>
        <w:b/>
        <w:sz w:val="18"/>
        <w:szCs w:val="20"/>
      </w:rPr>
      <w:fldChar w:fldCharType="begin"/>
    </w:r>
    <w:r>
      <w:rPr>
        <w:rFonts w:ascii="Garamond" w:hAnsi="Garamond"/>
        <w:b/>
        <w:sz w:val="18"/>
        <w:szCs w:val="20"/>
      </w:rPr>
      <w:instrText xml:space="preserve"> NUMPAGES \* Arabic </w:instrText>
    </w:r>
    <w:r>
      <w:rPr>
        <w:rFonts w:ascii="Garamond" w:hAnsi="Garamond"/>
        <w:b/>
        <w:sz w:val="18"/>
        <w:szCs w:val="20"/>
      </w:rPr>
      <w:fldChar w:fldCharType="separate"/>
    </w:r>
    <w:r w:rsidR="00845F1F">
      <w:rPr>
        <w:rFonts w:ascii="Garamond" w:hAnsi="Garamond"/>
        <w:b/>
        <w:noProof/>
        <w:sz w:val="18"/>
        <w:szCs w:val="20"/>
      </w:rPr>
      <w:t>24</w:t>
    </w:r>
    <w:r>
      <w:rPr>
        <w:rFonts w:ascii="Garamond" w:hAnsi="Garamond"/>
        <w:b/>
        <w:sz w:val="18"/>
        <w:szCs w:val="20"/>
      </w:rPr>
      <w:fldChar w:fldCharType="end"/>
    </w:r>
  </w:p>
  <w:p w:rsidR="000B7954" w:rsidRDefault="000B7954">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2106A3">
    <w:pPr>
      <w:pStyle w:val="Zpat"/>
      <w:jc w:val="center"/>
    </w:pPr>
  </w:p>
  <w:p w:rsidR="000B7954" w:rsidRDefault="000B795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pPr>
      <w:pStyle w:val="Zpat"/>
      <w:jc w:val="right"/>
      <w:rPr>
        <w:rFonts w:ascii="Garamond" w:hAnsi="Garamond"/>
        <w:sz w:val="18"/>
        <w:szCs w:val="20"/>
      </w:rPr>
    </w:pPr>
    <w:r>
      <w:rPr>
        <w:rFonts w:ascii="Garamond" w:hAnsi="Garamond"/>
        <w:sz w:val="18"/>
        <w:szCs w:val="20"/>
      </w:rPr>
      <w:t xml:space="preserve">Stránka </w:t>
    </w:r>
    <w:r>
      <w:rPr>
        <w:rFonts w:ascii="Garamond" w:hAnsi="Garamond"/>
        <w:b/>
        <w:sz w:val="18"/>
        <w:szCs w:val="20"/>
      </w:rPr>
      <w:fldChar w:fldCharType="begin"/>
    </w:r>
    <w:r>
      <w:rPr>
        <w:rFonts w:ascii="Garamond" w:hAnsi="Garamond"/>
        <w:b/>
        <w:sz w:val="18"/>
        <w:szCs w:val="20"/>
      </w:rPr>
      <w:instrText xml:space="preserve"> PAGE \* Arabic </w:instrText>
    </w:r>
    <w:r>
      <w:rPr>
        <w:rFonts w:ascii="Garamond" w:hAnsi="Garamond"/>
        <w:b/>
        <w:sz w:val="18"/>
        <w:szCs w:val="20"/>
      </w:rPr>
      <w:fldChar w:fldCharType="separate"/>
    </w:r>
    <w:r>
      <w:rPr>
        <w:rFonts w:ascii="Garamond" w:hAnsi="Garamond"/>
        <w:b/>
        <w:noProof/>
        <w:sz w:val="18"/>
        <w:szCs w:val="20"/>
      </w:rPr>
      <w:t>24</w:t>
    </w:r>
    <w:r>
      <w:rPr>
        <w:rFonts w:ascii="Garamond" w:hAnsi="Garamond"/>
        <w:b/>
        <w:sz w:val="18"/>
        <w:szCs w:val="20"/>
      </w:rPr>
      <w:fldChar w:fldCharType="end"/>
    </w:r>
    <w:r>
      <w:rPr>
        <w:rFonts w:ascii="Garamond" w:hAnsi="Garamond"/>
        <w:sz w:val="18"/>
        <w:szCs w:val="20"/>
      </w:rPr>
      <w:t xml:space="preserve"> z </w:t>
    </w:r>
    <w:r>
      <w:rPr>
        <w:rFonts w:ascii="Garamond" w:hAnsi="Garamond"/>
        <w:b/>
        <w:sz w:val="18"/>
        <w:szCs w:val="20"/>
      </w:rPr>
      <w:fldChar w:fldCharType="begin"/>
    </w:r>
    <w:r>
      <w:rPr>
        <w:rFonts w:ascii="Garamond" w:hAnsi="Garamond"/>
        <w:b/>
        <w:sz w:val="18"/>
        <w:szCs w:val="20"/>
      </w:rPr>
      <w:instrText xml:space="preserve"> NUMPAGES \* Arabic </w:instrText>
    </w:r>
    <w:r>
      <w:rPr>
        <w:rFonts w:ascii="Garamond" w:hAnsi="Garamond"/>
        <w:b/>
        <w:sz w:val="18"/>
        <w:szCs w:val="20"/>
      </w:rPr>
      <w:fldChar w:fldCharType="separate"/>
    </w:r>
    <w:r w:rsidR="00E17C36">
      <w:rPr>
        <w:rFonts w:ascii="Garamond" w:hAnsi="Garamond"/>
        <w:b/>
        <w:noProof/>
        <w:sz w:val="18"/>
        <w:szCs w:val="20"/>
      </w:rPr>
      <w:t>47</w:t>
    </w:r>
    <w:r>
      <w:rPr>
        <w:rFonts w:ascii="Garamond" w:hAnsi="Garamond"/>
        <w:b/>
        <w:sz w:val="18"/>
        <w:szCs w:val="20"/>
      </w:rPr>
      <w:fldChar w:fldCharType="end"/>
    </w:r>
  </w:p>
  <w:p w:rsidR="000B7954" w:rsidRDefault="000B7954">
    <w:pPr>
      <w:pStyle w:val="Zpa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2106A3">
    <w:pPr>
      <w:pStyle w:val="Zpat"/>
      <w:jc w:val="center"/>
    </w:pPr>
  </w:p>
  <w:p w:rsidR="000B7954" w:rsidRDefault="000B795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Pr="004268C5" w:rsidRDefault="000B7954"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noProof/>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E17C36">
      <w:rPr>
        <w:rFonts w:ascii="Garamond" w:hAnsi="Garamond"/>
        <w:b/>
        <w:noProof/>
        <w:sz w:val="18"/>
        <w:szCs w:val="20"/>
      </w:rPr>
      <w:t>47</w:t>
    </w:r>
    <w:r w:rsidRPr="004268C5">
      <w:rPr>
        <w:rFonts w:ascii="Garamond" w:hAnsi="Garamond"/>
        <w:b/>
        <w:sz w:val="18"/>
        <w:szCs w:val="20"/>
      </w:rPr>
      <w:fldChar w:fldCharType="end"/>
    </w:r>
  </w:p>
  <w:p w:rsidR="000B7954" w:rsidRPr="008D03E1" w:rsidRDefault="000B7954" w:rsidP="008D03E1">
    <w:pPr>
      <w:pStyle w:val="Zpat"/>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Pr="004268C5" w:rsidRDefault="000B7954">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noProof/>
        <w:sz w:val="18"/>
      </w:rPr>
      <w:t>33</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E17C36">
      <w:rPr>
        <w:rFonts w:ascii="Garamond" w:hAnsi="Garamond"/>
        <w:b/>
        <w:noProof/>
        <w:sz w:val="18"/>
      </w:rPr>
      <w:t>47</w:t>
    </w:r>
    <w:r w:rsidRPr="004268C5">
      <w:rPr>
        <w:rFonts w:ascii="Garamond" w:hAnsi="Garamond"/>
        <w:b/>
        <w:sz w:val="18"/>
      </w:rPr>
      <w:fldChar w:fldCharType="end"/>
    </w:r>
  </w:p>
  <w:p w:rsidR="000B7954" w:rsidRDefault="000B7954">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Pr="008D03E1" w:rsidRDefault="000B7954">
    <w:pPr>
      <w:pStyle w:val="Zpat"/>
      <w:jc w:val="right"/>
      <w:rPr>
        <w:rFonts w:ascii="Garamond" w:hAnsi="Garamond"/>
        <w:sz w:val="18"/>
      </w:rPr>
    </w:pP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845F1F">
      <w:rPr>
        <w:rFonts w:ascii="Garamond" w:hAnsi="Garamond"/>
        <w:b/>
        <w:noProof/>
        <w:sz w:val="18"/>
      </w:rPr>
      <w:t>24</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845F1F">
      <w:rPr>
        <w:rFonts w:ascii="Garamond" w:hAnsi="Garamond"/>
        <w:b/>
        <w:noProof/>
        <w:sz w:val="18"/>
      </w:rPr>
      <w:t>24</w:t>
    </w:r>
    <w:r w:rsidRPr="008D03E1">
      <w:rPr>
        <w:rFonts w:ascii="Garamond" w:hAnsi="Garamond"/>
        <w:b/>
        <w:sz w:val="18"/>
      </w:rPr>
      <w:fldChar w:fldCharType="end"/>
    </w:r>
  </w:p>
  <w:p w:rsidR="000B7954" w:rsidRPr="008D03E1" w:rsidRDefault="000B7954"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54" w:rsidRDefault="000B7954">
      <w:r>
        <w:separator/>
      </w:r>
    </w:p>
  </w:footnote>
  <w:footnote w:type="continuationSeparator" w:id="0">
    <w:p w:rsidR="000B7954" w:rsidRDefault="000B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B85C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5C020F">
    <w:pPr>
      <w:pStyle w:val="Zhlav"/>
    </w:pPr>
    <w:r>
      <w:rPr>
        <w:b/>
        <w:noProof/>
        <w:color w:val="000080"/>
        <w:sz w:val="32"/>
        <w:szCs w:val="32"/>
      </w:rPr>
      <w:drawing>
        <wp:inline distT="0" distB="0" distL="0" distR="0" wp14:anchorId="40A39F39" wp14:editId="60202DD7">
          <wp:extent cx="5732780" cy="858520"/>
          <wp:effectExtent l="19050" t="0" r="1270" b="0"/>
          <wp:docPr id="1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p w:rsidR="000B7954" w:rsidRDefault="000B7954" w:rsidP="005C020F">
    <w:pPr>
      <w:pStyle w:val="Zhlav"/>
    </w:pPr>
  </w:p>
  <w:p w:rsidR="000B7954" w:rsidRPr="001D1E4B" w:rsidRDefault="000B7954" w:rsidP="005C020F">
    <w:pPr>
      <w:pStyle w:val="Zhlav"/>
      <w:rPr>
        <w:rFonts w:ascii="Garamond" w:hAnsi="Garamond"/>
        <w:b/>
        <w:i/>
        <w:color w:val="993300"/>
        <w:sz w:val="28"/>
        <w:szCs w:val="28"/>
      </w:rPr>
    </w:pPr>
  </w:p>
  <w:p w:rsidR="000B7954" w:rsidRDefault="000B7954" w:rsidP="005C020F">
    <w:pPr>
      <w:pStyle w:val="Zhlav"/>
    </w:pPr>
  </w:p>
  <w:p w:rsidR="000B7954" w:rsidRDefault="000B79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Pr="00D710B2" w:rsidRDefault="000B7954" w:rsidP="002106A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485BA4">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Default="000B7954" w:rsidP="00B85C11">
    <w:pPr>
      <w:pStyle w:val="Zhlav"/>
    </w:pPr>
    <w:r>
      <w:rPr>
        <w:b/>
        <w:noProof/>
        <w:color w:val="000080"/>
        <w:sz w:val="32"/>
        <w:szCs w:val="32"/>
      </w:rPr>
      <w:drawing>
        <wp:inline distT="0" distB="0" distL="0" distR="0" wp14:anchorId="4D8B6CAB" wp14:editId="78D4B49C">
          <wp:extent cx="5732780" cy="858520"/>
          <wp:effectExtent l="19050" t="0" r="1270" b="0"/>
          <wp:docPr id="3"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4" w:rsidRPr="001D1E4B" w:rsidRDefault="000B7954"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BA3AA6"/>
    <w:multiLevelType w:val="hybridMultilevel"/>
    <w:tmpl w:val="895034B2"/>
    <w:lvl w:ilvl="0" w:tplc="71CACB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D27256"/>
    <w:multiLevelType w:val="hybridMultilevel"/>
    <w:tmpl w:val="1FEAB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CA7D6B"/>
    <w:multiLevelType w:val="multilevel"/>
    <w:tmpl w:val="81BEDCBA"/>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79E5B44"/>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9BE64F5"/>
    <w:multiLevelType w:val="multilevel"/>
    <w:tmpl w:val="E868761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1111610B"/>
    <w:multiLevelType w:val="hybridMultilevel"/>
    <w:tmpl w:val="53E4D656"/>
    <w:lvl w:ilvl="0" w:tplc="0405001B">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666F07"/>
    <w:multiLevelType w:val="hybridMultilevel"/>
    <w:tmpl w:val="5CD6F242"/>
    <w:lvl w:ilvl="0" w:tplc="04050011">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DB18FC"/>
    <w:multiLevelType w:val="multilevel"/>
    <w:tmpl w:val="5524DAC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1BDF6BD8"/>
    <w:multiLevelType w:val="multilevel"/>
    <w:tmpl w:val="0F34BFEC"/>
    <w:styleLink w:val="WWNum31"/>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E805C39"/>
    <w:multiLevelType w:val="hybridMultilevel"/>
    <w:tmpl w:val="96A0F47C"/>
    <w:lvl w:ilvl="0" w:tplc="469AE534">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8C66EC"/>
    <w:multiLevelType w:val="multilevel"/>
    <w:tmpl w:val="4AC28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D8739E"/>
    <w:multiLevelType w:val="hybridMultilevel"/>
    <w:tmpl w:val="830AA1A0"/>
    <w:name w:val="Numbered list 3"/>
    <w:lvl w:ilvl="0" w:tplc="E84EAA9C">
      <w:numFmt w:val="bullet"/>
      <w:lvlText w:val=""/>
      <w:lvlJc w:val="left"/>
      <w:pPr>
        <w:ind w:left="1080" w:firstLine="0"/>
      </w:pPr>
      <w:rPr>
        <w:rFonts w:ascii="Symbol" w:hAnsi="Symbol" w:cs="OpenSymbol"/>
      </w:rPr>
    </w:lvl>
    <w:lvl w:ilvl="1" w:tplc="C9622CB4">
      <w:numFmt w:val="bullet"/>
      <w:lvlText w:val="◦"/>
      <w:lvlJc w:val="left"/>
      <w:pPr>
        <w:ind w:left="1440" w:firstLine="0"/>
      </w:pPr>
      <w:rPr>
        <w:rFonts w:ascii="OpenSymbol" w:hAnsi="OpenSymbol" w:cs="OpenSymbol"/>
      </w:rPr>
    </w:lvl>
    <w:lvl w:ilvl="2" w:tplc="6F208EDE">
      <w:numFmt w:val="bullet"/>
      <w:lvlText w:val="▪"/>
      <w:lvlJc w:val="left"/>
      <w:pPr>
        <w:ind w:left="1800" w:firstLine="0"/>
      </w:pPr>
      <w:rPr>
        <w:rFonts w:ascii="OpenSymbol" w:hAnsi="OpenSymbol" w:cs="OpenSymbol"/>
      </w:rPr>
    </w:lvl>
    <w:lvl w:ilvl="3" w:tplc="7958A9EA">
      <w:numFmt w:val="bullet"/>
      <w:lvlText w:val=""/>
      <w:lvlJc w:val="left"/>
      <w:pPr>
        <w:ind w:left="2160" w:firstLine="0"/>
      </w:pPr>
      <w:rPr>
        <w:rFonts w:ascii="Symbol" w:hAnsi="Symbol" w:cs="OpenSymbol"/>
      </w:rPr>
    </w:lvl>
    <w:lvl w:ilvl="4" w:tplc="F60CD9A6">
      <w:numFmt w:val="bullet"/>
      <w:lvlText w:val="◦"/>
      <w:lvlJc w:val="left"/>
      <w:pPr>
        <w:ind w:left="2520" w:firstLine="0"/>
      </w:pPr>
      <w:rPr>
        <w:rFonts w:ascii="OpenSymbol" w:hAnsi="OpenSymbol" w:cs="OpenSymbol"/>
      </w:rPr>
    </w:lvl>
    <w:lvl w:ilvl="5" w:tplc="639EF8CA">
      <w:numFmt w:val="bullet"/>
      <w:lvlText w:val="▪"/>
      <w:lvlJc w:val="left"/>
      <w:pPr>
        <w:ind w:left="2880" w:firstLine="0"/>
      </w:pPr>
      <w:rPr>
        <w:rFonts w:ascii="OpenSymbol" w:hAnsi="OpenSymbol" w:cs="OpenSymbol"/>
      </w:rPr>
    </w:lvl>
    <w:lvl w:ilvl="6" w:tplc="E366734C">
      <w:numFmt w:val="bullet"/>
      <w:lvlText w:val=""/>
      <w:lvlJc w:val="left"/>
      <w:pPr>
        <w:ind w:left="3240" w:firstLine="0"/>
      </w:pPr>
      <w:rPr>
        <w:rFonts w:ascii="Symbol" w:hAnsi="Symbol" w:cs="OpenSymbol"/>
      </w:rPr>
    </w:lvl>
    <w:lvl w:ilvl="7" w:tplc="97BA5ABA">
      <w:numFmt w:val="bullet"/>
      <w:lvlText w:val="◦"/>
      <w:lvlJc w:val="left"/>
      <w:pPr>
        <w:ind w:left="3600" w:firstLine="0"/>
      </w:pPr>
      <w:rPr>
        <w:rFonts w:ascii="OpenSymbol" w:hAnsi="OpenSymbol" w:cs="OpenSymbol"/>
      </w:rPr>
    </w:lvl>
    <w:lvl w:ilvl="8" w:tplc="28F45B40">
      <w:numFmt w:val="bullet"/>
      <w:lvlText w:val="▪"/>
      <w:lvlJc w:val="left"/>
      <w:pPr>
        <w:ind w:left="3960" w:firstLine="0"/>
      </w:pPr>
      <w:rPr>
        <w:rFonts w:ascii="OpenSymbol" w:hAnsi="OpenSymbol" w:cs="OpenSymbol"/>
      </w:rPr>
    </w:lvl>
  </w:abstractNum>
  <w:abstractNum w:abstractNumId="18">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5D92C61"/>
    <w:multiLevelType w:val="multilevel"/>
    <w:tmpl w:val="BFDCFF3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9086004"/>
    <w:multiLevelType w:val="multilevel"/>
    <w:tmpl w:val="9A88F8F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C102D4C"/>
    <w:multiLevelType w:val="multilevel"/>
    <w:tmpl w:val="D1BCC0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2CEE6128"/>
    <w:multiLevelType w:val="multilevel"/>
    <w:tmpl w:val="F5BE0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5A4231"/>
    <w:multiLevelType w:val="hybridMultilevel"/>
    <w:tmpl w:val="05DC179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CA1CBA"/>
    <w:multiLevelType w:val="hybridMultilevel"/>
    <w:tmpl w:val="64523AA8"/>
    <w:lvl w:ilvl="0" w:tplc="0405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635040"/>
    <w:multiLevelType w:val="multilevel"/>
    <w:tmpl w:val="10F02F9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7">
    <w:nsid w:val="370E4560"/>
    <w:multiLevelType w:val="multilevel"/>
    <w:tmpl w:val="64A6B1A8"/>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39203DBD"/>
    <w:multiLevelType w:val="multilevel"/>
    <w:tmpl w:val="8634E3A6"/>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3D7F7092"/>
    <w:multiLevelType w:val="multilevel"/>
    <w:tmpl w:val="31E4580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3F6E2017"/>
    <w:multiLevelType w:val="hybridMultilevel"/>
    <w:tmpl w:val="410A746E"/>
    <w:lvl w:ilvl="0" w:tplc="5614B878">
      <w:start w:val="3"/>
      <w:numFmt w:val="bullet"/>
      <w:lvlText w:val="-"/>
      <w:lvlJc w:val="left"/>
      <w:pPr>
        <w:ind w:left="720" w:hanging="360"/>
      </w:pPr>
      <w:rPr>
        <w:rFonts w:ascii="Garamond" w:eastAsia="WenQuanYi Zen Hei" w:hAnsi="Garamond" w:cs="FreeSan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1C01A69"/>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1C43B88"/>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5854310"/>
    <w:multiLevelType w:val="multilevel"/>
    <w:tmpl w:val="012E9D1E"/>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6">
    <w:nsid w:val="46B71C92"/>
    <w:multiLevelType w:val="multilevel"/>
    <w:tmpl w:val="F15CE1E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8">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9">
    <w:nsid w:val="49311C82"/>
    <w:multiLevelType w:val="hybridMultilevel"/>
    <w:tmpl w:val="C608A910"/>
    <w:lvl w:ilvl="0" w:tplc="0405001B">
      <w:start w:val="1"/>
      <w:numFmt w:val="bullet"/>
      <w:lvlText w:val=""/>
      <w:lvlJc w:val="left"/>
      <w:pPr>
        <w:ind w:left="720" w:hanging="360"/>
      </w:pPr>
      <w:rPr>
        <w:rFonts w:ascii="Symbol" w:hAnsi="Symbol" w:hint="default"/>
      </w:rPr>
    </w:lvl>
    <w:lvl w:ilvl="1" w:tplc="0405001B">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A8B0425"/>
    <w:multiLevelType w:val="hybridMultilevel"/>
    <w:tmpl w:val="0E58C6F0"/>
    <w:lvl w:ilvl="0" w:tplc="7626134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nsid w:val="4AC47376"/>
    <w:multiLevelType w:val="hybridMultilevel"/>
    <w:tmpl w:val="7E8E7E4A"/>
    <w:lvl w:ilvl="0" w:tplc="0405001B">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43">
    <w:nsid w:val="4BC047BA"/>
    <w:multiLevelType w:val="multilevel"/>
    <w:tmpl w:val="D7905E5E"/>
    <w:lvl w:ilvl="0">
      <w:start w:val="7"/>
      <w:numFmt w:val="decimal"/>
      <w:lvlText w:val="%1"/>
      <w:lvlJc w:val="left"/>
      <w:pPr>
        <w:ind w:left="405" w:hanging="405"/>
      </w:pPr>
      <w:rPr>
        <w:rFonts w:hint="default"/>
      </w:rPr>
    </w:lvl>
    <w:lvl w:ilvl="1">
      <w:start w:val="1"/>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4">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7">
    <w:nsid w:val="50550DCC"/>
    <w:multiLevelType w:val="hybridMultilevel"/>
    <w:tmpl w:val="0CE042D6"/>
    <w:lvl w:ilvl="0" w:tplc="ED080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9">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0">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51">
    <w:nsid w:val="56664A00"/>
    <w:multiLevelType w:val="hybridMultilevel"/>
    <w:tmpl w:val="7040AC84"/>
    <w:name w:val="Numbered list 26"/>
    <w:lvl w:ilvl="0" w:tplc="D6147678">
      <w:start w:val="1"/>
      <w:numFmt w:val="decimal"/>
      <w:lvlText w:val="%1."/>
      <w:lvlJc w:val="left"/>
      <w:pPr>
        <w:ind w:left="360" w:firstLine="0"/>
      </w:pPr>
    </w:lvl>
    <w:lvl w:ilvl="1" w:tplc="4C48EE8C">
      <w:start w:val="1"/>
      <w:numFmt w:val="lowerLetter"/>
      <w:lvlText w:val="%2."/>
      <w:lvlJc w:val="left"/>
      <w:pPr>
        <w:ind w:left="1080" w:firstLine="0"/>
      </w:pPr>
      <w:rPr>
        <w:rFonts w:cs="Times New Roman"/>
      </w:rPr>
    </w:lvl>
    <w:lvl w:ilvl="2" w:tplc="3A1A4232">
      <w:start w:val="1"/>
      <w:numFmt w:val="lowerRoman"/>
      <w:lvlText w:val="%3."/>
      <w:lvlJc w:val="left"/>
      <w:pPr>
        <w:ind w:left="1980" w:firstLine="0"/>
      </w:pPr>
      <w:rPr>
        <w:rFonts w:cs="Times New Roman"/>
      </w:rPr>
    </w:lvl>
    <w:lvl w:ilvl="3" w:tplc="E80464E4">
      <w:start w:val="1"/>
      <w:numFmt w:val="decimal"/>
      <w:lvlText w:val="%4."/>
      <w:lvlJc w:val="left"/>
      <w:pPr>
        <w:ind w:left="2520" w:firstLine="0"/>
      </w:pPr>
      <w:rPr>
        <w:rFonts w:cs="Times New Roman"/>
      </w:rPr>
    </w:lvl>
    <w:lvl w:ilvl="4" w:tplc="D6BC918C">
      <w:start w:val="1"/>
      <w:numFmt w:val="lowerLetter"/>
      <w:lvlText w:val="%5."/>
      <w:lvlJc w:val="left"/>
      <w:pPr>
        <w:ind w:left="3240" w:firstLine="0"/>
      </w:pPr>
      <w:rPr>
        <w:rFonts w:cs="Times New Roman"/>
      </w:rPr>
    </w:lvl>
    <w:lvl w:ilvl="5" w:tplc="4C1AFE1E">
      <w:start w:val="1"/>
      <w:numFmt w:val="lowerRoman"/>
      <w:lvlText w:val="%6."/>
      <w:lvlJc w:val="left"/>
      <w:pPr>
        <w:ind w:left="4140" w:firstLine="0"/>
      </w:pPr>
      <w:rPr>
        <w:rFonts w:cs="Times New Roman"/>
      </w:rPr>
    </w:lvl>
    <w:lvl w:ilvl="6" w:tplc="69B85416">
      <w:start w:val="1"/>
      <w:numFmt w:val="decimal"/>
      <w:lvlText w:val="%7."/>
      <w:lvlJc w:val="left"/>
      <w:pPr>
        <w:ind w:left="4680" w:firstLine="0"/>
      </w:pPr>
      <w:rPr>
        <w:rFonts w:cs="Times New Roman"/>
      </w:rPr>
    </w:lvl>
    <w:lvl w:ilvl="7" w:tplc="40624388">
      <w:start w:val="1"/>
      <w:numFmt w:val="lowerLetter"/>
      <w:lvlText w:val="%8."/>
      <w:lvlJc w:val="left"/>
      <w:pPr>
        <w:ind w:left="5400" w:firstLine="0"/>
      </w:pPr>
      <w:rPr>
        <w:rFonts w:cs="Times New Roman"/>
      </w:rPr>
    </w:lvl>
    <w:lvl w:ilvl="8" w:tplc="2194B650">
      <w:start w:val="1"/>
      <w:numFmt w:val="lowerRoman"/>
      <w:lvlText w:val="%9."/>
      <w:lvlJc w:val="left"/>
      <w:pPr>
        <w:ind w:left="6300" w:firstLine="0"/>
      </w:pPr>
      <w:rPr>
        <w:rFonts w:cs="Times New Roman"/>
      </w:rPr>
    </w:lvl>
  </w:abstractNum>
  <w:abstractNum w:abstractNumId="52">
    <w:nsid w:val="583F3D58"/>
    <w:multiLevelType w:val="multilevel"/>
    <w:tmpl w:val="58865FC6"/>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3">
    <w:nsid w:val="5B6F71C4"/>
    <w:multiLevelType w:val="hybridMultilevel"/>
    <w:tmpl w:val="8200B61C"/>
    <w:lvl w:ilvl="0" w:tplc="0405001B">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BA10A33"/>
    <w:multiLevelType w:val="hybridMultilevel"/>
    <w:tmpl w:val="0CE042D6"/>
    <w:lvl w:ilvl="0" w:tplc="ED080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BB50152"/>
    <w:multiLevelType w:val="multilevel"/>
    <w:tmpl w:val="B7CEED8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5F0F7CA0"/>
    <w:multiLevelType w:val="hybridMultilevel"/>
    <w:tmpl w:val="9CD62726"/>
    <w:lvl w:ilvl="0" w:tplc="2E889D8A">
      <w:start w:val="1"/>
      <w:numFmt w:val="decimal"/>
      <w:lvlText w:val="%1."/>
      <w:lvlJc w:val="left"/>
      <w:pPr>
        <w:ind w:left="720" w:hanging="360"/>
      </w:pPr>
      <w:rPr>
        <w:rFonts w:hint="default"/>
      </w:rPr>
    </w:lvl>
    <w:lvl w:ilvl="1" w:tplc="469AE534">
      <w:start w:val="1"/>
      <w:numFmt w:val="decimal"/>
      <w:lvlText w:val="%2)"/>
      <w:lvlJc w:val="left"/>
      <w:pPr>
        <w:ind w:left="2629"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8110F34"/>
    <w:multiLevelType w:val="hybridMultilevel"/>
    <w:tmpl w:val="AD7E4E5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220EF76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6A3C3D81"/>
    <w:multiLevelType w:val="multilevel"/>
    <w:tmpl w:val="9E7A2890"/>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61">
    <w:nsid w:val="6B416936"/>
    <w:multiLevelType w:val="multilevel"/>
    <w:tmpl w:val="F4261ED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2">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DB16794"/>
    <w:multiLevelType w:val="multilevel"/>
    <w:tmpl w:val="1158D358"/>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6FB83400"/>
    <w:multiLevelType w:val="hybridMultilevel"/>
    <w:tmpl w:val="4BDA4050"/>
    <w:lvl w:ilvl="0" w:tplc="0405001B">
      <w:start w:val="1"/>
      <w:numFmt w:val="bullet"/>
      <w:lvlText w:val=""/>
      <w:lvlJc w:val="left"/>
      <w:pPr>
        <w:ind w:left="720" w:hanging="360"/>
      </w:pPr>
      <w:rPr>
        <w:rFonts w:ascii="Symbol" w:hAnsi="Symbol" w:hint="default"/>
      </w:rPr>
    </w:lvl>
    <w:lvl w:ilvl="1" w:tplc="0405001B">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011086B"/>
    <w:multiLevelType w:val="hybridMultilevel"/>
    <w:tmpl w:val="232C9088"/>
    <w:lvl w:ilvl="0" w:tplc="0405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2EA48D0"/>
    <w:multiLevelType w:val="multilevel"/>
    <w:tmpl w:val="AF6423D4"/>
    <w:lvl w:ilvl="0">
      <w:start w:val="1"/>
      <w:numFmt w:val="decimal"/>
      <w:lvlText w:val="%1."/>
      <w:lvlJc w:val="left"/>
      <w:pPr>
        <w:ind w:left="720" w:hanging="360"/>
      </w:pPr>
      <w:rPr>
        <w:rFonts w:cs="Times New Roman"/>
      </w:rPr>
    </w:lvl>
    <w:lvl w:ilvl="1">
      <w:start w:val="2"/>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3681CA6"/>
    <w:multiLevelType w:val="multilevel"/>
    <w:tmpl w:val="8828EE5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2">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73">
    <w:nsid w:val="781801DD"/>
    <w:multiLevelType w:val="multilevel"/>
    <w:tmpl w:val="680AE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8274910"/>
    <w:multiLevelType w:val="multilevel"/>
    <w:tmpl w:val="59F699FA"/>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79934F63"/>
    <w:multiLevelType w:val="hybridMultilevel"/>
    <w:tmpl w:val="AA9EE8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B802728"/>
    <w:multiLevelType w:val="hybridMultilevel"/>
    <w:tmpl w:val="DC3ED7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B966A1D"/>
    <w:multiLevelType w:val="multilevel"/>
    <w:tmpl w:val="3594D9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BFA6E6A"/>
    <w:multiLevelType w:val="multilevel"/>
    <w:tmpl w:val="4ED82FA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7CA80431"/>
    <w:multiLevelType w:val="multilevel"/>
    <w:tmpl w:val="EAFEC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2">
    <w:nsid w:val="7FCB75B0"/>
    <w:multiLevelType w:val="multilevel"/>
    <w:tmpl w:val="77321CC4"/>
    <w:lvl w:ilvl="0">
      <w:start w:val="1"/>
      <w:numFmt w:val="decimal"/>
      <w:lvlText w:val="%1."/>
      <w:lvlJc w:val="left"/>
      <w:pPr>
        <w:ind w:left="610"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70"/>
  </w:num>
  <w:num w:numId="2">
    <w:abstractNumId w:val="42"/>
  </w:num>
  <w:num w:numId="3">
    <w:abstractNumId w:val="46"/>
  </w:num>
  <w:num w:numId="4">
    <w:abstractNumId w:val="35"/>
  </w:num>
  <w:num w:numId="5">
    <w:abstractNumId w:val="76"/>
  </w:num>
  <w:num w:numId="6">
    <w:abstractNumId w:val="34"/>
  </w:num>
  <w:num w:numId="7">
    <w:abstractNumId w:val="38"/>
  </w:num>
  <w:num w:numId="8">
    <w:abstractNumId w:val="60"/>
  </w:num>
  <w:num w:numId="9">
    <w:abstractNumId w:val="12"/>
  </w:num>
  <w:num w:numId="10">
    <w:abstractNumId w:val="26"/>
  </w:num>
  <w:num w:numId="11">
    <w:abstractNumId w:val="72"/>
  </w:num>
  <w:num w:numId="12">
    <w:abstractNumId w:val="45"/>
  </w:num>
  <w:num w:numId="13">
    <w:abstractNumId w:val="81"/>
  </w:num>
  <w:num w:numId="14">
    <w:abstractNumId w:val="82"/>
  </w:num>
  <w:num w:numId="15">
    <w:abstractNumId w:val="64"/>
  </w:num>
  <w:num w:numId="16">
    <w:abstractNumId w:val="58"/>
  </w:num>
  <w:num w:numId="17">
    <w:abstractNumId w:val="68"/>
  </w:num>
  <w:num w:numId="18">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6"/>
  </w:num>
  <w:num w:numId="21">
    <w:abstractNumId w:val="3"/>
  </w:num>
  <w:num w:numId="22">
    <w:abstractNumId w:val="44"/>
  </w:num>
  <w:num w:numId="23">
    <w:abstractNumId w:val="10"/>
  </w:num>
  <w:num w:numId="24">
    <w:abstractNumId w:val="67"/>
  </w:num>
  <w:num w:numId="25">
    <w:abstractNumId w:val="63"/>
  </w:num>
  <w:num w:numId="26">
    <w:abstractNumId w:val="18"/>
  </w:num>
  <w:num w:numId="27">
    <w:abstractNumId w:val="14"/>
  </w:num>
  <w:num w:numId="28">
    <w:abstractNumId w:val="37"/>
  </w:num>
  <w:num w:numId="29">
    <w:abstractNumId w:val="62"/>
  </w:num>
  <w:num w:numId="30">
    <w:abstractNumId w:val="40"/>
  </w:num>
  <w:num w:numId="31">
    <w:abstractNumId w:val="51"/>
  </w:num>
  <w:num w:numId="32">
    <w:abstractNumId w:val="31"/>
  </w:num>
  <w:num w:numId="33">
    <w:abstractNumId w:val="2"/>
  </w:num>
  <w:num w:numId="34">
    <w:abstractNumId w:val="78"/>
  </w:num>
  <w:num w:numId="35">
    <w:abstractNumId w:val="11"/>
  </w:num>
  <w:num w:numId="36">
    <w:abstractNumId w:val="28"/>
  </w:num>
  <w:num w:numId="37">
    <w:abstractNumId w:val="4"/>
  </w:num>
  <w:num w:numId="38">
    <w:abstractNumId w:val="27"/>
  </w:num>
  <w:num w:numId="39">
    <w:abstractNumId w:val="74"/>
  </w:num>
  <w:num w:numId="40">
    <w:abstractNumId w:val="24"/>
  </w:num>
  <w:num w:numId="41">
    <w:abstractNumId w:val="56"/>
  </w:num>
  <w:num w:numId="42">
    <w:abstractNumId w:val="41"/>
  </w:num>
  <w:num w:numId="43">
    <w:abstractNumId w:val="39"/>
  </w:num>
  <w:num w:numId="44">
    <w:abstractNumId w:val="7"/>
  </w:num>
  <w:num w:numId="45">
    <w:abstractNumId w:val="65"/>
  </w:num>
  <w:num w:numId="46">
    <w:abstractNumId w:val="69"/>
  </w:num>
  <w:num w:numId="47">
    <w:abstractNumId w:val="59"/>
  </w:num>
  <w:num w:numId="48">
    <w:abstractNumId w:val="54"/>
  </w:num>
  <w:num w:numId="49">
    <w:abstractNumId w:val="30"/>
  </w:num>
  <w:num w:numId="50">
    <w:abstractNumId w:val="66"/>
  </w:num>
  <w:num w:numId="51">
    <w:abstractNumId w:val="32"/>
  </w:num>
  <w:num w:numId="52">
    <w:abstractNumId w:val="23"/>
  </w:num>
  <w:num w:numId="53">
    <w:abstractNumId w:val="53"/>
  </w:num>
  <w:num w:numId="54">
    <w:abstractNumId w:val="77"/>
  </w:num>
  <w:num w:numId="55">
    <w:abstractNumId w:val="75"/>
  </w:num>
  <w:num w:numId="56">
    <w:abstractNumId w:val="36"/>
  </w:num>
  <w:num w:numId="57">
    <w:abstractNumId w:val="73"/>
  </w:num>
  <w:num w:numId="58">
    <w:abstractNumId w:val="33"/>
  </w:num>
  <w:num w:numId="59">
    <w:abstractNumId w:val="80"/>
  </w:num>
  <w:num w:numId="60">
    <w:abstractNumId w:val="15"/>
  </w:num>
  <w:num w:numId="61">
    <w:abstractNumId w:val="21"/>
  </w:num>
  <w:num w:numId="62">
    <w:abstractNumId w:val="29"/>
  </w:num>
  <w:num w:numId="63">
    <w:abstractNumId w:val="22"/>
  </w:num>
  <w:num w:numId="64">
    <w:abstractNumId w:val="19"/>
  </w:num>
  <w:num w:numId="65">
    <w:abstractNumId w:val="20"/>
  </w:num>
  <w:num w:numId="66">
    <w:abstractNumId w:val="55"/>
  </w:num>
  <w:num w:numId="67">
    <w:abstractNumId w:val="61"/>
  </w:num>
  <w:num w:numId="68">
    <w:abstractNumId w:val="6"/>
  </w:num>
  <w:num w:numId="69">
    <w:abstractNumId w:val="9"/>
  </w:num>
  <w:num w:numId="70">
    <w:abstractNumId w:val="25"/>
  </w:num>
  <w:num w:numId="71">
    <w:abstractNumId w:val="79"/>
  </w:num>
  <w:num w:numId="72">
    <w:abstractNumId w:val="8"/>
  </w:num>
  <w:num w:numId="73">
    <w:abstractNumId w:val="43"/>
  </w:num>
  <w:num w:numId="74">
    <w:abstractNumId w:val="47"/>
  </w:num>
  <w:num w:numId="75">
    <w:abstractNumId w:val="52"/>
  </w:num>
  <w:num w:numId="76">
    <w:abstractNumId w:val="5"/>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1F3C"/>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6C1"/>
    <w:rsid w:val="000140A1"/>
    <w:rsid w:val="00014A22"/>
    <w:rsid w:val="00014D85"/>
    <w:rsid w:val="00014F02"/>
    <w:rsid w:val="00015216"/>
    <w:rsid w:val="0001557F"/>
    <w:rsid w:val="00015FFF"/>
    <w:rsid w:val="00016056"/>
    <w:rsid w:val="00016185"/>
    <w:rsid w:val="000169BB"/>
    <w:rsid w:val="00016B90"/>
    <w:rsid w:val="00016FBB"/>
    <w:rsid w:val="000175D7"/>
    <w:rsid w:val="000176E8"/>
    <w:rsid w:val="0001785F"/>
    <w:rsid w:val="00017A90"/>
    <w:rsid w:val="00017BD1"/>
    <w:rsid w:val="000208DC"/>
    <w:rsid w:val="00020F16"/>
    <w:rsid w:val="000215BB"/>
    <w:rsid w:val="00021DC3"/>
    <w:rsid w:val="0002227F"/>
    <w:rsid w:val="0002280E"/>
    <w:rsid w:val="00023446"/>
    <w:rsid w:val="000234E1"/>
    <w:rsid w:val="000238C2"/>
    <w:rsid w:val="00023957"/>
    <w:rsid w:val="0002557E"/>
    <w:rsid w:val="000258B4"/>
    <w:rsid w:val="000258FF"/>
    <w:rsid w:val="00025E65"/>
    <w:rsid w:val="0002630D"/>
    <w:rsid w:val="00026637"/>
    <w:rsid w:val="000266FE"/>
    <w:rsid w:val="00027AF3"/>
    <w:rsid w:val="00027C39"/>
    <w:rsid w:val="00027E12"/>
    <w:rsid w:val="000301D1"/>
    <w:rsid w:val="00030916"/>
    <w:rsid w:val="00032374"/>
    <w:rsid w:val="00032AC8"/>
    <w:rsid w:val="00033644"/>
    <w:rsid w:val="00033838"/>
    <w:rsid w:val="000338FF"/>
    <w:rsid w:val="00033EC9"/>
    <w:rsid w:val="00034015"/>
    <w:rsid w:val="00034102"/>
    <w:rsid w:val="00034199"/>
    <w:rsid w:val="000348CE"/>
    <w:rsid w:val="00035F57"/>
    <w:rsid w:val="00036694"/>
    <w:rsid w:val="000367D9"/>
    <w:rsid w:val="00036C1D"/>
    <w:rsid w:val="00036EE6"/>
    <w:rsid w:val="000371D6"/>
    <w:rsid w:val="000373B0"/>
    <w:rsid w:val="00037AB8"/>
    <w:rsid w:val="00040107"/>
    <w:rsid w:val="00040812"/>
    <w:rsid w:val="00040DCC"/>
    <w:rsid w:val="00041AC8"/>
    <w:rsid w:val="00042B2B"/>
    <w:rsid w:val="00042B39"/>
    <w:rsid w:val="00042C83"/>
    <w:rsid w:val="00043142"/>
    <w:rsid w:val="00043A95"/>
    <w:rsid w:val="00043CF5"/>
    <w:rsid w:val="00043DF9"/>
    <w:rsid w:val="000440E2"/>
    <w:rsid w:val="00044F0F"/>
    <w:rsid w:val="00045593"/>
    <w:rsid w:val="00045EBD"/>
    <w:rsid w:val="0004612C"/>
    <w:rsid w:val="00046177"/>
    <w:rsid w:val="000461A1"/>
    <w:rsid w:val="00046ABF"/>
    <w:rsid w:val="00046BE4"/>
    <w:rsid w:val="0004705A"/>
    <w:rsid w:val="0004780B"/>
    <w:rsid w:val="00050FC4"/>
    <w:rsid w:val="00051373"/>
    <w:rsid w:val="00051EF8"/>
    <w:rsid w:val="00052D29"/>
    <w:rsid w:val="000537FE"/>
    <w:rsid w:val="0005384A"/>
    <w:rsid w:val="00053BC6"/>
    <w:rsid w:val="000546B5"/>
    <w:rsid w:val="000548CA"/>
    <w:rsid w:val="00054A54"/>
    <w:rsid w:val="00054D48"/>
    <w:rsid w:val="00054F2F"/>
    <w:rsid w:val="000556D7"/>
    <w:rsid w:val="000565B8"/>
    <w:rsid w:val="000569B5"/>
    <w:rsid w:val="00057254"/>
    <w:rsid w:val="00057CB6"/>
    <w:rsid w:val="00057E94"/>
    <w:rsid w:val="00057F3D"/>
    <w:rsid w:val="00060CDE"/>
    <w:rsid w:val="00061684"/>
    <w:rsid w:val="0006195F"/>
    <w:rsid w:val="00061FAB"/>
    <w:rsid w:val="00062260"/>
    <w:rsid w:val="000622AB"/>
    <w:rsid w:val="00062924"/>
    <w:rsid w:val="0006369B"/>
    <w:rsid w:val="00063716"/>
    <w:rsid w:val="00063E9F"/>
    <w:rsid w:val="00063F90"/>
    <w:rsid w:val="0006411E"/>
    <w:rsid w:val="00064299"/>
    <w:rsid w:val="0006435A"/>
    <w:rsid w:val="00064D77"/>
    <w:rsid w:val="00065FDA"/>
    <w:rsid w:val="000664D6"/>
    <w:rsid w:val="00066AF1"/>
    <w:rsid w:val="00066C03"/>
    <w:rsid w:val="00066F39"/>
    <w:rsid w:val="00067BC9"/>
    <w:rsid w:val="00067D13"/>
    <w:rsid w:val="00070908"/>
    <w:rsid w:val="00070D91"/>
    <w:rsid w:val="000714E6"/>
    <w:rsid w:val="0007204B"/>
    <w:rsid w:val="000721F0"/>
    <w:rsid w:val="000724B8"/>
    <w:rsid w:val="00072937"/>
    <w:rsid w:val="000732DA"/>
    <w:rsid w:val="00073995"/>
    <w:rsid w:val="00073DE9"/>
    <w:rsid w:val="00073E40"/>
    <w:rsid w:val="00074051"/>
    <w:rsid w:val="00074309"/>
    <w:rsid w:val="0007466C"/>
    <w:rsid w:val="00074EDA"/>
    <w:rsid w:val="00075000"/>
    <w:rsid w:val="00075831"/>
    <w:rsid w:val="00075A21"/>
    <w:rsid w:val="00076001"/>
    <w:rsid w:val="00077127"/>
    <w:rsid w:val="00077656"/>
    <w:rsid w:val="00077912"/>
    <w:rsid w:val="00077F25"/>
    <w:rsid w:val="000807F3"/>
    <w:rsid w:val="0008097E"/>
    <w:rsid w:val="000816A3"/>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32"/>
    <w:rsid w:val="00087644"/>
    <w:rsid w:val="00087EDC"/>
    <w:rsid w:val="00087F08"/>
    <w:rsid w:val="000903B4"/>
    <w:rsid w:val="0009078D"/>
    <w:rsid w:val="00090A6F"/>
    <w:rsid w:val="00090D17"/>
    <w:rsid w:val="00090F57"/>
    <w:rsid w:val="000911CD"/>
    <w:rsid w:val="0009155C"/>
    <w:rsid w:val="00091947"/>
    <w:rsid w:val="00091C0C"/>
    <w:rsid w:val="0009256D"/>
    <w:rsid w:val="000925A2"/>
    <w:rsid w:val="00092644"/>
    <w:rsid w:val="000930C1"/>
    <w:rsid w:val="000934D9"/>
    <w:rsid w:val="0009391B"/>
    <w:rsid w:val="00093C58"/>
    <w:rsid w:val="00093E34"/>
    <w:rsid w:val="00093F07"/>
    <w:rsid w:val="00094A47"/>
    <w:rsid w:val="000957FC"/>
    <w:rsid w:val="00095945"/>
    <w:rsid w:val="00095B05"/>
    <w:rsid w:val="000961AC"/>
    <w:rsid w:val="000969C3"/>
    <w:rsid w:val="000976FA"/>
    <w:rsid w:val="00097750"/>
    <w:rsid w:val="00097C97"/>
    <w:rsid w:val="00097CB4"/>
    <w:rsid w:val="00097EE1"/>
    <w:rsid w:val="000A03F1"/>
    <w:rsid w:val="000A12BB"/>
    <w:rsid w:val="000A18F4"/>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6779"/>
    <w:rsid w:val="000A6DCA"/>
    <w:rsid w:val="000A76B9"/>
    <w:rsid w:val="000A7996"/>
    <w:rsid w:val="000A7A84"/>
    <w:rsid w:val="000B09C3"/>
    <w:rsid w:val="000B1495"/>
    <w:rsid w:val="000B14C9"/>
    <w:rsid w:val="000B2531"/>
    <w:rsid w:val="000B2673"/>
    <w:rsid w:val="000B2DD4"/>
    <w:rsid w:val="000B30F1"/>
    <w:rsid w:val="000B3145"/>
    <w:rsid w:val="000B3165"/>
    <w:rsid w:val="000B3762"/>
    <w:rsid w:val="000B3A0B"/>
    <w:rsid w:val="000B4192"/>
    <w:rsid w:val="000B4C0E"/>
    <w:rsid w:val="000B4E41"/>
    <w:rsid w:val="000B5E30"/>
    <w:rsid w:val="000B6FE2"/>
    <w:rsid w:val="000B709D"/>
    <w:rsid w:val="000B7954"/>
    <w:rsid w:val="000B7D04"/>
    <w:rsid w:val="000C016D"/>
    <w:rsid w:val="000C08B0"/>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995"/>
    <w:rsid w:val="000C6EAC"/>
    <w:rsid w:val="000C777F"/>
    <w:rsid w:val="000C7979"/>
    <w:rsid w:val="000D0F1B"/>
    <w:rsid w:val="000D10D4"/>
    <w:rsid w:val="000D1304"/>
    <w:rsid w:val="000D25A5"/>
    <w:rsid w:val="000D25BD"/>
    <w:rsid w:val="000D2C26"/>
    <w:rsid w:val="000D3749"/>
    <w:rsid w:val="000D3759"/>
    <w:rsid w:val="000D37D1"/>
    <w:rsid w:val="000D3A0E"/>
    <w:rsid w:val="000D4A93"/>
    <w:rsid w:val="000D4F46"/>
    <w:rsid w:val="000D6733"/>
    <w:rsid w:val="000D6F04"/>
    <w:rsid w:val="000D6F13"/>
    <w:rsid w:val="000D6FB5"/>
    <w:rsid w:val="000D735C"/>
    <w:rsid w:val="000D79C0"/>
    <w:rsid w:val="000E079C"/>
    <w:rsid w:val="000E08FE"/>
    <w:rsid w:val="000E1470"/>
    <w:rsid w:val="000E1585"/>
    <w:rsid w:val="000E1BD0"/>
    <w:rsid w:val="000E1C2C"/>
    <w:rsid w:val="000E2B1E"/>
    <w:rsid w:val="000E31F2"/>
    <w:rsid w:val="000E3F04"/>
    <w:rsid w:val="000E4B7F"/>
    <w:rsid w:val="000E4EC8"/>
    <w:rsid w:val="000E513F"/>
    <w:rsid w:val="000E52FE"/>
    <w:rsid w:val="000E5968"/>
    <w:rsid w:val="000E59EA"/>
    <w:rsid w:val="000E5AC3"/>
    <w:rsid w:val="000E646D"/>
    <w:rsid w:val="000E65AA"/>
    <w:rsid w:val="000E66E6"/>
    <w:rsid w:val="000E6ACB"/>
    <w:rsid w:val="000E6E02"/>
    <w:rsid w:val="000E70A8"/>
    <w:rsid w:val="000E70D9"/>
    <w:rsid w:val="000E7363"/>
    <w:rsid w:val="000E7C55"/>
    <w:rsid w:val="000F02C7"/>
    <w:rsid w:val="000F09D9"/>
    <w:rsid w:val="000F1E98"/>
    <w:rsid w:val="000F1F0A"/>
    <w:rsid w:val="000F23E8"/>
    <w:rsid w:val="000F27CA"/>
    <w:rsid w:val="000F2CF2"/>
    <w:rsid w:val="000F344E"/>
    <w:rsid w:val="000F3A77"/>
    <w:rsid w:val="000F4134"/>
    <w:rsid w:val="000F4F48"/>
    <w:rsid w:val="000F50E8"/>
    <w:rsid w:val="000F537B"/>
    <w:rsid w:val="000F560D"/>
    <w:rsid w:val="000F5B0B"/>
    <w:rsid w:val="000F5BD6"/>
    <w:rsid w:val="000F6631"/>
    <w:rsid w:val="000F713E"/>
    <w:rsid w:val="000F7506"/>
    <w:rsid w:val="000F7739"/>
    <w:rsid w:val="000F7954"/>
    <w:rsid w:val="000F79A9"/>
    <w:rsid w:val="000F7C98"/>
    <w:rsid w:val="001009A9"/>
    <w:rsid w:val="00100A1F"/>
    <w:rsid w:val="00100FEC"/>
    <w:rsid w:val="00102411"/>
    <w:rsid w:val="0010294D"/>
    <w:rsid w:val="001030B4"/>
    <w:rsid w:val="00103CB6"/>
    <w:rsid w:val="001041D0"/>
    <w:rsid w:val="00104209"/>
    <w:rsid w:val="001044D6"/>
    <w:rsid w:val="0010504E"/>
    <w:rsid w:val="00105430"/>
    <w:rsid w:val="00105572"/>
    <w:rsid w:val="00105740"/>
    <w:rsid w:val="00105847"/>
    <w:rsid w:val="001058E1"/>
    <w:rsid w:val="00105E39"/>
    <w:rsid w:val="00106A85"/>
    <w:rsid w:val="001075E9"/>
    <w:rsid w:val="0010762A"/>
    <w:rsid w:val="00107666"/>
    <w:rsid w:val="00107E8C"/>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8FA"/>
    <w:rsid w:val="00115ACB"/>
    <w:rsid w:val="00115B37"/>
    <w:rsid w:val="00115C0A"/>
    <w:rsid w:val="001161A1"/>
    <w:rsid w:val="00116979"/>
    <w:rsid w:val="00116B4D"/>
    <w:rsid w:val="00116F81"/>
    <w:rsid w:val="00117D65"/>
    <w:rsid w:val="00120187"/>
    <w:rsid w:val="00120229"/>
    <w:rsid w:val="001203B5"/>
    <w:rsid w:val="00120653"/>
    <w:rsid w:val="001208BB"/>
    <w:rsid w:val="00121820"/>
    <w:rsid w:val="0012194D"/>
    <w:rsid w:val="00121ACF"/>
    <w:rsid w:val="00121DE5"/>
    <w:rsid w:val="0012233C"/>
    <w:rsid w:val="00122825"/>
    <w:rsid w:val="00122975"/>
    <w:rsid w:val="00122F15"/>
    <w:rsid w:val="001237EB"/>
    <w:rsid w:val="00124574"/>
    <w:rsid w:val="0012457D"/>
    <w:rsid w:val="0012483B"/>
    <w:rsid w:val="0012492D"/>
    <w:rsid w:val="001260EA"/>
    <w:rsid w:val="00126770"/>
    <w:rsid w:val="00126CDC"/>
    <w:rsid w:val="00126D5E"/>
    <w:rsid w:val="0012705A"/>
    <w:rsid w:val="00127737"/>
    <w:rsid w:val="00127938"/>
    <w:rsid w:val="00127CB2"/>
    <w:rsid w:val="0013011E"/>
    <w:rsid w:val="00130584"/>
    <w:rsid w:val="00130746"/>
    <w:rsid w:val="00130D21"/>
    <w:rsid w:val="00130DAF"/>
    <w:rsid w:val="00131F54"/>
    <w:rsid w:val="0013212D"/>
    <w:rsid w:val="001326EE"/>
    <w:rsid w:val="001327DB"/>
    <w:rsid w:val="00132C54"/>
    <w:rsid w:val="00132E25"/>
    <w:rsid w:val="00133419"/>
    <w:rsid w:val="00134406"/>
    <w:rsid w:val="0013455D"/>
    <w:rsid w:val="00134853"/>
    <w:rsid w:val="00134DCC"/>
    <w:rsid w:val="0013515A"/>
    <w:rsid w:val="0013534A"/>
    <w:rsid w:val="001353F6"/>
    <w:rsid w:val="0013587C"/>
    <w:rsid w:val="00136AE7"/>
    <w:rsid w:val="00136E1F"/>
    <w:rsid w:val="00137370"/>
    <w:rsid w:val="00137A74"/>
    <w:rsid w:val="0014046D"/>
    <w:rsid w:val="0014048A"/>
    <w:rsid w:val="00140ABE"/>
    <w:rsid w:val="00141294"/>
    <w:rsid w:val="00141BCF"/>
    <w:rsid w:val="00141FF0"/>
    <w:rsid w:val="0014256D"/>
    <w:rsid w:val="0014314E"/>
    <w:rsid w:val="001435C5"/>
    <w:rsid w:val="0014364C"/>
    <w:rsid w:val="001438E9"/>
    <w:rsid w:val="00144FC2"/>
    <w:rsid w:val="001450CA"/>
    <w:rsid w:val="00145BAB"/>
    <w:rsid w:val="00145E46"/>
    <w:rsid w:val="00145F75"/>
    <w:rsid w:val="0014670C"/>
    <w:rsid w:val="00146917"/>
    <w:rsid w:val="00146A31"/>
    <w:rsid w:val="00146F01"/>
    <w:rsid w:val="001472E2"/>
    <w:rsid w:val="00147999"/>
    <w:rsid w:val="00147BB7"/>
    <w:rsid w:val="00147FDD"/>
    <w:rsid w:val="00150B73"/>
    <w:rsid w:val="001514D2"/>
    <w:rsid w:val="0015203A"/>
    <w:rsid w:val="00152096"/>
    <w:rsid w:val="00152859"/>
    <w:rsid w:val="00152EFC"/>
    <w:rsid w:val="00153442"/>
    <w:rsid w:val="0015368D"/>
    <w:rsid w:val="00154BD3"/>
    <w:rsid w:val="00154CF9"/>
    <w:rsid w:val="00154E49"/>
    <w:rsid w:val="0015506B"/>
    <w:rsid w:val="00156672"/>
    <w:rsid w:val="00156B46"/>
    <w:rsid w:val="00157257"/>
    <w:rsid w:val="001575A1"/>
    <w:rsid w:val="00157B7D"/>
    <w:rsid w:val="00157C39"/>
    <w:rsid w:val="00157E8A"/>
    <w:rsid w:val="00160093"/>
    <w:rsid w:val="0016223C"/>
    <w:rsid w:val="0016243D"/>
    <w:rsid w:val="00162A25"/>
    <w:rsid w:val="00162A6D"/>
    <w:rsid w:val="00162ECF"/>
    <w:rsid w:val="001637C4"/>
    <w:rsid w:val="001639E3"/>
    <w:rsid w:val="00163FFB"/>
    <w:rsid w:val="00164712"/>
    <w:rsid w:val="001650E7"/>
    <w:rsid w:val="00165597"/>
    <w:rsid w:val="00165DEC"/>
    <w:rsid w:val="00166781"/>
    <w:rsid w:val="00166E69"/>
    <w:rsid w:val="00166EF7"/>
    <w:rsid w:val="0016768F"/>
    <w:rsid w:val="0016794F"/>
    <w:rsid w:val="00167BCF"/>
    <w:rsid w:val="00167FD7"/>
    <w:rsid w:val="00170306"/>
    <w:rsid w:val="00170972"/>
    <w:rsid w:val="0017237A"/>
    <w:rsid w:val="001728AA"/>
    <w:rsid w:val="001729B7"/>
    <w:rsid w:val="00172C2E"/>
    <w:rsid w:val="00172C5A"/>
    <w:rsid w:val="00173CF2"/>
    <w:rsid w:val="00174481"/>
    <w:rsid w:val="00175D35"/>
    <w:rsid w:val="00175E34"/>
    <w:rsid w:val="00175F21"/>
    <w:rsid w:val="001762BA"/>
    <w:rsid w:val="001764E9"/>
    <w:rsid w:val="00176C8C"/>
    <w:rsid w:val="0017720E"/>
    <w:rsid w:val="00177302"/>
    <w:rsid w:val="00177DA1"/>
    <w:rsid w:val="0018023E"/>
    <w:rsid w:val="0018024C"/>
    <w:rsid w:val="001803DF"/>
    <w:rsid w:val="00180F52"/>
    <w:rsid w:val="001810A9"/>
    <w:rsid w:val="001813C0"/>
    <w:rsid w:val="00182132"/>
    <w:rsid w:val="00184350"/>
    <w:rsid w:val="00184BD9"/>
    <w:rsid w:val="00184E7E"/>
    <w:rsid w:val="00184FC1"/>
    <w:rsid w:val="00185237"/>
    <w:rsid w:val="00185A3B"/>
    <w:rsid w:val="001868BC"/>
    <w:rsid w:val="00186DC9"/>
    <w:rsid w:val="001874FD"/>
    <w:rsid w:val="00187E49"/>
    <w:rsid w:val="00190A50"/>
    <w:rsid w:val="00190AAB"/>
    <w:rsid w:val="001910F3"/>
    <w:rsid w:val="0019204F"/>
    <w:rsid w:val="001924F7"/>
    <w:rsid w:val="00192A04"/>
    <w:rsid w:val="00192E11"/>
    <w:rsid w:val="00193978"/>
    <w:rsid w:val="00193B84"/>
    <w:rsid w:val="001948F5"/>
    <w:rsid w:val="00194C26"/>
    <w:rsid w:val="00194F74"/>
    <w:rsid w:val="001950B9"/>
    <w:rsid w:val="001957DA"/>
    <w:rsid w:val="0019642A"/>
    <w:rsid w:val="00196D6A"/>
    <w:rsid w:val="00196E03"/>
    <w:rsid w:val="00196F0F"/>
    <w:rsid w:val="00196FCC"/>
    <w:rsid w:val="00197D20"/>
    <w:rsid w:val="00197F5B"/>
    <w:rsid w:val="001A06B8"/>
    <w:rsid w:val="001A1002"/>
    <w:rsid w:val="001A100F"/>
    <w:rsid w:val="001A15D4"/>
    <w:rsid w:val="001A213A"/>
    <w:rsid w:val="001A2144"/>
    <w:rsid w:val="001A25F6"/>
    <w:rsid w:val="001A2ED0"/>
    <w:rsid w:val="001A3B1F"/>
    <w:rsid w:val="001A48E7"/>
    <w:rsid w:val="001A4D72"/>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6747"/>
    <w:rsid w:val="001B6D84"/>
    <w:rsid w:val="001B6F59"/>
    <w:rsid w:val="001B71A2"/>
    <w:rsid w:val="001B71C8"/>
    <w:rsid w:val="001B732B"/>
    <w:rsid w:val="001C0846"/>
    <w:rsid w:val="001C08F1"/>
    <w:rsid w:val="001C19C8"/>
    <w:rsid w:val="001C1CB3"/>
    <w:rsid w:val="001C1E2E"/>
    <w:rsid w:val="001C1EFB"/>
    <w:rsid w:val="001C2520"/>
    <w:rsid w:val="001C256B"/>
    <w:rsid w:val="001C2ABB"/>
    <w:rsid w:val="001C2D63"/>
    <w:rsid w:val="001C3735"/>
    <w:rsid w:val="001C4AC2"/>
    <w:rsid w:val="001C4CF8"/>
    <w:rsid w:val="001C4EF8"/>
    <w:rsid w:val="001C5915"/>
    <w:rsid w:val="001C5DF1"/>
    <w:rsid w:val="001C5E7A"/>
    <w:rsid w:val="001C5F24"/>
    <w:rsid w:val="001C621D"/>
    <w:rsid w:val="001C62B9"/>
    <w:rsid w:val="001C673A"/>
    <w:rsid w:val="001C6861"/>
    <w:rsid w:val="001C6B2E"/>
    <w:rsid w:val="001C6E7C"/>
    <w:rsid w:val="001C72A3"/>
    <w:rsid w:val="001C7814"/>
    <w:rsid w:val="001D00F8"/>
    <w:rsid w:val="001D1769"/>
    <w:rsid w:val="001D1828"/>
    <w:rsid w:val="001D1982"/>
    <w:rsid w:val="001D1AEA"/>
    <w:rsid w:val="001D1E4B"/>
    <w:rsid w:val="001D2785"/>
    <w:rsid w:val="001D285D"/>
    <w:rsid w:val="001D3CDA"/>
    <w:rsid w:val="001D4006"/>
    <w:rsid w:val="001D44B5"/>
    <w:rsid w:val="001D4C1C"/>
    <w:rsid w:val="001D4E08"/>
    <w:rsid w:val="001D5028"/>
    <w:rsid w:val="001D5047"/>
    <w:rsid w:val="001D5CAC"/>
    <w:rsid w:val="001D5E1C"/>
    <w:rsid w:val="001D661D"/>
    <w:rsid w:val="001D672F"/>
    <w:rsid w:val="001D6D05"/>
    <w:rsid w:val="001D72C9"/>
    <w:rsid w:val="001D7AE9"/>
    <w:rsid w:val="001D7BF9"/>
    <w:rsid w:val="001D7CD2"/>
    <w:rsid w:val="001E0053"/>
    <w:rsid w:val="001E0065"/>
    <w:rsid w:val="001E0150"/>
    <w:rsid w:val="001E082E"/>
    <w:rsid w:val="001E0D9D"/>
    <w:rsid w:val="001E1014"/>
    <w:rsid w:val="001E1890"/>
    <w:rsid w:val="001E2126"/>
    <w:rsid w:val="001E213A"/>
    <w:rsid w:val="001E255A"/>
    <w:rsid w:val="001E2771"/>
    <w:rsid w:val="001E28FF"/>
    <w:rsid w:val="001E2FA6"/>
    <w:rsid w:val="001E394A"/>
    <w:rsid w:val="001E4504"/>
    <w:rsid w:val="001E4739"/>
    <w:rsid w:val="001E48ED"/>
    <w:rsid w:val="001E4CE4"/>
    <w:rsid w:val="001E4DC0"/>
    <w:rsid w:val="001E526C"/>
    <w:rsid w:val="001E57A5"/>
    <w:rsid w:val="001E5D20"/>
    <w:rsid w:val="001E634D"/>
    <w:rsid w:val="001E6C26"/>
    <w:rsid w:val="001E6E89"/>
    <w:rsid w:val="001F010A"/>
    <w:rsid w:val="001F04F0"/>
    <w:rsid w:val="001F09D2"/>
    <w:rsid w:val="001F0B17"/>
    <w:rsid w:val="001F12F8"/>
    <w:rsid w:val="001F1659"/>
    <w:rsid w:val="001F1DDB"/>
    <w:rsid w:val="001F2F3B"/>
    <w:rsid w:val="001F381D"/>
    <w:rsid w:val="001F452B"/>
    <w:rsid w:val="001F4F78"/>
    <w:rsid w:val="001F51ED"/>
    <w:rsid w:val="001F533E"/>
    <w:rsid w:val="001F6228"/>
    <w:rsid w:val="001F7213"/>
    <w:rsid w:val="001F7C9D"/>
    <w:rsid w:val="002000E4"/>
    <w:rsid w:val="00200426"/>
    <w:rsid w:val="00201320"/>
    <w:rsid w:val="002017C9"/>
    <w:rsid w:val="00201879"/>
    <w:rsid w:val="00201AE6"/>
    <w:rsid w:val="00201C0A"/>
    <w:rsid w:val="00201DD5"/>
    <w:rsid w:val="00201F04"/>
    <w:rsid w:val="0020286F"/>
    <w:rsid w:val="00202B4E"/>
    <w:rsid w:val="00202C8D"/>
    <w:rsid w:val="00203083"/>
    <w:rsid w:val="00203D98"/>
    <w:rsid w:val="002046B8"/>
    <w:rsid w:val="00204C53"/>
    <w:rsid w:val="00204E1F"/>
    <w:rsid w:val="002058F1"/>
    <w:rsid w:val="00205AF8"/>
    <w:rsid w:val="00205CD4"/>
    <w:rsid w:val="002066D3"/>
    <w:rsid w:val="002067FD"/>
    <w:rsid w:val="00206C7D"/>
    <w:rsid w:val="00206CAF"/>
    <w:rsid w:val="002071EA"/>
    <w:rsid w:val="00207458"/>
    <w:rsid w:val="002100AF"/>
    <w:rsid w:val="002106A3"/>
    <w:rsid w:val="00210D9E"/>
    <w:rsid w:val="0021211C"/>
    <w:rsid w:val="0021250B"/>
    <w:rsid w:val="00212711"/>
    <w:rsid w:val="00213526"/>
    <w:rsid w:val="002137E0"/>
    <w:rsid w:val="0021380B"/>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1F45"/>
    <w:rsid w:val="002236B6"/>
    <w:rsid w:val="00223A69"/>
    <w:rsid w:val="00223BF8"/>
    <w:rsid w:val="002240C9"/>
    <w:rsid w:val="002247B6"/>
    <w:rsid w:val="002247E4"/>
    <w:rsid w:val="00224BFD"/>
    <w:rsid w:val="00224F94"/>
    <w:rsid w:val="002252C1"/>
    <w:rsid w:val="002252CE"/>
    <w:rsid w:val="002260BB"/>
    <w:rsid w:val="00226188"/>
    <w:rsid w:val="0022735C"/>
    <w:rsid w:val="00227547"/>
    <w:rsid w:val="00227A20"/>
    <w:rsid w:val="00230761"/>
    <w:rsid w:val="00230786"/>
    <w:rsid w:val="00231914"/>
    <w:rsid w:val="00231DEE"/>
    <w:rsid w:val="0023218E"/>
    <w:rsid w:val="002342E6"/>
    <w:rsid w:val="0023430C"/>
    <w:rsid w:val="002345BE"/>
    <w:rsid w:val="002347E8"/>
    <w:rsid w:val="00234DA7"/>
    <w:rsid w:val="00234F74"/>
    <w:rsid w:val="002350E8"/>
    <w:rsid w:val="00235233"/>
    <w:rsid w:val="00235776"/>
    <w:rsid w:val="00236671"/>
    <w:rsid w:val="00236EE3"/>
    <w:rsid w:val="00237447"/>
    <w:rsid w:val="00237BE8"/>
    <w:rsid w:val="00237F95"/>
    <w:rsid w:val="0024016D"/>
    <w:rsid w:val="00240485"/>
    <w:rsid w:val="00240756"/>
    <w:rsid w:val="00240E42"/>
    <w:rsid w:val="00240F45"/>
    <w:rsid w:val="0024197C"/>
    <w:rsid w:val="00242106"/>
    <w:rsid w:val="00242402"/>
    <w:rsid w:val="002430F8"/>
    <w:rsid w:val="00244470"/>
    <w:rsid w:val="00244514"/>
    <w:rsid w:val="002452DB"/>
    <w:rsid w:val="0024565B"/>
    <w:rsid w:val="00245CD7"/>
    <w:rsid w:val="00245E6A"/>
    <w:rsid w:val="0024609A"/>
    <w:rsid w:val="002463E7"/>
    <w:rsid w:val="00246416"/>
    <w:rsid w:val="00246DD4"/>
    <w:rsid w:val="0024719E"/>
    <w:rsid w:val="002471AA"/>
    <w:rsid w:val="0024794D"/>
    <w:rsid w:val="00251148"/>
    <w:rsid w:val="00251824"/>
    <w:rsid w:val="0025207A"/>
    <w:rsid w:val="00252133"/>
    <w:rsid w:val="0025219E"/>
    <w:rsid w:val="002523FD"/>
    <w:rsid w:val="0025312B"/>
    <w:rsid w:val="0025330A"/>
    <w:rsid w:val="00253329"/>
    <w:rsid w:val="00253730"/>
    <w:rsid w:val="00253A76"/>
    <w:rsid w:val="00253AF6"/>
    <w:rsid w:val="00253D52"/>
    <w:rsid w:val="00253F30"/>
    <w:rsid w:val="002548C2"/>
    <w:rsid w:val="00254A70"/>
    <w:rsid w:val="00254CAD"/>
    <w:rsid w:val="00254EC4"/>
    <w:rsid w:val="0025614D"/>
    <w:rsid w:val="0025631C"/>
    <w:rsid w:val="00256855"/>
    <w:rsid w:val="00257953"/>
    <w:rsid w:val="00260219"/>
    <w:rsid w:val="00260451"/>
    <w:rsid w:val="0026069B"/>
    <w:rsid w:val="00260B20"/>
    <w:rsid w:val="00261B1B"/>
    <w:rsid w:val="00261D86"/>
    <w:rsid w:val="0026288C"/>
    <w:rsid w:val="002628DD"/>
    <w:rsid w:val="0026301E"/>
    <w:rsid w:val="002634F1"/>
    <w:rsid w:val="0026417F"/>
    <w:rsid w:val="00264185"/>
    <w:rsid w:val="002644A4"/>
    <w:rsid w:val="0026488A"/>
    <w:rsid w:val="002651D2"/>
    <w:rsid w:val="002653C9"/>
    <w:rsid w:val="00265D6E"/>
    <w:rsid w:val="002664B4"/>
    <w:rsid w:val="00267884"/>
    <w:rsid w:val="002679E2"/>
    <w:rsid w:val="00267AC4"/>
    <w:rsid w:val="00270748"/>
    <w:rsid w:val="00271C46"/>
    <w:rsid w:val="00271CE9"/>
    <w:rsid w:val="00271F05"/>
    <w:rsid w:val="002721E8"/>
    <w:rsid w:val="00272578"/>
    <w:rsid w:val="00272B73"/>
    <w:rsid w:val="0027330F"/>
    <w:rsid w:val="00273539"/>
    <w:rsid w:val="00273862"/>
    <w:rsid w:val="002741E3"/>
    <w:rsid w:val="002743A7"/>
    <w:rsid w:val="002749D2"/>
    <w:rsid w:val="00274E9E"/>
    <w:rsid w:val="0027520A"/>
    <w:rsid w:val="00275760"/>
    <w:rsid w:val="002759A2"/>
    <w:rsid w:val="00276743"/>
    <w:rsid w:val="00276D20"/>
    <w:rsid w:val="00277A63"/>
    <w:rsid w:val="00277C6B"/>
    <w:rsid w:val="00277DB1"/>
    <w:rsid w:val="00277F3D"/>
    <w:rsid w:val="00280781"/>
    <w:rsid w:val="002809B3"/>
    <w:rsid w:val="00280D73"/>
    <w:rsid w:val="00281041"/>
    <w:rsid w:val="002810C9"/>
    <w:rsid w:val="0028113E"/>
    <w:rsid w:val="00281DC7"/>
    <w:rsid w:val="002820FD"/>
    <w:rsid w:val="002824E5"/>
    <w:rsid w:val="002829FC"/>
    <w:rsid w:val="00282FF9"/>
    <w:rsid w:val="00283072"/>
    <w:rsid w:val="002830C9"/>
    <w:rsid w:val="002831D0"/>
    <w:rsid w:val="002831FF"/>
    <w:rsid w:val="00283685"/>
    <w:rsid w:val="00283801"/>
    <w:rsid w:val="00283840"/>
    <w:rsid w:val="00283A45"/>
    <w:rsid w:val="00283E24"/>
    <w:rsid w:val="002849B1"/>
    <w:rsid w:val="00284F75"/>
    <w:rsid w:val="002853CA"/>
    <w:rsid w:val="002860D7"/>
    <w:rsid w:val="00286286"/>
    <w:rsid w:val="002862CC"/>
    <w:rsid w:val="00290041"/>
    <w:rsid w:val="00290D37"/>
    <w:rsid w:val="00291118"/>
    <w:rsid w:val="00291F93"/>
    <w:rsid w:val="00292082"/>
    <w:rsid w:val="00292464"/>
    <w:rsid w:val="00292BC1"/>
    <w:rsid w:val="00293014"/>
    <w:rsid w:val="002931F8"/>
    <w:rsid w:val="00293636"/>
    <w:rsid w:val="00293A41"/>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576"/>
    <w:rsid w:val="002A2642"/>
    <w:rsid w:val="002A27FE"/>
    <w:rsid w:val="002A2934"/>
    <w:rsid w:val="002A293E"/>
    <w:rsid w:val="002A29AD"/>
    <w:rsid w:val="002A2CE8"/>
    <w:rsid w:val="002A2FD2"/>
    <w:rsid w:val="002A2FEB"/>
    <w:rsid w:val="002A359B"/>
    <w:rsid w:val="002A3873"/>
    <w:rsid w:val="002A3B1F"/>
    <w:rsid w:val="002A5953"/>
    <w:rsid w:val="002A6CF3"/>
    <w:rsid w:val="002A729A"/>
    <w:rsid w:val="002A799E"/>
    <w:rsid w:val="002B016D"/>
    <w:rsid w:val="002B0233"/>
    <w:rsid w:val="002B0B80"/>
    <w:rsid w:val="002B0DC5"/>
    <w:rsid w:val="002B0EDD"/>
    <w:rsid w:val="002B10E4"/>
    <w:rsid w:val="002B226E"/>
    <w:rsid w:val="002B390F"/>
    <w:rsid w:val="002B3A0F"/>
    <w:rsid w:val="002B3A10"/>
    <w:rsid w:val="002B3E07"/>
    <w:rsid w:val="002B3F1B"/>
    <w:rsid w:val="002B41B6"/>
    <w:rsid w:val="002B4248"/>
    <w:rsid w:val="002B5576"/>
    <w:rsid w:val="002B577E"/>
    <w:rsid w:val="002B57A3"/>
    <w:rsid w:val="002B594E"/>
    <w:rsid w:val="002B647E"/>
    <w:rsid w:val="002C09A1"/>
    <w:rsid w:val="002C0CAB"/>
    <w:rsid w:val="002C151F"/>
    <w:rsid w:val="002C1A7E"/>
    <w:rsid w:val="002C2BC3"/>
    <w:rsid w:val="002C2EA0"/>
    <w:rsid w:val="002C33EE"/>
    <w:rsid w:val="002C3A23"/>
    <w:rsid w:val="002C4D67"/>
    <w:rsid w:val="002C4E6F"/>
    <w:rsid w:val="002C599D"/>
    <w:rsid w:val="002C5D94"/>
    <w:rsid w:val="002C5FE6"/>
    <w:rsid w:val="002C6743"/>
    <w:rsid w:val="002C6DAB"/>
    <w:rsid w:val="002C7010"/>
    <w:rsid w:val="002C7A26"/>
    <w:rsid w:val="002D1233"/>
    <w:rsid w:val="002D131A"/>
    <w:rsid w:val="002D2B2F"/>
    <w:rsid w:val="002D2BDD"/>
    <w:rsid w:val="002D2FA4"/>
    <w:rsid w:val="002D4A86"/>
    <w:rsid w:val="002D4BE1"/>
    <w:rsid w:val="002D50C2"/>
    <w:rsid w:val="002D51EC"/>
    <w:rsid w:val="002D5326"/>
    <w:rsid w:val="002D5806"/>
    <w:rsid w:val="002D5910"/>
    <w:rsid w:val="002D68CC"/>
    <w:rsid w:val="002D6A7A"/>
    <w:rsid w:val="002D71A6"/>
    <w:rsid w:val="002D7319"/>
    <w:rsid w:val="002D7415"/>
    <w:rsid w:val="002D79E6"/>
    <w:rsid w:val="002D7B4B"/>
    <w:rsid w:val="002E06E0"/>
    <w:rsid w:val="002E13CA"/>
    <w:rsid w:val="002E16FB"/>
    <w:rsid w:val="002E204F"/>
    <w:rsid w:val="002E2C06"/>
    <w:rsid w:val="002E3321"/>
    <w:rsid w:val="002E39BD"/>
    <w:rsid w:val="002E4169"/>
    <w:rsid w:val="002E46BE"/>
    <w:rsid w:val="002E48F3"/>
    <w:rsid w:val="002E4A77"/>
    <w:rsid w:val="002E4C37"/>
    <w:rsid w:val="002E4D79"/>
    <w:rsid w:val="002E508A"/>
    <w:rsid w:val="002E5AE4"/>
    <w:rsid w:val="002E5B05"/>
    <w:rsid w:val="002E5B4F"/>
    <w:rsid w:val="002E5B6C"/>
    <w:rsid w:val="002E5D3D"/>
    <w:rsid w:val="002E6055"/>
    <w:rsid w:val="002E63A6"/>
    <w:rsid w:val="002E6DBE"/>
    <w:rsid w:val="002E7A9B"/>
    <w:rsid w:val="002E7B71"/>
    <w:rsid w:val="002E7DA4"/>
    <w:rsid w:val="002F0048"/>
    <w:rsid w:val="002F0A53"/>
    <w:rsid w:val="002F21F8"/>
    <w:rsid w:val="002F25B1"/>
    <w:rsid w:val="002F26A2"/>
    <w:rsid w:val="002F2B1D"/>
    <w:rsid w:val="002F3069"/>
    <w:rsid w:val="002F36B3"/>
    <w:rsid w:val="002F3D41"/>
    <w:rsid w:val="002F5000"/>
    <w:rsid w:val="002F517D"/>
    <w:rsid w:val="002F5247"/>
    <w:rsid w:val="002F55C7"/>
    <w:rsid w:val="002F5768"/>
    <w:rsid w:val="002F5C5E"/>
    <w:rsid w:val="002F6785"/>
    <w:rsid w:val="002F6C24"/>
    <w:rsid w:val="002F76C4"/>
    <w:rsid w:val="0030172C"/>
    <w:rsid w:val="00301F51"/>
    <w:rsid w:val="00302262"/>
    <w:rsid w:val="00302872"/>
    <w:rsid w:val="00302B4F"/>
    <w:rsid w:val="00303153"/>
    <w:rsid w:val="003032D6"/>
    <w:rsid w:val="0030346B"/>
    <w:rsid w:val="00304231"/>
    <w:rsid w:val="003042CA"/>
    <w:rsid w:val="003046C3"/>
    <w:rsid w:val="00304899"/>
    <w:rsid w:val="00305C30"/>
    <w:rsid w:val="00306C21"/>
    <w:rsid w:val="003076A8"/>
    <w:rsid w:val="003077DF"/>
    <w:rsid w:val="00307C03"/>
    <w:rsid w:val="00310073"/>
    <w:rsid w:val="0031019D"/>
    <w:rsid w:val="003106AD"/>
    <w:rsid w:val="00310EDE"/>
    <w:rsid w:val="00311F4D"/>
    <w:rsid w:val="0031218C"/>
    <w:rsid w:val="00312227"/>
    <w:rsid w:val="003123E4"/>
    <w:rsid w:val="0031371B"/>
    <w:rsid w:val="00313D0A"/>
    <w:rsid w:val="003144E1"/>
    <w:rsid w:val="003145B2"/>
    <w:rsid w:val="003145C1"/>
    <w:rsid w:val="00314BBA"/>
    <w:rsid w:val="0031571B"/>
    <w:rsid w:val="00316314"/>
    <w:rsid w:val="0031650E"/>
    <w:rsid w:val="00317CBC"/>
    <w:rsid w:val="00320136"/>
    <w:rsid w:val="00320561"/>
    <w:rsid w:val="00320CE9"/>
    <w:rsid w:val="00320FC0"/>
    <w:rsid w:val="00321666"/>
    <w:rsid w:val="00322E66"/>
    <w:rsid w:val="0032337C"/>
    <w:rsid w:val="0032338B"/>
    <w:rsid w:val="00323DFB"/>
    <w:rsid w:val="00323FC8"/>
    <w:rsid w:val="00325028"/>
    <w:rsid w:val="00325DA3"/>
    <w:rsid w:val="00326CBC"/>
    <w:rsid w:val="00326D93"/>
    <w:rsid w:val="00326FA8"/>
    <w:rsid w:val="00330236"/>
    <w:rsid w:val="00330B20"/>
    <w:rsid w:val="00330C4B"/>
    <w:rsid w:val="00330CD7"/>
    <w:rsid w:val="00330DE5"/>
    <w:rsid w:val="00331151"/>
    <w:rsid w:val="003312F9"/>
    <w:rsid w:val="00331C31"/>
    <w:rsid w:val="00331D1A"/>
    <w:rsid w:val="00331EDE"/>
    <w:rsid w:val="003322E9"/>
    <w:rsid w:val="00333256"/>
    <w:rsid w:val="0033337C"/>
    <w:rsid w:val="00333E27"/>
    <w:rsid w:val="00334147"/>
    <w:rsid w:val="003347C6"/>
    <w:rsid w:val="00334960"/>
    <w:rsid w:val="00334B5B"/>
    <w:rsid w:val="00334FF9"/>
    <w:rsid w:val="0033543F"/>
    <w:rsid w:val="003355BA"/>
    <w:rsid w:val="00335884"/>
    <w:rsid w:val="00335D63"/>
    <w:rsid w:val="00335ED8"/>
    <w:rsid w:val="00336005"/>
    <w:rsid w:val="003363E2"/>
    <w:rsid w:val="0033718A"/>
    <w:rsid w:val="00337C65"/>
    <w:rsid w:val="00340DFC"/>
    <w:rsid w:val="00341BE4"/>
    <w:rsid w:val="00341C3C"/>
    <w:rsid w:val="00341F2B"/>
    <w:rsid w:val="003426C0"/>
    <w:rsid w:val="00342E36"/>
    <w:rsid w:val="00343611"/>
    <w:rsid w:val="00344161"/>
    <w:rsid w:val="00344967"/>
    <w:rsid w:val="00344B62"/>
    <w:rsid w:val="00344E17"/>
    <w:rsid w:val="00344F88"/>
    <w:rsid w:val="0034591D"/>
    <w:rsid w:val="00345A67"/>
    <w:rsid w:val="00345B51"/>
    <w:rsid w:val="00345C20"/>
    <w:rsid w:val="00345FD5"/>
    <w:rsid w:val="003460F5"/>
    <w:rsid w:val="00346EC0"/>
    <w:rsid w:val="00347055"/>
    <w:rsid w:val="0034728F"/>
    <w:rsid w:val="00347335"/>
    <w:rsid w:val="00347F45"/>
    <w:rsid w:val="00347FD5"/>
    <w:rsid w:val="003500FE"/>
    <w:rsid w:val="00350148"/>
    <w:rsid w:val="00350292"/>
    <w:rsid w:val="00350828"/>
    <w:rsid w:val="0035097E"/>
    <w:rsid w:val="003519AB"/>
    <w:rsid w:val="00352357"/>
    <w:rsid w:val="00352612"/>
    <w:rsid w:val="00352694"/>
    <w:rsid w:val="00352B34"/>
    <w:rsid w:val="00352B68"/>
    <w:rsid w:val="00352DA0"/>
    <w:rsid w:val="0035308B"/>
    <w:rsid w:val="00353947"/>
    <w:rsid w:val="00353C3B"/>
    <w:rsid w:val="0035457B"/>
    <w:rsid w:val="00354619"/>
    <w:rsid w:val="00354DAC"/>
    <w:rsid w:val="00354F7A"/>
    <w:rsid w:val="003558D1"/>
    <w:rsid w:val="00357196"/>
    <w:rsid w:val="00357391"/>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29D5"/>
    <w:rsid w:val="003732F0"/>
    <w:rsid w:val="00374B62"/>
    <w:rsid w:val="003750D0"/>
    <w:rsid w:val="003755B5"/>
    <w:rsid w:val="00375A0C"/>
    <w:rsid w:val="00375FD2"/>
    <w:rsid w:val="00376641"/>
    <w:rsid w:val="003768B5"/>
    <w:rsid w:val="00376E5E"/>
    <w:rsid w:val="00377089"/>
    <w:rsid w:val="0037740A"/>
    <w:rsid w:val="00377554"/>
    <w:rsid w:val="00380114"/>
    <w:rsid w:val="00381252"/>
    <w:rsid w:val="003815E5"/>
    <w:rsid w:val="00381A1D"/>
    <w:rsid w:val="00381C46"/>
    <w:rsid w:val="00381DAB"/>
    <w:rsid w:val="00381ED5"/>
    <w:rsid w:val="003826D1"/>
    <w:rsid w:val="0038362F"/>
    <w:rsid w:val="00384672"/>
    <w:rsid w:val="00385AB2"/>
    <w:rsid w:val="00385E19"/>
    <w:rsid w:val="00386243"/>
    <w:rsid w:val="00386249"/>
    <w:rsid w:val="003866A4"/>
    <w:rsid w:val="00386C71"/>
    <w:rsid w:val="00386DA4"/>
    <w:rsid w:val="00387E8D"/>
    <w:rsid w:val="00387FB8"/>
    <w:rsid w:val="00390294"/>
    <w:rsid w:val="00390528"/>
    <w:rsid w:val="00390746"/>
    <w:rsid w:val="00390854"/>
    <w:rsid w:val="00390E98"/>
    <w:rsid w:val="0039135C"/>
    <w:rsid w:val="003918F4"/>
    <w:rsid w:val="0039191E"/>
    <w:rsid w:val="00392285"/>
    <w:rsid w:val="00392479"/>
    <w:rsid w:val="00392699"/>
    <w:rsid w:val="00392B0F"/>
    <w:rsid w:val="00393D5E"/>
    <w:rsid w:val="00394EA5"/>
    <w:rsid w:val="003961E1"/>
    <w:rsid w:val="00396CEC"/>
    <w:rsid w:val="0039718F"/>
    <w:rsid w:val="0039733E"/>
    <w:rsid w:val="0039742E"/>
    <w:rsid w:val="003974F1"/>
    <w:rsid w:val="00397D1C"/>
    <w:rsid w:val="003A01BE"/>
    <w:rsid w:val="003A04F4"/>
    <w:rsid w:val="003A1ED5"/>
    <w:rsid w:val="003A31A9"/>
    <w:rsid w:val="003A398D"/>
    <w:rsid w:val="003A3ECF"/>
    <w:rsid w:val="003A43DE"/>
    <w:rsid w:val="003A4649"/>
    <w:rsid w:val="003A4E0A"/>
    <w:rsid w:val="003A4F32"/>
    <w:rsid w:val="003A56E9"/>
    <w:rsid w:val="003A5C04"/>
    <w:rsid w:val="003A6702"/>
    <w:rsid w:val="003A704F"/>
    <w:rsid w:val="003A7738"/>
    <w:rsid w:val="003A774B"/>
    <w:rsid w:val="003A787E"/>
    <w:rsid w:val="003A7AAB"/>
    <w:rsid w:val="003A7E23"/>
    <w:rsid w:val="003A7F19"/>
    <w:rsid w:val="003A7F41"/>
    <w:rsid w:val="003B02B5"/>
    <w:rsid w:val="003B151D"/>
    <w:rsid w:val="003B182B"/>
    <w:rsid w:val="003B1D3B"/>
    <w:rsid w:val="003B1DF7"/>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F42"/>
    <w:rsid w:val="003C171D"/>
    <w:rsid w:val="003C17C6"/>
    <w:rsid w:val="003C1BA1"/>
    <w:rsid w:val="003C22EB"/>
    <w:rsid w:val="003C28DB"/>
    <w:rsid w:val="003C29E0"/>
    <w:rsid w:val="003C2BF2"/>
    <w:rsid w:val="003C394D"/>
    <w:rsid w:val="003C4314"/>
    <w:rsid w:val="003C4D4C"/>
    <w:rsid w:val="003C5509"/>
    <w:rsid w:val="003C5532"/>
    <w:rsid w:val="003C5873"/>
    <w:rsid w:val="003C625A"/>
    <w:rsid w:val="003C6576"/>
    <w:rsid w:val="003C68E0"/>
    <w:rsid w:val="003C68F4"/>
    <w:rsid w:val="003C6A3A"/>
    <w:rsid w:val="003C735B"/>
    <w:rsid w:val="003D01FD"/>
    <w:rsid w:val="003D02B7"/>
    <w:rsid w:val="003D13E7"/>
    <w:rsid w:val="003D1623"/>
    <w:rsid w:val="003D1C9D"/>
    <w:rsid w:val="003D24B2"/>
    <w:rsid w:val="003D276E"/>
    <w:rsid w:val="003D2E56"/>
    <w:rsid w:val="003D2E79"/>
    <w:rsid w:val="003D31AE"/>
    <w:rsid w:val="003D33AA"/>
    <w:rsid w:val="003D3949"/>
    <w:rsid w:val="003D3A96"/>
    <w:rsid w:val="003D3F52"/>
    <w:rsid w:val="003D466D"/>
    <w:rsid w:val="003D4E2D"/>
    <w:rsid w:val="003D5277"/>
    <w:rsid w:val="003D5825"/>
    <w:rsid w:val="003D6437"/>
    <w:rsid w:val="003D6774"/>
    <w:rsid w:val="003D6813"/>
    <w:rsid w:val="003D6A5F"/>
    <w:rsid w:val="003D6B03"/>
    <w:rsid w:val="003D700D"/>
    <w:rsid w:val="003D72E4"/>
    <w:rsid w:val="003D7DAC"/>
    <w:rsid w:val="003E0339"/>
    <w:rsid w:val="003E08FA"/>
    <w:rsid w:val="003E0909"/>
    <w:rsid w:val="003E0AB3"/>
    <w:rsid w:val="003E0CDD"/>
    <w:rsid w:val="003E0EB2"/>
    <w:rsid w:val="003E150C"/>
    <w:rsid w:val="003E17EA"/>
    <w:rsid w:val="003E2DFF"/>
    <w:rsid w:val="003E2EE1"/>
    <w:rsid w:val="003E36FB"/>
    <w:rsid w:val="003E40E2"/>
    <w:rsid w:val="003E4EB0"/>
    <w:rsid w:val="003E52B0"/>
    <w:rsid w:val="003E57C4"/>
    <w:rsid w:val="003E5AD2"/>
    <w:rsid w:val="003E65F3"/>
    <w:rsid w:val="003E6616"/>
    <w:rsid w:val="003E689E"/>
    <w:rsid w:val="003E68D7"/>
    <w:rsid w:val="003E69DB"/>
    <w:rsid w:val="003E6DBA"/>
    <w:rsid w:val="003E6FF4"/>
    <w:rsid w:val="003E726F"/>
    <w:rsid w:val="003E768A"/>
    <w:rsid w:val="003E77E9"/>
    <w:rsid w:val="003E7C1F"/>
    <w:rsid w:val="003F0EBF"/>
    <w:rsid w:val="003F1BA0"/>
    <w:rsid w:val="003F1E38"/>
    <w:rsid w:val="003F2102"/>
    <w:rsid w:val="003F2DC7"/>
    <w:rsid w:val="003F3531"/>
    <w:rsid w:val="003F415A"/>
    <w:rsid w:val="003F432D"/>
    <w:rsid w:val="003F4E17"/>
    <w:rsid w:val="003F4E37"/>
    <w:rsid w:val="003F5701"/>
    <w:rsid w:val="003F577C"/>
    <w:rsid w:val="003F5B4E"/>
    <w:rsid w:val="003F5F00"/>
    <w:rsid w:val="003F636C"/>
    <w:rsid w:val="003F645B"/>
    <w:rsid w:val="003F6BC7"/>
    <w:rsid w:val="003F6C67"/>
    <w:rsid w:val="003F7336"/>
    <w:rsid w:val="003F7A89"/>
    <w:rsid w:val="003F7C78"/>
    <w:rsid w:val="0040050F"/>
    <w:rsid w:val="004006AB"/>
    <w:rsid w:val="00400968"/>
    <w:rsid w:val="00400A1F"/>
    <w:rsid w:val="00400FC3"/>
    <w:rsid w:val="00401890"/>
    <w:rsid w:val="00402881"/>
    <w:rsid w:val="00402D23"/>
    <w:rsid w:val="00403851"/>
    <w:rsid w:val="00403F80"/>
    <w:rsid w:val="00404105"/>
    <w:rsid w:val="00404648"/>
    <w:rsid w:val="00404784"/>
    <w:rsid w:val="004054B7"/>
    <w:rsid w:val="00407509"/>
    <w:rsid w:val="004076FA"/>
    <w:rsid w:val="00407A66"/>
    <w:rsid w:val="00407E8A"/>
    <w:rsid w:val="00407F24"/>
    <w:rsid w:val="004106E4"/>
    <w:rsid w:val="0041168B"/>
    <w:rsid w:val="00411D40"/>
    <w:rsid w:val="004122A9"/>
    <w:rsid w:val="00412DE3"/>
    <w:rsid w:val="00412EA4"/>
    <w:rsid w:val="004134D8"/>
    <w:rsid w:val="004137E9"/>
    <w:rsid w:val="00414A62"/>
    <w:rsid w:val="00414F70"/>
    <w:rsid w:val="00415023"/>
    <w:rsid w:val="004150E8"/>
    <w:rsid w:val="00415177"/>
    <w:rsid w:val="00415971"/>
    <w:rsid w:val="00415C95"/>
    <w:rsid w:val="00415D7D"/>
    <w:rsid w:val="00415D89"/>
    <w:rsid w:val="00416625"/>
    <w:rsid w:val="004166AD"/>
    <w:rsid w:val="00416F61"/>
    <w:rsid w:val="0041718B"/>
    <w:rsid w:val="00417968"/>
    <w:rsid w:val="00420639"/>
    <w:rsid w:val="00420712"/>
    <w:rsid w:val="00420C62"/>
    <w:rsid w:val="00421A2B"/>
    <w:rsid w:val="00422425"/>
    <w:rsid w:val="00422ED3"/>
    <w:rsid w:val="004231CA"/>
    <w:rsid w:val="00423631"/>
    <w:rsid w:val="0042440F"/>
    <w:rsid w:val="00424AF5"/>
    <w:rsid w:val="00425374"/>
    <w:rsid w:val="004264FB"/>
    <w:rsid w:val="004268C5"/>
    <w:rsid w:val="00426F39"/>
    <w:rsid w:val="00427512"/>
    <w:rsid w:val="00427A15"/>
    <w:rsid w:val="004303DD"/>
    <w:rsid w:val="00430681"/>
    <w:rsid w:val="00430B32"/>
    <w:rsid w:val="004313D8"/>
    <w:rsid w:val="00431B4C"/>
    <w:rsid w:val="004322A8"/>
    <w:rsid w:val="00432DFB"/>
    <w:rsid w:val="00433268"/>
    <w:rsid w:val="00433D21"/>
    <w:rsid w:val="00433D8B"/>
    <w:rsid w:val="0043441A"/>
    <w:rsid w:val="004347EB"/>
    <w:rsid w:val="00434A6F"/>
    <w:rsid w:val="004353FA"/>
    <w:rsid w:val="0043557F"/>
    <w:rsid w:val="004357F5"/>
    <w:rsid w:val="00435B1D"/>
    <w:rsid w:val="004360F9"/>
    <w:rsid w:val="0043638B"/>
    <w:rsid w:val="004369F8"/>
    <w:rsid w:val="00436A4C"/>
    <w:rsid w:val="004371BE"/>
    <w:rsid w:val="00437B08"/>
    <w:rsid w:val="00441806"/>
    <w:rsid w:val="004419A0"/>
    <w:rsid w:val="00441F9C"/>
    <w:rsid w:val="0044223B"/>
    <w:rsid w:val="00442DC2"/>
    <w:rsid w:val="00443343"/>
    <w:rsid w:val="00443A7B"/>
    <w:rsid w:val="00444C29"/>
    <w:rsid w:val="00444D37"/>
    <w:rsid w:val="00446333"/>
    <w:rsid w:val="00446B2B"/>
    <w:rsid w:val="00447185"/>
    <w:rsid w:val="00447477"/>
    <w:rsid w:val="00447942"/>
    <w:rsid w:val="004500C8"/>
    <w:rsid w:val="004511EF"/>
    <w:rsid w:val="0045188C"/>
    <w:rsid w:val="004518AA"/>
    <w:rsid w:val="00451BE3"/>
    <w:rsid w:val="00451F4C"/>
    <w:rsid w:val="0045236B"/>
    <w:rsid w:val="00452508"/>
    <w:rsid w:val="0045288A"/>
    <w:rsid w:val="00452EB2"/>
    <w:rsid w:val="00453275"/>
    <w:rsid w:val="00453341"/>
    <w:rsid w:val="004539A5"/>
    <w:rsid w:val="00453B50"/>
    <w:rsid w:val="00453EA2"/>
    <w:rsid w:val="0045458F"/>
    <w:rsid w:val="00454690"/>
    <w:rsid w:val="00455843"/>
    <w:rsid w:val="004568EF"/>
    <w:rsid w:val="00456F5B"/>
    <w:rsid w:val="00457027"/>
    <w:rsid w:val="00457262"/>
    <w:rsid w:val="00457620"/>
    <w:rsid w:val="00457BFE"/>
    <w:rsid w:val="0046039C"/>
    <w:rsid w:val="0046042C"/>
    <w:rsid w:val="00461173"/>
    <w:rsid w:val="00461CAE"/>
    <w:rsid w:val="0046231A"/>
    <w:rsid w:val="00463209"/>
    <w:rsid w:val="00463B8B"/>
    <w:rsid w:val="00464071"/>
    <w:rsid w:val="004645B2"/>
    <w:rsid w:val="0046485B"/>
    <w:rsid w:val="00464C04"/>
    <w:rsid w:val="00464D1C"/>
    <w:rsid w:val="00464EF5"/>
    <w:rsid w:val="0046553B"/>
    <w:rsid w:val="004656B4"/>
    <w:rsid w:val="00465CDF"/>
    <w:rsid w:val="00465D2B"/>
    <w:rsid w:val="004660D2"/>
    <w:rsid w:val="004660FC"/>
    <w:rsid w:val="00466CE0"/>
    <w:rsid w:val="00467872"/>
    <w:rsid w:val="00467D7B"/>
    <w:rsid w:val="004702FF"/>
    <w:rsid w:val="00470C28"/>
    <w:rsid w:val="00470D51"/>
    <w:rsid w:val="00471CD3"/>
    <w:rsid w:val="00471D5C"/>
    <w:rsid w:val="0047228C"/>
    <w:rsid w:val="00472543"/>
    <w:rsid w:val="00472B2E"/>
    <w:rsid w:val="00472DF9"/>
    <w:rsid w:val="00474063"/>
    <w:rsid w:val="004755E2"/>
    <w:rsid w:val="00475777"/>
    <w:rsid w:val="00475970"/>
    <w:rsid w:val="00475F27"/>
    <w:rsid w:val="00476038"/>
    <w:rsid w:val="0047664F"/>
    <w:rsid w:val="00476AAF"/>
    <w:rsid w:val="00476D7C"/>
    <w:rsid w:val="00477A7C"/>
    <w:rsid w:val="00477AC3"/>
    <w:rsid w:val="00477CF8"/>
    <w:rsid w:val="00477D08"/>
    <w:rsid w:val="00477E29"/>
    <w:rsid w:val="0048018F"/>
    <w:rsid w:val="00480B56"/>
    <w:rsid w:val="00481788"/>
    <w:rsid w:val="00481B7B"/>
    <w:rsid w:val="00482099"/>
    <w:rsid w:val="00482702"/>
    <w:rsid w:val="004833B2"/>
    <w:rsid w:val="00483BAF"/>
    <w:rsid w:val="00483FF6"/>
    <w:rsid w:val="00484068"/>
    <w:rsid w:val="00484665"/>
    <w:rsid w:val="0048501F"/>
    <w:rsid w:val="004853EA"/>
    <w:rsid w:val="00485787"/>
    <w:rsid w:val="00485BA4"/>
    <w:rsid w:val="00485D04"/>
    <w:rsid w:val="00485EE3"/>
    <w:rsid w:val="00486E6E"/>
    <w:rsid w:val="00487121"/>
    <w:rsid w:val="00490008"/>
    <w:rsid w:val="004906A4"/>
    <w:rsid w:val="00490A38"/>
    <w:rsid w:val="00491368"/>
    <w:rsid w:val="00491B54"/>
    <w:rsid w:val="0049271D"/>
    <w:rsid w:val="0049282F"/>
    <w:rsid w:val="00492EFA"/>
    <w:rsid w:val="00493727"/>
    <w:rsid w:val="004942F9"/>
    <w:rsid w:val="004945F0"/>
    <w:rsid w:val="004948E7"/>
    <w:rsid w:val="00494EBF"/>
    <w:rsid w:val="00495146"/>
    <w:rsid w:val="004951EF"/>
    <w:rsid w:val="00495630"/>
    <w:rsid w:val="00495F35"/>
    <w:rsid w:val="0049625D"/>
    <w:rsid w:val="004964DC"/>
    <w:rsid w:val="00497334"/>
    <w:rsid w:val="00497456"/>
    <w:rsid w:val="004976D6"/>
    <w:rsid w:val="004A07DF"/>
    <w:rsid w:val="004A097D"/>
    <w:rsid w:val="004A0B2E"/>
    <w:rsid w:val="004A0CA8"/>
    <w:rsid w:val="004A0EB1"/>
    <w:rsid w:val="004A129A"/>
    <w:rsid w:val="004A1380"/>
    <w:rsid w:val="004A13ED"/>
    <w:rsid w:val="004A14B7"/>
    <w:rsid w:val="004A1D81"/>
    <w:rsid w:val="004A229C"/>
    <w:rsid w:val="004A27F7"/>
    <w:rsid w:val="004A290C"/>
    <w:rsid w:val="004A3740"/>
    <w:rsid w:val="004A3AA9"/>
    <w:rsid w:val="004A3CFA"/>
    <w:rsid w:val="004A3FF5"/>
    <w:rsid w:val="004A485F"/>
    <w:rsid w:val="004A4B46"/>
    <w:rsid w:val="004A4E51"/>
    <w:rsid w:val="004A4ECB"/>
    <w:rsid w:val="004A5192"/>
    <w:rsid w:val="004A52DF"/>
    <w:rsid w:val="004A5ECE"/>
    <w:rsid w:val="004A6064"/>
    <w:rsid w:val="004A6173"/>
    <w:rsid w:val="004A61F5"/>
    <w:rsid w:val="004A67D4"/>
    <w:rsid w:val="004A6DB3"/>
    <w:rsid w:val="004A6F85"/>
    <w:rsid w:val="004A73EC"/>
    <w:rsid w:val="004A7488"/>
    <w:rsid w:val="004A78E9"/>
    <w:rsid w:val="004A7A6A"/>
    <w:rsid w:val="004A7EE6"/>
    <w:rsid w:val="004A7F49"/>
    <w:rsid w:val="004B08F5"/>
    <w:rsid w:val="004B11FB"/>
    <w:rsid w:val="004B12C4"/>
    <w:rsid w:val="004B15B4"/>
    <w:rsid w:val="004B1A04"/>
    <w:rsid w:val="004B1BDC"/>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E04"/>
    <w:rsid w:val="004C1F75"/>
    <w:rsid w:val="004C2257"/>
    <w:rsid w:val="004C2542"/>
    <w:rsid w:val="004C2748"/>
    <w:rsid w:val="004C37BF"/>
    <w:rsid w:val="004C3964"/>
    <w:rsid w:val="004C401F"/>
    <w:rsid w:val="004C4443"/>
    <w:rsid w:val="004C46DD"/>
    <w:rsid w:val="004C4850"/>
    <w:rsid w:val="004C494B"/>
    <w:rsid w:val="004C526B"/>
    <w:rsid w:val="004C5BA3"/>
    <w:rsid w:val="004C5D67"/>
    <w:rsid w:val="004C6D47"/>
    <w:rsid w:val="004C76CF"/>
    <w:rsid w:val="004D0089"/>
    <w:rsid w:val="004D025E"/>
    <w:rsid w:val="004D0471"/>
    <w:rsid w:val="004D0496"/>
    <w:rsid w:val="004D05C4"/>
    <w:rsid w:val="004D085C"/>
    <w:rsid w:val="004D09AA"/>
    <w:rsid w:val="004D1311"/>
    <w:rsid w:val="004D17FD"/>
    <w:rsid w:val="004D183D"/>
    <w:rsid w:val="004D1C16"/>
    <w:rsid w:val="004D2127"/>
    <w:rsid w:val="004D2509"/>
    <w:rsid w:val="004D2717"/>
    <w:rsid w:val="004D2B56"/>
    <w:rsid w:val="004D3010"/>
    <w:rsid w:val="004D370D"/>
    <w:rsid w:val="004D40F2"/>
    <w:rsid w:val="004D445B"/>
    <w:rsid w:val="004D6220"/>
    <w:rsid w:val="004D6D24"/>
    <w:rsid w:val="004D7179"/>
    <w:rsid w:val="004D7477"/>
    <w:rsid w:val="004D75C8"/>
    <w:rsid w:val="004D7982"/>
    <w:rsid w:val="004E0447"/>
    <w:rsid w:val="004E063D"/>
    <w:rsid w:val="004E10B4"/>
    <w:rsid w:val="004E144E"/>
    <w:rsid w:val="004E14CA"/>
    <w:rsid w:val="004E1A87"/>
    <w:rsid w:val="004E2314"/>
    <w:rsid w:val="004E2315"/>
    <w:rsid w:val="004E2531"/>
    <w:rsid w:val="004E2A76"/>
    <w:rsid w:val="004E30D2"/>
    <w:rsid w:val="004E372D"/>
    <w:rsid w:val="004E3D97"/>
    <w:rsid w:val="004E4014"/>
    <w:rsid w:val="004E50BB"/>
    <w:rsid w:val="004E5243"/>
    <w:rsid w:val="004E57F9"/>
    <w:rsid w:val="004E5B9E"/>
    <w:rsid w:val="004E5EC8"/>
    <w:rsid w:val="004E632A"/>
    <w:rsid w:val="004E6859"/>
    <w:rsid w:val="004E6897"/>
    <w:rsid w:val="004E6910"/>
    <w:rsid w:val="004E71FE"/>
    <w:rsid w:val="004E7806"/>
    <w:rsid w:val="004E79DA"/>
    <w:rsid w:val="004E7D15"/>
    <w:rsid w:val="004F0039"/>
    <w:rsid w:val="004F0443"/>
    <w:rsid w:val="004F0A16"/>
    <w:rsid w:val="004F1365"/>
    <w:rsid w:val="004F15C9"/>
    <w:rsid w:val="004F195A"/>
    <w:rsid w:val="004F2810"/>
    <w:rsid w:val="004F2A1B"/>
    <w:rsid w:val="004F2D9C"/>
    <w:rsid w:val="004F3481"/>
    <w:rsid w:val="004F3695"/>
    <w:rsid w:val="004F496F"/>
    <w:rsid w:val="004F4F55"/>
    <w:rsid w:val="004F59A2"/>
    <w:rsid w:val="004F5ACF"/>
    <w:rsid w:val="004F64E7"/>
    <w:rsid w:val="004F67DA"/>
    <w:rsid w:val="004F6C48"/>
    <w:rsid w:val="004F7338"/>
    <w:rsid w:val="004F74CB"/>
    <w:rsid w:val="004F7B8C"/>
    <w:rsid w:val="004F7BE4"/>
    <w:rsid w:val="0050041F"/>
    <w:rsid w:val="00500D93"/>
    <w:rsid w:val="00500E26"/>
    <w:rsid w:val="00500FC6"/>
    <w:rsid w:val="0050132C"/>
    <w:rsid w:val="00501A0F"/>
    <w:rsid w:val="00501DFD"/>
    <w:rsid w:val="00502886"/>
    <w:rsid w:val="00503152"/>
    <w:rsid w:val="00503878"/>
    <w:rsid w:val="00503882"/>
    <w:rsid w:val="00503A04"/>
    <w:rsid w:val="00503DF9"/>
    <w:rsid w:val="00503EB5"/>
    <w:rsid w:val="0050531B"/>
    <w:rsid w:val="00505D06"/>
    <w:rsid w:val="00505EEA"/>
    <w:rsid w:val="00506189"/>
    <w:rsid w:val="005071AD"/>
    <w:rsid w:val="00510AB1"/>
    <w:rsid w:val="00510C29"/>
    <w:rsid w:val="005114B2"/>
    <w:rsid w:val="0051200A"/>
    <w:rsid w:val="0051250E"/>
    <w:rsid w:val="00512587"/>
    <w:rsid w:val="00512A29"/>
    <w:rsid w:val="00514653"/>
    <w:rsid w:val="005146FD"/>
    <w:rsid w:val="00514DF7"/>
    <w:rsid w:val="0051561C"/>
    <w:rsid w:val="0051649B"/>
    <w:rsid w:val="00516D72"/>
    <w:rsid w:val="00520B76"/>
    <w:rsid w:val="00521B63"/>
    <w:rsid w:val="00522457"/>
    <w:rsid w:val="005225C4"/>
    <w:rsid w:val="00522FC8"/>
    <w:rsid w:val="0052395A"/>
    <w:rsid w:val="00524241"/>
    <w:rsid w:val="005248C4"/>
    <w:rsid w:val="005268A9"/>
    <w:rsid w:val="00526FDB"/>
    <w:rsid w:val="00527852"/>
    <w:rsid w:val="00527D8B"/>
    <w:rsid w:val="00531006"/>
    <w:rsid w:val="00531918"/>
    <w:rsid w:val="0053287D"/>
    <w:rsid w:val="00532A6C"/>
    <w:rsid w:val="005340D4"/>
    <w:rsid w:val="005341B9"/>
    <w:rsid w:val="005341FF"/>
    <w:rsid w:val="00534581"/>
    <w:rsid w:val="00534CAF"/>
    <w:rsid w:val="00535337"/>
    <w:rsid w:val="00535FC2"/>
    <w:rsid w:val="0053637F"/>
    <w:rsid w:val="00536771"/>
    <w:rsid w:val="005369FE"/>
    <w:rsid w:val="00536B99"/>
    <w:rsid w:val="005373E3"/>
    <w:rsid w:val="00537A62"/>
    <w:rsid w:val="00537A94"/>
    <w:rsid w:val="00537AEA"/>
    <w:rsid w:val="00537BFD"/>
    <w:rsid w:val="00537FA3"/>
    <w:rsid w:val="00537FDD"/>
    <w:rsid w:val="0054009A"/>
    <w:rsid w:val="00540986"/>
    <w:rsid w:val="00540D6A"/>
    <w:rsid w:val="00541057"/>
    <w:rsid w:val="0054251C"/>
    <w:rsid w:val="00542A2F"/>
    <w:rsid w:val="00542DB3"/>
    <w:rsid w:val="00542E96"/>
    <w:rsid w:val="00543371"/>
    <w:rsid w:val="00543A5A"/>
    <w:rsid w:val="00543FEB"/>
    <w:rsid w:val="00544817"/>
    <w:rsid w:val="00544A60"/>
    <w:rsid w:val="00545792"/>
    <w:rsid w:val="005457A6"/>
    <w:rsid w:val="00545DE6"/>
    <w:rsid w:val="005464CE"/>
    <w:rsid w:val="005465DB"/>
    <w:rsid w:val="00546D02"/>
    <w:rsid w:val="005471CF"/>
    <w:rsid w:val="005473D6"/>
    <w:rsid w:val="0054754E"/>
    <w:rsid w:val="00547A3E"/>
    <w:rsid w:val="00547B26"/>
    <w:rsid w:val="00547BB8"/>
    <w:rsid w:val="00547DF6"/>
    <w:rsid w:val="00550464"/>
    <w:rsid w:val="005509A5"/>
    <w:rsid w:val="00550B2D"/>
    <w:rsid w:val="00550B3E"/>
    <w:rsid w:val="00551371"/>
    <w:rsid w:val="005516CC"/>
    <w:rsid w:val="0055225A"/>
    <w:rsid w:val="005524A8"/>
    <w:rsid w:val="00553020"/>
    <w:rsid w:val="005531FF"/>
    <w:rsid w:val="00553461"/>
    <w:rsid w:val="00553AB5"/>
    <w:rsid w:val="00553D71"/>
    <w:rsid w:val="0055428C"/>
    <w:rsid w:val="00554702"/>
    <w:rsid w:val="00554844"/>
    <w:rsid w:val="00554CBD"/>
    <w:rsid w:val="00554FC3"/>
    <w:rsid w:val="0055515F"/>
    <w:rsid w:val="00555CFB"/>
    <w:rsid w:val="00555E39"/>
    <w:rsid w:val="00557540"/>
    <w:rsid w:val="00557A6E"/>
    <w:rsid w:val="00557CF5"/>
    <w:rsid w:val="0056048D"/>
    <w:rsid w:val="00560E12"/>
    <w:rsid w:val="0056119B"/>
    <w:rsid w:val="00561429"/>
    <w:rsid w:val="005617C3"/>
    <w:rsid w:val="0056183F"/>
    <w:rsid w:val="005618C1"/>
    <w:rsid w:val="00562137"/>
    <w:rsid w:val="0056273F"/>
    <w:rsid w:val="00563799"/>
    <w:rsid w:val="00563812"/>
    <w:rsid w:val="00564382"/>
    <w:rsid w:val="00564D49"/>
    <w:rsid w:val="00565250"/>
    <w:rsid w:val="00565A61"/>
    <w:rsid w:val="00566203"/>
    <w:rsid w:val="00567A4B"/>
    <w:rsid w:val="00570421"/>
    <w:rsid w:val="00570AB7"/>
    <w:rsid w:val="00570CA5"/>
    <w:rsid w:val="00570D88"/>
    <w:rsid w:val="00571446"/>
    <w:rsid w:val="00571E8B"/>
    <w:rsid w:val="0057228B"/>
    <w:rsid w:val="00572BC5"/>
    <w:rsid w:val="00572F2B"/>
    <w:rsid w:val="00573252"/>
    <w:rsid w:val="005733A3"/>
    <w:rsid w:val="00573766"/>
    <w:rsid w:val="0057380F"/>
    <w:rsid w:val="005738F1"/>
    <w:rsid w:val="00573E2E"/>
    <w:rsid w:val="00573F9E"/>
    <w:rsid w:val="00574D23"/>
    <w:rsid w:val="00574D71"/>
    <w:rsid w:val="005750AD"/>
    <w:rsid w:val="0057529B"/>
    <w:rsid w:val="00575709"/>
    <w:rsid w:val="00575806"/>
    <w:rsid w:val="0057616E"/>
    <w:rsid w:val="00576323"/>
    <w:rsid w:val="00576E09"/>
    <w:rsid w:val="00576ED6"/>
    <w:rsid w:val="00577C15"/>
    <w:rsid w:val="005806E9"/>
    <w:rsid w:val="00580CEF"/>
    <w:rsid w:val="00581A0B"/>
    <w:rsid w:val="00581DB5"/>
    <w:rsid w:val="005820EA"/>
    <w:rsid w:val="0058232B"/>
    <w:rsid w:val="0058285A"/>
    <w:rsid w:val="00582A76"/>
    <w:rsid w:val="00583598"/>
    <w:rsid w:val="00583752"/>
    <w:rsid w:val="00583AEC"/>
    <w:rsid w:val="00583D22"/>
    <w:rsid w:val="00584091"/>
    <w:rsid w:val="005842FB"/>
    <w:rsid w:val="005846E8"/>
    <w:rsid w:val="00584889"/>
    <w:rsid w:val="00584DD8"/>
    <w:rsid w:val="00585027"/>
    <w:rsid w:val="005850AF"/>
    <w:rsid w:val="005863EB"/>
    <w:rsid w:val="005867D8"/>
    <w:rsid w:val="00586B4A"/>
    <w:rsid w:val="00587D67"/>
    <w:rsid w:val="00590CF6"/>
    <w:rsid w:val="00590EC1"/>
    <w:rsid w:val="005912F6"/>
    <w:rsid w:val="00591C29"/>
    <w:rsid w:val="00591D43"/>
    <w:rsid w:val="0059360C"/>
    <w:rsid w:val="005937B6"/>
    <w:rsid w:val="005949BF"/>
    <w:rsid w:val="00597097"/>
    <w:rsid w:val="005978BB"/>
    <w:rsid w:val="00597B9F"/>
    <w:rsid w:val="00597BDA"/>
    <w:rsid w:val="005A0790"/>
    <w:rsid w:val="005A0C5F"/>
    <w:rsid w:val="005A0E18"/>
    <w:rsid w:val="005A1F38"/>
    <w:rsid w:val="005A24B0"/>
    <w:rsid w:val="005A2DC0"/>
    <w:rsid w:val="005A3388"/>
    <w:rsid w:val="005A3497"/>
    <w:rsid w:val="005A35BF"/>
    <w:rsid w:val="005A4102"/>
    <w:rsid w:val="005A5023"/>
    <w:rsid w:val="005A50CB"/>
    <w:rsid w:val="005A5568"/>
    <w:rsid w:val="005A5A9F"/>
    <w:rsid w:val="005A5BAB"/>
    <w:rsid w:val="005A6E62"/>
    <w:rsid w:val="005A70A7"/>
    <w:rsid w:val="005A722C"/>
    <w:rsid w:val="005A74E1"/>
    <w:rsid w:val="005A7754"/>
    <w:rsid w:val="005A79ED"/>
    <w:rsid w:val="005A7EBC"/>
    <w:rsid w:val="005A7F04"/>
    <w:rsid w:val="005A7F60"/>
    <w:rsid w:val="005A7FE3"/>
    <w:rsid w:val="005B00CA"/>
    <w:rsid w:val="005B09FC"/>
    <w:rsid w:val="005B0B46"/>
    <w:rsid w:val="005B1289"/>
    <w:rsid w:val="005B15BE"/>
    <w:rsid w:val="005B2065"/>
    <w:rsid w:val="005B251D"/>
    <w:rsid w:val="005B26A9"/>
    <w:rsid w:val="005B2793"/>
    <w:rsid w:val="005B302D"/>
    <w:rsid w:val="005B3126"/>
    <w:rsid w:val="005B3194"/>
    <w:rsid w:val="005B35B0"/>
    <w:rsid w:val="005B393A"/>
    <w:rsid w:val="005B42FF"/>
    <w:rsid w:val="005B446F"/>
    <w:rsid w:val="005B5C34"/>
    <w:rsid w:val="005B63EA"/>
    <w:rsid w:val="005B6692"/>
    <w:rsid w:val="005B66DE"/>
    <w:rsid w:val="005B680C"/>
    <w:rsid w:val="005B74D6"/>
    <w:rsid w:val="005B7D54"/>
    <w:rsid w:val="005B7FF5"/>
    <w:rsid w:val="005C020F"/>
    <w:rsid w:val="005C0B74"/>
    <w:rsid w:val="005C0CF5"/>
    <w:rsid w:val="005C1400"/>
    <w:rsid w:val="005C1FC7"/>
    <w:rsid w:val="005C2321"/>
    <w:rsid w:val="005C31D5"/>
    <w:rsid w:val="005C325A"/>
    <w:rsid w:val="005C32BD"/>
    <w:rsid w:val="005C3993"/>
    <w:rsid w:val="005C39AD"/>
    <w:rsid w:val="005C3C70"/>
    <w:rsid w:val="005C4A85"/>
    <w:rsid w:val="005C4ACA"/>
    <w:rsid w:val="005C4C78"/>
    <w:rsid w:val="005C5130"/>
    <w:rsid w:val="005C56ED"/>
    <w:rsid w:val="005C5A7A"/>
    <w:rsid w:val="005C5FA4"/>
    <w:rsid w:val="005C6213"/>
    <w:rsid w:val="005C6F51"/>
    <w:rsid w:val="005C7082"/>
    <w:rsid w:val="005C7640"/>
    <w:rsid w:val="005C7890"/>
    <w:rsid w:val="005C7F9B"/>
    <w:rsid w:val="005D05C5"/>
    <w:rsid w:val="005D103D"/>
    <w:rsid w:val="005D12C4"/>
    <w:rsid w:val="005D1341"/>
    <w:rsid w:val="005D1964"/>
    <w:rsid w:val="005D2465"/>
    <w:rsid w:val="005D252F"/>
    <w:rsid w:val="005D27BD"/>
    <w:rsid w:val="005D2B3E"/>
    <w:rsid w:val="005D3150"/>
    <w:rsid w:val="005D3179"/>
    <w:rsid w:val="005D32B2"/>
    <w:rsid w:val="005D3334"/>
    <w:rsid w:val="005D37B4"/>
    <w:rsid w:val="005D41CD"/>
    <w:rsid w:val="005D47B9"/>
    <w:rsid w:val="005D4D28"/>
    <w:rsid w:val="005D53DC"/>
    <w:rsid w:val="005D5998"/>
    <w:rsid w:val="005D6370"/>
    <w:rsid w:val="005D6889"/>
    <w:rsid w:val="005D6981"/>
    <w:rsid w:val="005D6D8F"/>
    <w:rsid w:val="005D6FEA"/>
    <w:rsid w:val="005D7570"/>
    <w:rsid w:val="005D7A11"/>
    <w:rsid w:val="005D7C64"/>
    <w:rsid w:val="005D7D67"/>
    <w:rsid w:val="005E0336"/>
    <w:rsid w:val="005E04A4"/>
    <w:rsid w:val="005E0CEA"/>
    <w:rsid w:val="005E0E3F"/>
    <w:rsid w:val="005E164C"/>
    <w:rsid w:val="005E20A6"/>
    <w:rsid w:val="005E20EC"/>
    <w:rsid w:val="005E2349"/>
    <w:rsid w:val="005E24B7"/>
    <w:rsid w:val="005E25CB"/>
    <w:rsid w:val="005E25D1"/>
    <w:rsid w:val="005E2D9F"/>
    <w:rsid w:val="005E2EBF"/>
    <w:rsid w:val="005E3230"/>
    <w:rsid w:val="005E37D2"/>
    <w:rsid w:val="005E3833"/>
    <w:rsid w:val="005E3C84"/>
    <w:rsid w:val="005E423B"/>
    <w:rsid w:val="005E429D"/>
    <w:rsid w:val="005E4D5F"/>
    <w:rsid w:val="005E4ED4"/>
    <w:rsid w:val="005E4FE4"/>
    <w:rsid w:val="005E5161"/>
    <w:rsid w:val="005E51EE"/>
    <w:rsid w:val="005E5649"/>
    <w:rsid w:val="005E581E"/>
    <w:rsid w:val="005E5B35"/>
    <w:rsid w:val="005E5CBB"/>
    <w:rsid w:val="005E6AA4"/>
    <w:rsid w:val="005E6C54"/>
    <w:rsid w:val="005E7ABE"/>
    <w:rsid w:val="005F0885"/>
    <w:rsid w:val="005F0A4B"/>
    <w:rsid w:val="005F0DF2"/>
    <w:rsid w:val="005F0ED7"/>
    <w:rsid w:val="005F12F4"/>
    <w:rsid w:val="005F188B"/>
    <w:rsid w:val="005F18BF"/>
    <w:rsid w:val="005F2157"/>
    <w:rsid w:val="005F2F4A"/>
    <w:rsid w:val="005F2F5B"/>
    <w:rsid w:val="005F321F"/>
    <w:rsid w:val="005F3562"/>
    <w:rsid w:val="005F4819"/>
    <w:rsid w:val="005F4B1F"/>
    <w:rsid w:val="005F4B37"/>
    <w:rsid w:val="005F4E95"/>
    <w:rsid w:val="005F4FB5"/>
    <w:rsid w:val="005F5333"/>
    <w:rsid w:val="005F5CE3"/>
    <w:rsid w:val="005F5EE5"/>
    <w:rsid w:val="005F5FC3"/>
    <w:rsid w:val="005F604F"/>
    <w:rsid w:val="005F6EA7"/>
    <w:rsid w:val="005F6F87"/>
    <w:rsid w:val="005F760E"/>
    <w:rsid w:val="00600012"/>
    <w:rsid w:val="00600033"/>
    <w:rsid w:val="00600239"/>
    <w:rsid w:val="006002D6"/>
    <w:rsid w:val="00600818"/>
    <w:rsid w:val="006012AD"/>
    <w:rsid w:val="00601F57"/>
    <w:rsid w:val="00602AFC"/>
    <w:rsid w:val="00603510"/>
    <w:rsid w:val="006035A6"/>
    <w:rsid w:val="0060361E"/>
    <w:rsid w:val="00603ADC"/>
    <w:rsid w:val="00603E00"/>
    <w:rsid w:val="0060470F"/>
    <w:rsid w:val="00604E33"/>
    <w:rsid w:val="0060518D"/>
    <w:rsid w:val="00605CB7"/>
    <w:rsid w:val="00606133"/>
    <w:rsid w:val="006062C5"/>
    <w:rsid w:val="006065A8"/>
    <w:rsid w:val="00606AD5"/>
    <w:rsid w:val="00606B73"/>
    <w:rsid w:val="00606BD5"/>
    <w:rsid w:val="00606F21"/>
    <w:rsid w:val="0060700B"/>
    <w:rsid w:val="0060708F"/>
    <w:rsid w:val="006075FA"/>
    <w:rsid w:val="0060765A"/>
    <w:rsid w:val="006105C1"/>
    <w:rsid w:val="00611156"/>
    <w:rsid w:val="00611703"/>
    <w:rsid w:val="00611B8C"/>
    <w:rsid w:val="00611EF1"/>
    <w:rsid w:val="006120CE"/>
    <w:rsid w:val="00612810"/>
    <w:rsid w:val="00612890"/>
    <w:rsid w:val="00613042"/>
    <w:rsid w:val="00613134"/>
    <w:rsid w:val="00613147"/>
    <w:rsid w:val="0061353F"/>
    <w:rsid w:val="00613649"/>
    <w:rsid w:val="006136A4"/>
    <w:rsid w:val="00614D4D"/>
    <w:rsid w:val="00615FF4"/>
    <w:rsid w:val="00616C3A"/>
    <w:rsid w:val="00617854"/>
    <w:rsid w:val="006178CE"/>
    <w:rsid w:val="0061790D"/>
    <w:rsid w:val="00617C75"/>
    <w:rsid w:val="006210D5"/>
    <w:rsid w:val="00621E7C"/>
    <w:rsid w:val="0062239F"/>
    <w:rsid w:val="00622B97"/>
    <w:rsid w:val="00623EDA"/>
    <w:rsid w:val="00624080"/>
    <w:rsid w:val="006247DC"/>
    <w:rsid w:val="006247E7"/>
    <w:rsid w:val="00624A8D"/>
    <w:rsid w:val="006259A5"/>
    <w:rsid w:val="00625B02"/>
    <w:rsid w:val="00625FE8"/>
    <w:rsid w:val="0062607E"/>
    <w:rsid w:val="006260A1"/>
    <w:rsid w:val="006266AE"/>
    <w:rsid w:val="00626939"/>
    <w:rsid w:val="00626C47"/>
    <w:rsid w:val="00626CC8"/>
    <w:rsid w:val="00626E08"/>
    <w:rsid w:val="0062798F"/>
    <w:rsid w:val="00627A62"/>
    <w:rsid w:val="00627C90"/>
    <w:rsid w:val="00627CA4"/>
    <w:rsid w:val="00627CA6"/>
    <w:rsid w:val="00627DEE"/>
    <w:rsid w:val="0063009C"/>
    <w:rsid w:val="006300A9"/>
    <w:rsid w:val="00630426"/>
    <w:rsid w:val="00630542"/>
    <w:rsid w:val="00630DC3"/>
    <w:rsid w:val="006313E0"/>
    <w:rsid w:val="006314DD"/>
    <w:rsid w:val="006316F1"/>
    <w:rsid w:val="00631CEC"/>
    <w:rsid w:val="00631E72"/>
    <w:rsid w:val="006321B0"/>
    <w:rsid w:val="00632807"/>
    <w:rsid w:val="00632F7C"/>
    <w:rsid w:val="00633E73"/>
    <w:rsid w:val="00633F5C"/>
    <w:rsid w:val="00633FFB"/>
    <w:rsid w:val="006340E9"/>
    <w:rsid w:val="006341D3"/>
    <w:rsid w:val="00635607"/>
    <w:rsid w:val="00635A26"/>
    <w:rsid w:val="00635D8D"/>
    <w:rsid w:val="00636960"/>
    <w:rsid w:val="00636AD6"/>
    <w:rsid w:val="00636AE0"/>
    <w:rsid w:val="00636CED"/>
    <w:rsid w:val="00637727"/>
    <w:rsid w:val="006378A7"/>
    <w:rsid w:val="00637C15"/>
    <w:rsid w:val="00640D56"/>
    <w:rsid w:val="00640FB0"/>
    <w:rsid w:val="0064181D"/>
    <w:rsid w:val="00641DFF"/>
    <w:rsid w:val="0064200E"/>
    <w:rsid w:val="0064218A"/>
    <w:rsid w:val="00642240"/>
    <w:rsid w:val="006424CE"/>
    <w:rsid w:val="0064319A"/>
    <w:rsid w:val="00643235"/>
    <w:rsid w:val="00643606"/>
    <w:rsid w:val="00643BF1"/>
    <w:rsid w:val="00643C0B"/>
    <w:rsid w:val="00643E83"/>
    <w:rsid w:val="00643E8E"/>
    <w:rsid w:val="006440C0"/>
    <w:rsid w:val="006440CF"/>
    <w:rsid w:val="00644115"/>
    <w:rsid w:val="006442D1"/>
    <w:rsid w:val="006443D5"/>
    <w:rsid w:val="006444D5"/>
    <w:rsid w:val="00644FFE"/>
    <w:rsid w:val="006455BF"/>
    <w:rsid w:val="00645763"/>
    <w:rsid w:val="00645B9B"/>
    <w:rsid w:val="00645F73"/>
    <w:rsid w:val="00646684"/>
    <w:rsid w:val="00646C58"/>
    <w:rsid w:val="00647075"/>
    <w:rsid w:val="006470EC"/>
    <w:rsid w:val="0064723C"/>
    <w:rsid w:val="006473E4"/>
    <w:rsid w:val="0064740C"/>
    <w:rsid w:val="00647601"/>
    <w:rsid w:val="006506B3"/>
    <w:rsid w:val="00650F22"/>
    <w:rsid w:val="006516C6"/>
    <w:rsid w:val="00651F88"/>
    <w:rsid w:val="00651FE6"/>
    <w:rsid w:val="0065271D"/>
    <w:rsid w:val="00652A7A"/>
    <w:rsid w:val="00652B3D"/>
    <w:rsid w:val="00653113"/>
    <w:rsid w:val="00653347"/>
    <w:rsid w:val="00654268"/>
    <w:rsid w:val="00654602"/>
    <w:rsid w:val="0065548F"/>
    <w:rsid w:val="00655920"/>
    <w:rsid w:val="00656D10"/>
    <w:rsid w:val="00656FC6"/>
    <w:rsid w:val="00657001"/>
    <w:rsid w:val="00657052"/>
    <w:rsid w:val="0065718C"/>
    <w:rsid w:val="006571A5"/>
    <w:rsid w:val="0065720B"/>
    <w:rsid w:val="00657D61"/>
    <w:rsid w:val="006604D4"/>
    <w:rsid w:val="00661012"/>
    <w:rsid w:val="0066117A"/>
    <w:rsid w:val="0066135E"/>
    <w:rsid w:val="0066148E"/>
    <w:rsid w:val="0066189D"/>
    <w:rsid w:val="00662382"/>
    <w:rsid w:val="00662D2A"/>
    <w:rsid w:val="0066305E"/>
    <w:rsid w:val="006631D1"/>
    <w:rsid w:val="00663454"/>
    <w:rsid w:val="00663529"/>
    <w:rsid w:val="00665720"/>
    <w:rsid w:val="00665ACF"/>
    <w:rsid w:val="00665C73"/>
    <w:rsid w:val="0066648F"/>
    <w:rsid w:val="006667FB"/>
    <w:rsid w:val="006670BD"/>
    <w:rsid w:val="0066713A"/>
    <w:rsid w:val="0066796C"/>
    <w:rsid w:val="00667CE4"/>
    <w:rsid w:val="006721C2"/>
    <w:rsid w:val="00673498"/>
    <w:rsid w:val="00673C38"/>
    <w:rsid w:val="00673C65"/>
    <w:rsid w:val="00674202"/>
    <w:rsid w:val="006747C5"/>
    <w:rsid w:val="00675299"/>
    <w:rsid w:val="0067570B"/>
    <w:rsid w:val="0067572F"/>
    <w:rsid w:val="00675AEA"/>
    <w:rsid w:val="00675BDA"/>
    <w:rsid w:val="00675C5C"/>
    <w:rsid w:val="00675DBF"/>
    <w:rsid w:val="006763E7"/>
    <w:rsid w:val="00677A4C"/>
    <w:rsid w:val="00680AE9"/>
    <w:rsid w:val="00680B40"/>
    <w:rsid w:val="00680BF8"/>
    <w:rsid w:val="00680D96"/>
    <w:rsid w:val="006818DF"/>
    <w:rsid w:val="00681B79"/>
    <w:rsid w:val="0068205C"/>
    <w:rsid w:val="006821CE"/>
    <w:rsid w:val="00682983"/>
    <w:rsid w:val="00682A6F"/>
    <w:rsid w:val="00682B2F"/>
    <w:rsid w:val="00682F30"/>
    <w:rsid w:val="00683571"/>
    <w:rsid w:val="00684C25"/>
    <w:rsid w:val="006855F6"/>
    <w:rsid w:val="006856D8"/>
    <w:rsid w:val="00686ED6"/>
    <w:rsid w:val="00686F73"/>
    <w:rsid w:val="006912FB"/>
    <w:rsid w:val="00691ADB"/>
    <w:rsid w:val="00692700"/>
    <w:rsid w:val="0069275C"/>
    <w:rsid w:val="006927EF"/>
    <w:rsid w:val="00692CEC"/>
    <w:rsid w:val="00692DBD"/>
    <w:rsid w:val="00692F23"/>
    <w:rsid w:val="006933F5"/>
    <w:rsid w:val="006942D9"/>
    <w:rsid w:val="00694344"/>
    <w:rsid w:val="00694CC3"/>
    <w:rsid w:val="006950AE"/>
    <w:rsid w:val="00695209"/>
    <w:rsid w:val="0069526C"/>
    <w:rsid w:val="0069541C"/>
    <w:rsid w:val="006954CC"/>
    <w:rsid w:val="006959A8"/>
    <w:rsid w:val="00695D7E"/>
    <w:rsid w:val="0069627D"/>
    <w:rsid w:val="006962C7"/>
    <w:rsid w:val="00696794"/>
    <w:rsid w:val="006968BC"/>
    <w:rsid w:val="00696F62"/>
    <w:rsid w:val="006972D9"/>
    <w:rsid w:val="00697695"/>
    <w:rsid w:val="006A019C"/>
    <w:rsid w:val="006A058A"/>
    <w:rsid w:val="006A05EC"/>
    <w:rsid w:val="006A0721"/>
    <w:rsid w:val="006A0BFC"/>
    <w:rsid w:val="006A0C1E"/>
    <w:rsid w:val="006A0D12"/>
    <w:rsid w:val="006A0DE2"/>
    <w:rsid w:val="006A26E1"/>
    <w:rsid w:val="006A2793"/>
    <w:rsid w:val="006A3A43"/>
    <w:rsid w:val="006A3ACE"/>
    <w:rsid w:val="006A3B8B"/>
    <w:rsid w:val="006A3E4A"/>
    <w:rsid w:val="006A4760"/>
    <w:rsid w:val="006A4DCC"/>
    <w:rsid w:val="006A4E8C"/>
    <w:rsid w:val="006A50E4"/>
    <w:rsid w:val="006A5D5F"/>
    <w:rsid w:val="006B07F3"/>
    <w:rsid w:val="006B179C"/>
    <w:rsid w:val="006B1DE8"/>
    <w:rsid w:val="006B1E59"/>
    <w:rsid w:val="006B2352"/>
    <w:rsid w:val="006B2F75"/>
    <w:rsid w:val="006B3250"/>
    <w:rsid w:val="006B38C0"/>
    <w:rsid w:val="006B3A98"/>
    <w:rsid w:val="006B42E1"/>
    <w:rsid w:val="006B55BF"/>
    <w:rsid w:val="006B562B"/>
    <w:rsid w:val="006B5687"/>
    <w:rsid w:val="006B5714"/>
    <w:rsid w:val="006B5CA2"/>
    <w:rsid w:val="006B6349"/>
    <w:rsid w:val="006B678E"/>
    <w:rsid w:val="006B748B"/>
    <w:rsid w:val="006B793F"/>
    <w:rsid w:val="006C04CD"/>
    <w:rsid w:val="006C2BC0"/>
    <w:rsid w:val="006C35DC"/>
    <w:rsid w:val="006C4432"/>
    <w:rsid w:val="006C446B"/>
    <w:rsid w:val="006C4613"/>
    <w:rsid w:val="006C579E"/>
    <w:rsid w:val="006C5E0C"/>
    <w:rsid w:val="006C66B1"/>
    <w:rsid w:val="006C66FC"/>
    <w:rsid w:val="006C7223"/>
    <w:rsid w:val="006D153F"/>
    <w:rsid w:val="006D155C"/>
    <w:rsid w:val="006D1FD8"/>
    <w:rsid w:val="006D2083"/>
    <w:rsid w:val="006D20B7"/>
    <w:rsid w:val="006D20DF"/>
    <w:rsid w:val="006D34BB"/>
    <w:rsid w:val="006D3A20"/>
    <w:rsid w:val="006D474B"/>
    <w:rsid w:val="006D4C49"/>
    <w:rsid w:val="006D4D5E"/>
    <w:rsid w:val="006D4F2D"/>
    <w:rsid w:val="006D620E"/>
    <w:rsid w:val="006D69BA"/>
    <w:rsid w:val="006D6CA6"/>
    <w:rsid w:val="006D72E7"/>
    <w:rsid w:val="006D737D"/>
    <w:rsid w:val="006D7663"/>
    <w:rsid w:val="006E0110"/>
    <w:rsid w:val="006E0114"/>
    <w:rsid w:val="006E0253"/>
    <w:rsid w:val="006E041A"/>
    <w:rsid w:val="006E055C"/>
    <w:rsid w:val="006E1793"/>
    <w:rsid w:val="006E181A"/>
    <w:rsid w:val="006E309B"/>
    <w:rsid w:val="006E3257"/>
    <w:rsid w:val="006E33B7"/>
    <w:rsid w:val="006E4491"/>
    <w:rsid w:val="006E5060"/>
    <w:rsid w:val="006E51A9"/>
    <w:rsid w:val="006E572C"/>
    <w:rsid w:val="006E5771"/>
    <w:rsid w:val="006E5887"/>
    <w:rsid w:val="006E76AF"/>
    <w:rsid w:val="006E7E98"/>
    <w:rsid w:val="006F073C"/>
    <w:rsid w:val="006F095D"/>
    <w:rsid w:val="006F0A11"/>
    <w:rsid w:val="006F0E16"/>
    <w:rsid w:val="006F0E82"/>
    <w:rsid w:val="006F162C"/>
    <w:rsid w:val="006F18D4"/>
    <w:rsid w:val="006F1BB1"/>
    <w:rsid w:val="006F1BE5"/>
    <w:rsid w:val="006F1D35"/>
    <w:rsid w:val="006F2E3A"/>
    <w:rsid w:val="006F2E58"/>
    <w:rsid w:val="006F2F90"/>
    <w:rsid w:val="006F3364"/>
    <w:rsid w:val="006F3C44"/>
    <w:rsid w:val="006F456C"/>
    <w:rsid w:val="006F49B0"/>
    <w:rsid w:val="006F532D"/>
    <w:rsid w:val="006F5453"/>
    <w:rsid w:val="006F5CA2"/>
    <w:rsid w:val="006F65F6"/>
    <w:rsid w:val="006F6831"/>
    <w:rsid w:val="006F6CD6"/>
    <w:rsid w:val="006F6EB6"/>
    <w:rsid w:val="006F7969"/>
    <w:rsid w:val="006F7D05"/>
    <w:rsid w:val="007001B7"/>
    <w:rsid w:val="00700534"/>
    <w:rsid w:val="00700718"/>
    <w:rsid w:val="007007D4"/>
    <w:rsid w:val="00700B7F"/>
    <w:rsid w:val="007014C8"/>
    <w:rsid w:val="007020A1"/>
    <w:rsid w:val="0070223B"/>
    <w:rsid w:val="00702D8D"/>
    <w:rsid w:val="00702FC3"/>
    <w:rsid w:val="00703045"/>
    <w:rsid w:val="00703C4E"/>
    <w:rsid w:val="00703EE5"/>
    <w:rsid w:val="0070504C"/>
    <w:rsid w:val="00705666"/>
    <w:rsid w:val="007056F3"/>
    <w:rsid w:val="007069EE"/>
    <w:rsid w:val="00706A27"/>
    <w:rsid w:val="00706AE2"/>
    <w:rsid w:val="00706C7A"/>
    <w:rsid w:val="007071D1"/>
    <w:rsid w:val="00707329"/>
    <w:rsid w:val="00707685"/>
    <w:rsid w:val="007078D1"/>
    <w:rsid w:val="00707DB9"/>
    <w:rsid w:val="0071141A"/>
    <w:rsid w:val="00711AF8"/>
    <w:rsid w:val="00712665"/>
    <w:rsid w:val="00712D84"/>
    <w:rsid w:val="00712DCC"/>
    <w:rsid w:val="00713471"/>
    <w:rsid w:val="007136AF"/>
    <w:rsid w:val="0071424D"/>
    <w:rsid w:val="0071469C"/>
    <w:rsid w:val="00714A72"/>
    <w:rsid w:val="00716C14"/>
    <w:rsid w:val="00716C6E"/>
    <w:rsid w:val="007173F3"/>
    <w:rsid w:val="007179F5"/>
    <w:rsid w:val="00717D76"/>
    <w:rsid w:val="00717EE2"/>
    <w:rsid w:val="007200B0"/>
    <w:rsid w:val="0072104A"/>
    <w:rsid w:val="0072171C"/>
    <w:rsid w:val="00722D88"/>
    <w:rsid w:val="0072304A"/>
    <w:rsid w:val="0072379F"/>
    <w:rsid w:val="00723CDF"/>
    <w:rsid w:val="00723D07"/>
    <w:rsid w:val="00723E7B"/>
    <w:rsid w:val="00723ED1"/>
    <w:rsid w:val="00724169"/>
    <w:rsid w:val="007242B0"/>
    <w:rsid w:val="00724659"/>
    <w:rsid w:val="00724B32"/>
    <w:rsid w:val="00724D48"/>
    <w:rsid w:val="007254A3"/>
    <w:rsid w:val="00726BC1"/>
    <w:rsid w:val="00726D45"/>
    <w:rsid w:val="00726EA6"/>
    <w:rsid w:val="007302ED"/>
    <w:rsid w:val="00730914"/>
    <w:rsid w:val="00731997"/>
    <w:rsid w:val="007320D0"/>
    <w:rsid w:val="00732D49"/>
    <w:rsid w:val="00734212"/>
    <w:rsid w:val="00734C05"/>
    <w:rsid w:val="00734C33"/>
    <w:rsid w:val="00735D89"/>
    <w:rsid w:val="00736251"/>
    <w:rsid w:val="0073631D"/>
    <w:rsid w:val="00736864"/>
    <w:rsid w:val="00736B0B"/>
    <w:rsid w:val="00736D50"/>
    <w:rsid w:val="007408C7"/>
    <w:rsid w:val="00740F03"/>
    <w:rsid w:val="0074120C"/>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13B"/>
    <w:rsid w:val="00746666"/>
    <w:rsid w:val="007466AD"/>
    <w:rsid w:val="007468AB"/>
    <w:rsid w:val="00746AF3"/>
    <w:rsid w:val="00746D1A"/>
    <w:rsid w:val="00747095"/>
    <w:rsid w:val="00747709"/>
    <w:rsid w:val="00747952"/>
    <w:rsid w:val="00750637"/>
    <w:rsid w:val="0075083C"/>
    <w:rsid w:val="00750908"/>
    <w:rsid w:val="00750F80"/>
    <w:rsid w:val="00751694"/>
    <w:rsid w:val="00752161"/>
    <w:rsid w:val="0075301F"/>
    <w:rsid w:val="007535F1"/>
    <w:rsid w:val="00753EC7"/>
    <w:rsid w:val="0075402B"/>
    <w:rsid w:val="007544F8"/>
    <w:rsid w:val="00755138"/>
    <w:rsid w:val="0075587F"/>
    <w:rsid w:val="00755D35"/>
    <w:rsid w:val="00755F59"/>
    <w:rsid w:val="007565BB"/>
    <w:rsid w:val="00756648"/>
    <w:rsid w:val="00760C41"/>
    <w:rsid w:val="007611AA"/>
    <w:rsid w:val="00761685"/>
    <w:rsid w:val="00761C0A"/>
    <w:rsid w:val="00761F59"/>
    <w:rsid w:val="00761FB6"/>
    <w:rsid w:val="00762FE9"/>
    <w:rsid w:val="007633CA"/>
    <w:rsid w:val="007637C6"/>
    <w:rsid w:val="00763CBD"/>
    <w:rsid w:val="00763CD7"/>
    <w:rsid w:val="00763F8E"/>
    <w:rsid w:val="0076489D"/>
    <w:rsid w:val="007649F7"/>
    <w:rsid w:val="00765135"/>
    <w:rsid w:val="00766414"/>
    <w:rsid w:val="0076666A"/>
    <w:rsid w:val="007667EB"/>
    <w:rsid w:val="00766AF4"/>
    <w:rsid w:val="00766C5E"/>
    <w:rsid w:val="007676BA"/>
    <w:rsid w:val="007678B8"/>
    <w:rsid w:val="007704C1"/>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58B2"/>
    <w:rsid w:val="00776215"/>
    <w:rsid w:val="0077624D"/>
    <w:rsid w:val="007765BA"/>
    <w:rsid w:val="00776F49"/>
    <w:rsid w:val="00776F7D"/>
    <w:rsid w:val="007779E7"/>
    <w:rsid w:val="00777AC5"/>
    <w:rsid w:val="00777E20"/>
    <w:rsid w:val="00780143"/>
    <w:rsid w:val="00780486"/>
    <w:rsid w:val="00781A99"/>
    <w:rsid w:val="0078266B"/>
    <w:rsid w:val="00782B19"/>
    <w:rsid w:val="00782E83"/>
    <w:rsid w:val="0078413F"/>
    <w:rsid w:val="00784763"/>
    <w:rsid w:val="00784CC5"/>
    <w:rsid w:val="00784F65"/>
    <w:rsid w:val="00785345"/>
    <w:rsid w:val="007856E4"/>
    <w:rsid w:val="00785D2A"/>
    <w:rsid w:val="00786BFE"/>
    <w:rsid w:val="007879B1"/>
    <w:rsid w:val="00787A41"/>
    <w:rsid w:val="007906E6"/>
    <w:rsid w:val="00790BA4"/>
    <w:rsid w:val="007918B9"/>
    <w:rsid w:val="00791FB7"/>
    <w:rsid w:val="0079227D"/>
    <w:rsid w:val="0079232D"/>
    <w:rsid w:val="00792C37"/>
    <w:rsid w:val="007931BD"/>
    <w:rsid w:val="00793464"/>
    <w:rsid w:val="00793583"/>
    <w:rsid w:val="00793942"/>
    <w:rsid w:val="00793A89"/>
    <w:rsid w:val="007942CC"/>
    <w:rsid w:val="0079434B"/>
    <w:rsid w:val="0079464E"/>
    <w:rsid w:val="00794ECD"/>
    <w:rsid w:val="007954E4"/>
    <w:rsid w:val="007957FF"/>
    <w:rsid w:val="00795B2B"/>
    <w:rsid w:val="00795C5B"/>
    <w:rsid w:val="00795DB4"/>
    <w:rsid w:val="00796C5F"/>
    <w:rsid w:val="007A14C7"/>
    <w:rsid w:val="007A1E96"/>
    <w:rsid w:val="007A1EB4"/>
    <w:rsid w:val="007A23AC"/>
    <w:rsid w:val="007A30C0"/>
    <w:rsid w:val="007A3484"/>
    <w:rsid w:val="007A3779"/>
    <w:rsid w:val="007A3837"/>
    <w:rsid w:val="007A3B38"/>
    <w:rsid w:val="007A3E24"/>
    <w:rsid w:val="007A40BD"/>
    <w:rsid w:val="007A41C0"/>
    <w:rsid w:val="007A481B"/>
    <w:rsid w:val="007A4B82"/>
    <w:rsid w:val="007A4DA9"/>
    <w:rsid w:val="007A4E2C"/>
    <w:rsid w:val="007A4F08"/>
    <w:rsid w:val="007A60BC"/>
    <w:rsid w:val="007A6717"/>
    <w:rsid w:val="007A70A1"/>
    <w:rsid w:val="007A7B3A"/>
    <w:rsid w:val="007A7CCC"/>
    <w:rsid w:val="007A7DD4"/>
    <w:rsid w:val="007A7DD8"/>
    <w:rsid w:val="007B1163"/>
    <w:rsid w:val="007B11CA"/>
    <w:rsid w:val="007B1450"/>
    <w:rsid w:val="007B238D"/>
    <w:rsid w:val="007B282C"/>
    <w:rsid w:val="007B343E"/>
    <w:rsid w:val="007B4701"/>
    <w:rsid w:val="007B474E"/>
    <w:rsid w:val="007B49B0"/>
    <w:rsid w:val="007B515E"/>
    <w:rsid w:val="007B5173"/>
    <w:rsid w:val="007B52CB"/>
    <w:rsid w:val="007B5756"/>
    <w:rsid w:val="007B5929"/>
    <w:rsid w:val="007B71C4"/>
    <w:rsid w:val="007B7321"/>
    <w:rsid w:val="007B73C9"/>
    <w:rsid w:val="007B75D9"/>
    <w:rsid w:val="007B7B91"/>
    <w:rsid w:val="007B7C25"/>
    <w:rsid w:val="007B7F07"/>
    <w:rsid w:val="007C0345"/>
    <w:rsid w:val="007C0E22"/>
    <w:rsid w:val="007C1752"/>
    <w:rsid w:val="007C1941"/>
    <w:rsid w:val="007C1AC0"/>
    <w:rsid w:val="007C1BDA"/>
    <w:rsid w:val="007C296E"/>
    <w:rsid w:val="007C2D4A"/>
    <w:rsid w:val="007C3002"/>
    <w:rsid w:val="007C40C9"/>
    <w:rsid w:val="007C48B5"/>
    <w:rsid w:val="007C49A8"/>
    <w:rsid w:val="007C52FE"/>
    <w:rsid w:val="007C54C9"/>
    <w:rsid w:val="007C5F52"/>
    <w:rsid w:val="007C64FB"/>
    <w:rsid w:val="007C69CE"/>
    <w:rsid w:val="007C6F5D"/>
    <w:rsid w:val="007C763C"/>
    <w:rsid w:val="007D020B"/>
    <w:rsid w:val="007D1DC3"/>
    <w:rsid w:val="007D200F"/>
    <w:rsid w:val="007D295D"/>
    <w:rsid w:val="007D3372"/>
    <w:rsid w:val="007D3DB5"/>
    <w:rsid w:val="007D3EA1"/>
    <w:rsid w:val="007D431D"/>
    <w:rsid w:val="007D4660"/>
    <w:rsid w:val="007D481A"/>
    <w:rsid w:val="007D49DF"/>
    <w:rsid w:val="007D555C"/>
    <w:rsid w:val="007D5772"/>
    <w:rsid w:val="007D6A1F"/>
    <w:rsid w:val="007D6E84"/>
    <w:rsid w:val="007D6E9C"/>
    <w:rsid w:val="007D716D"/>
    <w:rsid w:val="007D77D1"/>
    <w:rsid w:val="007D7D95"/>
    <w:rsid w:val="007D7FC2"/>
    <w:rsid w:val="007E002E"/>
    <w:rsid w:val="007E0473"/>
    <w:rsid w:val="007E1440"/>
    <w:rsid w:val="007E2554"/>
    <w:rsid w:val="007E2D4A"/>
    <w:rsid w:val="007E2F62"/>
    <w:rsid w:val="007E30EB"/>
    <w:rsid w:val="007E4058"/>
    <w:rsid w:val="007E40D3"/>
    <w:rsid w:val="007E43B4"/>
    <w:rsid w:val="007E496C"/>
    <w:rsid w:val="007E4A57"/>
    <w:rsid w:val="007E4E98"/>
    <w:rsid w:val="007E4F9A"/>
    <w:rsid w:val="007E5193"/>
    <w:rsid w:val="007E55EA"/>
    <w:rsid w:val="007E5CBF"/>
    <w:rsid w:val="007E6109"/>
    <w:rsid w:val="007E6590"/>
    <w:rsid w:val="007E7AC1"/>
    <w:rsid w:val="007F0432"/>
    <w:rsid w:val="007F0889"/>
    <w:rsid w:val="007F1062"/>
    <w:rsid w:val="007F11E4"/>
    <w:rsid w:val="007F1414"/>
    <w:rsid w:val="007F19AF"/>
    <w:rsid w:val="007F1B34"/>
    <w:rsid w:val="007F1C69"/>
    <w:rsid w:val="007F237F"/>
    <w:rsid w:val="007F2ABE"/>
    <w:rsid w:val="007F47D8"/>
    <w:rsid w:val="007F4AF9"/>
    <w:rsid w:val="007F4C16"/>
    <w:rsid w:val="007F4D37"/>
    <w:rsid w:val="007F5EF3"/>
    <w:rsid w:val="007F5F46"/>
    <w:rsid w:val="007F6C99"/>
    <w:rsid w:val="007F6CED"/>
    <w:rsid w:val="007F794D"/>
    <w:rsid w:val="00800244"/>
    <w:rsid w:val="008004F4"/>
    <w:rsid w:val="00800966"/>
    <w:rsid w:val="00800F94"/>
    <w:rsid w:val="0080104D"/>
    <w:rsid w:val="008012F0"/>
    <w:rsid w:val="00801341"/>
    <w:rsid w:val="0080189D"/>
    <w:rsid w:val="00801C24"/>
    <w:rsid w:val="00803BC3"/>
    <w:rsid w:val="0080419E"/>
    <w:rsid w:val="0080440B"/>
    <w:rsid w:val="0080490B"/>
    <w:rsid w:val="008050F8"/>
    <w:rsid w:val="00806B87"/>
    <w:rsid w:val="00806C53"/>
    <w:rsid w:val="00806F5B"/>
    <w:rsid w:val="0080727F"/>
    <w:rsid w:val="00807CA7"/>
    <w:rsid w:val="00807D8B"/>
    <w:rsid w:val="008121A1"/>
    <w:rsid w:val="008125F5"/>
    <w:rsid w:val="0081338E"/>
    <w:rsid w:val="008133AF"/>
    <w:rsid w:val="008139F7"/>
    <w:rsid w:val="00814209"/>
    <w:rsid w:val="00814525"/>
    <w:rsid w:val="00814F8D"/>
    <w:rsid w:val="00815575"/>
    <w:rsid w:val="008156F0"/>
    <w:rsid w:val="0081591A"/>
    <w:rsid w:val="00815A04"/>
    <w:rsid w:val="00815BD4"/>
    <w:rsid w:val="00816683"/>
    <w:rsid w:val="00816F2C"/>
    <w:rsid w:val="00817632"/>
    <w:rsid w:val="00817ADC"/>
    <w:rsid w:val="00820313"/>
    <w:rsid w:val="00821683"/>
    <w:rsid w:val="008217BC"/>
    <w:rsid w:val="008217DF"/>
    <w:rsid w:val="008225FE"/>
    <w:rsid w:val="008226CA"/>
    <w:rsid w:val="0082270C"/>
    <w:rsid w:val="00822B38"/>
    <w:rsid w:val="00822DB0"/>
    <w:rsid w:val="00823268"/>
    <w:rsid w:val="008239EC"/>
    <w:rsid w:val="00824065"/>
    <w:rsid w:val="0082460C"/>
    <w:rsid w:val="00824748"/>
    <w:rsid w:val="008248E2"/>
    <w:rsid w:val="0082490D"/>
    <w:rsid w:val="00825024"/>
    <w:rsid w:val="008253D4"/>
    <w:rsid w:val="0082598E"/>
    <w:rsid w:val="00825AE2"/>
    <w:rsid w:val="00826A01"/>
    <w:rsid w:val="0082729B"/>
    <w:rsid w:val="00827F60"/>
    <w:rsid w:val="008305A9"/>
    <w:rsid w:val="008315C9"/>
    <w:rsid w:val="008316EF"/>
    <w:rsid w:val="00831751"/>
    <w:rsid w:val="00831CC5"/>
    <w:rsid w:val="00831DC4"/>
    <w:rsid w:val="00832715"/>
    <w:rsid w:val="00833052"/>
    <w:rsid w:val="0083306B"/>
    <w:rsid w:val="008331E1"/>
    <w:rsid w:val="00833C24"/>
    <w:rsid w:val="00834947"/>
    <w:rsid w:val="008349A2"/>
    <w:rsid w:val="00834AAD"/>
    <w:rsid w:val="00834BF7"/>
    <w:rsid w:val="00836588"/>
    <w:rsid w:val="00837DDA"/>
    <w:rsid w:val="00840465"/>
    <w:rsid w:val="0084062B"/>
    <w:rsid w:val="00840639"/>
    <w:rsid w:val="00840AD3"/>
    <w:rsid w:val="008410A0"/>
    <w:rsid w:val="008414A1"/>
    <w:rsid w:val="00841AD8"/>
    <w:rsid w:val="0084262F"/>
    <w:rsid w:val="0084317C"/>
    <w:rsid w:val="008431BE"/>
    <w:rsid w:val="0084337C"/>
    <w:rsid w:val="00843588"/>
    <w:rsid w:val="00843DEE"/>
    <w:rsid w:val="00843E3D"/>
    <w:rsid w:val="00845402"/>
    <w:rsid w:val="00845563"/>
    <w:rsid w:val="008458D0"/>
    <w:rsid w:val="00845F1F"/>
    <w:rsid w:val="00846B6C"/>
    <w:rsid w:val="008470CF"/>
    <w:rsid w:val="00847A7B"/>
    <w:rsid w:val="008501C3"/>
    <w:rsid w:val="00850415"/>
    <w:rsid w:val="00850A35"/>
    <w:rsid w:val="00850C19"/>
    <w:rsid w:val="00850EBE"/>
    <w:rsid w:val="008516C0"/>
    <w:rsid w:val="0085244F"/>
    <w:rsid w:val="00853344"/>
    <w:rsid w:val="008533C4"/>
    <w:rsid w:val="00853906"/>
    <w:rsid w:val="0085390B"/>
    <w:rsid w:val="00853D38"/>
    <w:rsid w:val="00853E3E"/>
    <w:rsid w:val="008541D9"/>
    <w:rsid w:val="008545A0"/>
    <w:rsid w:val="00854AF1"/>
    <w:rsid w:val="00855294"/>
    <w:rsid w:val="00855E6E"/>
    <w:rsid w:val="008562A2"/>
    <w:rsid w:val="008564D2"/>
    <w:rsid w:val="008569EC"/>
    <w:rsid w:val="00856D7D"/>
    <w:rsid w:val="00856E5A"/>
    <w:rsid w:val="00856FCF"/>
    <w:rsid w:val="008576C5"/>
    <w:rsid w:val="00857ABE"/>
    <w:rsid w:val="008604E0"/>
    <w:rsid w:val="00860CF4"/>
    <w:rsid w:val="00861053"/>
    <w:rsid w:val="008619B1"/>
    <w:rsid w:val="008619BE"/>
    <w:rsid w:val="008622CF"/>
    <w:rsid w:val="008630D4"/>
    <w:rsid w:val="00863222"/>
    <w:rsid w:val="00863247"/>
    <w:rsid w:val="00863A1B"/>
    <w:rsid w:val="00863DEA"/>
    <w:rsid w:val="0086481B"/>
    <w:rsid w:val="00864896"/>
    <w:rsid w:val="00864BD4"/>
    <w:rsid w:val="00864CAA"/>
    <w:rsid w:val="00865139"/>
    <w:rsid w:val="008651F0"/>
    <w:rsid w:val="008655C7"/>
    <w:rsid w:val="00865886"/>
    <w:rsid w:val="008658EA"/>
    <w:rsid w:val="00865F7C"/>
    <w:rsid w:val="00865FB9"/>
    <w:rsid w:val="008665C2"/>
    <w:rsid w:val="008670C0"/>
    <w:rsid w:val="008702C2"/>
    <w:rsid w:val="008709BC"/>
    <w:rsid w:val="00870E7A"/>
    <w:rsid w:val="00872119"/>
    <w:rsid w:val="00872167"/>
    <w:rsid w:val="008734AA"/>
    <w:rsid w:val="00874089"/>
    <w:rsid w:val="00874183"/>
    <w:rsid w:val="00875701"/>
    <w:rsid w:val="00876897"/>
    <w:rsid w:val="008774CB"/>
    <w:rsid w:val="00877AE2"/>
    <w:rsid w:val="00877CD3"/>
    <w:rsid w:val="008803BC"/>
    <w:rsid w:val="008826A3"/>
    <w:rsid w:val="0088338A"/>
    <w:rsid w:val="008840CA"/>
    <w:rsid w:val="0088426C"/>
    <w:rsid w:val="0088430B"/>
    <w:rsid w:val="008844ED"/>
    <w:rsid w:val="00884659"/>
    <w:rsid w:val="00884AD3"/>
    <w:rsid w:val="0088506D"/>
    <w:rsid w:val="00885205"/>
    <w:rsid w:val="00885303"/>
    <w:rsid w:val="00885A3B"/>
    <w:rsid w:val="00885BAB"/>
    <w:rsid w:val="00887321"/>
    <w:rsid w:val="00887349"/>
    <w:rsid w:val="0088754E"/>
    <w:rsid w:val="00887AC8"/>
    <w:rsid w:val="00887C2F"/>
    <w:rsid w:val="00890AD9"/>
    <w:rsid w:val="00890D8B"/>
    <w:rsid w:val="0089132C"/>
    <w:rsid w:val="008917FC"/>
    <w:rsid w:val="008918DE"/>
    <w:rsid w:val="0089256F"/>
    <w:rsid w:val="008925B6"/>
    <w:rsid w:val="0089274A"/>
    <w:rsid w:val="00892FF6"/>
    <w:rsid w:val="0089327E"/>
    <w:rsid w:val="008936C3"/>
    <w:rsid w:val="008939C5"/>
    <w:rsid w:val="008939D8"/>
    <w:rsid w:val="00893EFC"/>
    <w:rsid w:val="008949D9"/>
    <w:rsid w:val="00894CA2"/>
    <w:rsid w:val="00894D45"/>
    <w:rsid w:val="008950CA"/>
    <w:rsid w:val="0089526E"/>
    <w:rsid w:val="008955B3"/>
    <w:rsid w:val="00895A9A"/>
    <w:rsid w:val="008968C6"/>
    <w:rsid w:val="008969AE"/>
    <w:rsid w:val="0089705B"/>
    <w:rsid w:val="0089717A"/>
    <w:rsid w:val="008972E8"/>
    <w:rsid w:val="0089774C"/>
    <w:rsid w:val="008A02FA"/>
    <w:rsid w:val="008A0F86"/>
    <w:rsid w:val="008A111F"/>
    <w:rsid w:val="008A1614"/>
    <w:rsid w:val="008A1763"/>
    <w:rsid w:val="008A176F"/>
    <w:rsid w:val="008A1E8C"/>
    <w:rsid w:val="008A2585"/>
    <w:rsid w:val="008A2721"/>
    <w:rsid w:val="008A2B74"/>
    <w:rsid w:val="008A3C51"/>
    <w:rsid w:val="008A3E6E"/>
    <w:rsid w:val="008A3ECF"/>
    <w:rsid w:val="008A4281"/>
    <w:rsid w:val="008A47AD"/>
    <w:rsid w:val="008A4EF4"/>
    <w:rsid w:val="008A52D2"/>
    <w:rsid w:val="008A5C15"/>
    <w:rsid w:val="008A5EAE"/>
    <w:rsid w:val="008A676C"/>
    <w:rsid w:val="008A7A38"/>
    <w:rsid w:val="008A7AFE"/>
    <w:rsid w:val="008A7D9D"/>
    <w:rsid w:val="008A7DB1"/>
    <w:rsid w:val="008B01B0"/>
    <w:rsid w:val="008B02D1"/>
    <w:rsid w:val="008B04FB"/>
    <w:rsid w:val="008B0502"/>
    <w:rsid w:val="008B065D"/>
    <w:rsid w:val="008B12A6"/>
    <w:rsid w:val="008B14AE"/>
    <w:rsid w:val="008B18A1"/>
    <w:rsid w:val="008B1B36"/>
    <w:rsid w:val="008B2BDD"/>
    <w:rsid w:val="008B2DC2"/>
    <w:rsid w:val="008B3105"/>
    <w:rsid w:val="008B371D"/>
    <w:rsid w:val="008B3954"/>
    <w:rsid w:val="008B39F1"/>
    <w:rsid w:val="008B4B07"/>
    <w:rsid w:val="008B581C"/>
    <w:rsid w:val="008B59BD"/>
    <w:rsid w:val="008B6594"/>
    <w:rsid w:val="008B6CD9"/>
    <w:rsid w:val="008B7376"/>
    <w:rsid w:val="008B787A"/>
    <w:rsid w:val="008C06E3"/>
    <w:rsid w:val="008C1377"/>
    <w:rsid w:val="008C1387"/>
    <w:rsid w:val="008C169A"/>
    <w:rsid w:val="008C1BE5"/>
    <w:rsid w:val="008C29C9"/>
    <w:rsid w:val="008C2A21"/>
    <w:rsid w:val="008C2C7D"/>
    <w:rsid w:val="008C2F5B"/>
    <w:rsid w:val="008C2FEC"/>
    <w:rsid w:val="008C2FFD"/>
    <w:rsid w:val="008C314D"/>
    <w:rsid w:val="008C3271"/>
    <w:rsid w:val="008C3611"/>
    <w:rsid w:val="008C382C"/>
    <w:rsid w:val="008C4626"/>
    <w:rsid w:val="008C478D"/>
    <w:rsid w:val="008C56BF"/>
    <w:rsid w:val="008C5750"/>
    <w:rsid w:val="008C5E3A"/>
    <w:rsid w:val="008C7A39"/>
    <w:rsid w:val="008C7D03"/>
    <w:rsid w:val="008D03AB"/>
    <w:rsid w:val="008D03E1"/>
    <w:rsid w:val="008D0627"/>
    <w:rsid w:val="008D0720"/>
    <w:rsid w:val="008D097F"/>
    <w:rsid w:val="008D0F9D"/>
    <w:rsid w:val="008D1380"/>
    <w:rsid w:val="008D13CC"/>
    <w:rsid w:val="008D1752"/>
    <w:rsid w:val="008D1AE1"/>
    <w:rsid w:val="008D2CA9"/>
    <w:rsid w:val="008D2D6E"/>
    <w:rsid w:val="008D3EA5"/>
    <w:rsid w:val="008D4409"/>
    <w:rsid w:val="008D4A4D"/>
    <w:rsid w:val="008D4A9A"/>
    <w:rsid w:val="008D561F"/>
    <w:rsid w:val="008D5C1C"/>
    <w:rsid w:val="008D5D79"/>
    <w:rsid w:val="008D63D6"/>
    <w:rsid w:val="008D668E"/>
    <w:rsid w:val="008D6B2B"/>
    <w:rsid w:val="008D7562"/>
    <w:rsid w:val="008D7D01"/>
    <w:rsid w:val="008D7EEE"/>
    <w:rsid w:val="008E0A81"/>
    <w:rsid w:val="008E12C2"/>
    <w:rsid w:val="008E19FA"/>
    <w:rsid w:val="008E1A82"/>
    <w:rsid w:val="008E1A9A"/>
    <w:rsid w:val="008E28CB"/>
    <w:rsid w:val="008E323B"/>
    <w:rsid w:val="008E38A1"/>
    <w:rsid w:val="008E3E4D"/>
    <w:rsid w:val="008E4622"/>
    <w:rsid w:val="008E499E"/>
    <w:rsid w:val="008E502F"/>
    <w:rsid w:val="008E543B"/>
    <w:rsid w:val="008E558B"/>
    <w:rsid w:val="008E55C1"/>
    <w:rsid w:val="008E57D8"/>
    <w:rsid w:val="008E5994"/>
    <w:rsid w:val="008E5B49"/>
    <w:rsid w:val="008E5C93"/>
    <w:rsid w:val="008E6481"/>
    <w:rsid w:val="008E6EDC"/>
    <w:rsid w:val="008E7160"/>
    <w:rsid w:val="008E7292"/>
    <w:rsid w:val="008E781F"/>
    <w:rsid w:val="008E7A82"/>
    <w:rsid w:val="008E7F62"/>
    <w:rsid w:val="008F0CB8"/>
    <w:rsid w:val="008F0E98"/>
    <w:rsid w:val="008F196B"/>
    <w:rsid w:val="008F3648"/>
    <w:rsid w:val="008F3A20"/>
    <w:rsid w:val="008F3DB3"/>
    <w:rsid w:val="008F4040"/>
    <w:rsid w:val="008F40E2"/>
    <w:rsid w:val="008F472E"/>
    <w:rsid w:val="008F4B62"/>
    <w:rsid w:val="008F4C99"/>
    <w:rsid w:val="008F51AF"/>
    <w:rsid w:val="008F6B5E"/>
    <w:rsid w:val="008F75E8"/>
    <w:rsid w:val="008F7B44"/>
    <w:rsid w:val="008F7CD8"/>
    <w:rsid w:val="0090007A"/>
    <w:rsid w:val="00900522"/>
    <w:rsid w:val="009007BF"/>
    <w:rsid w:val="00900A16"/>
    <w:rsid w:val="00900CC7"/>
    <w:rsid w:val="00900DDA"/>
    <w:rsid w:val="00901704"/>
    <w:rsid w:val="00902AD4"/>
    <w:rsid w:val="00902CC5"/>
    <w:rsid w:val="00902DA2"/>
    <w:rsid w:val="00903085"/>
    <w:rsid w:val="009030B1"/>
    <w:rsid w:val="009030F6"/>
    <w:rsid w:val="009034AE"/>
    <w:rsid w:val="009038D2"/>
    <w:rsid w:val="0090392B"/>
    <w:rsid w:val="00903E8C"/>
    <w:rsid w:val="00904315"/>
    <w:rsid w:val="00904448"/>
    <w:rsid w:val="00904765"/>
    <w:rsid w:val="0090754B"/>
    <w:rsid w:val="00911D57"/>
    <w:rsid w:val="009127B9"/>
    <w:rsid w:val="009130AE"/>
    <w:rsid w:val="00913279"/>
    <w:rsid w:val="0091337B"/>
    <w:rsid w:val="0091368F"/>
    <w:rsid w:val="00913A18"/>
    <w:rsid w:val="00913FAB"/>
    <w:rsid w:val="00914284"/>
    <w:rsid w:val="00914BA9"/>
    <w:rsid w:val="00914EDB"/>
    <w:rsid w:val="009154E7"/>
    <w:rsid w:val="00915E49"/>
    <w:rsid w:val="00915E4B"/>
    <w:rsid w:val="00916187"/>
    <w:rsid w:val="00916536"/>
    <w:rsid w:val="00916B99"/>
    <w:rsid w:val="009202E6"/>
    <w:rsid w:val="00920BCA"/>
    <w:rsid w:val="00920D90"/>
    <w:rsid w:val="00921446"/>
    <w:rsid w:val="00921743"/>
    <w:rsid w:val="00921D61"/>
    <w:rsid w:val="009228A3"/>
    <w:rsid w:val="009238A8"/>
    <w:rsid w:val="0092394D"/>
    <w:rsid w:val="009241E4"/>
    <w:rsid w:val="0092485A"/>
    <w:rsid w:val="00924C59"/>
    <w:rsid w:val="0092515A"/>
    <w:rsid w:val="0092530D"/>
    <w:rsid w:val="009253A8"/>
    <w:rsid w:val="00925B27"/>
    <w:rsid w:val="0092682D"/>
    <w:rsid w:val="00927EDC"/>
    <w:rsid w:val="00930895"/>
    <w:rsid w:val="00932180"/>
    <w:rsid w:val="00932430"/>
    <w:rsid w:val="00932573"/>
    <w:rsid w:val="009325ED"/>
    <w:rsid w:val="00932952"/>
    <w:rsid w:val="00932B33"/>
    <w:rsid w:val="00933416"/>
    <w:rsid w:val="00933763"/>
    <w:rsid w:val="009337AF"/>
    <w:rsid w:val="00933BE6"/>
    <w:rsid w:val="00933C73"/>
    <w:rsid w:val="009343CA"/>
    <w:rsid w:val="00934963"/>
    <w:rsid w:val="00935175"/>
    <w:rsid w:val="009351B4"/>
    <w:rsid w:val="009355BF"/>
    <w:rsid w:val="00935D69"/>
    <w:rsid w:val="00935E3F"/>
    <w:rsid w:val="00935E85"/>
    <w:rsid w:val="0093633C"/>
    <w:rsid w:val="00936E27"/>
    <w:rsid w:val="0093739A"/>
    <w:rsid w:val="00937D4C"/>
    <w:rsid w:val="009403EF"/>
    <w:rsid w:val="00940A3B"/>
    <w:rsid w:val="009414B6"/>
    <w:rsid w:val="00941943"/>
    <w:rsid w:val="00941E52"/>
    <w:rsid w:val="00942134"/>
    <w:rsid w:val="0094297D"/>
    <w:rsid w:val="00943637"/>
    <w:rsid w:val="0094376E"/>
    <w:rsid w:val="00943AA3"/>
    <w:rsid w:val="00943BB1"/>
    <w:rsid w:val="00943C1E"/>
    <w:rsid w:val="00943F58"/>
    <w:rsid w:val="00944330"/>
    <w:rsid w:val="0094437C"/>
    <w:rsid w:val="0094497B"/>
    <w:rsid w:val="00945A97"/>
    <w:rsid w:val="00945CEF"/>
    <w:rsid w:val="00945E54"/>
    <w:rsid w:val="00946AB3"/>
    <w:rsid w:val="00946C30"/>
    <w:rsid w:val="00950167"/>
    <w:rsid w:val="00950583"/>
    <w:rsid w:val="009507D1"/>
    <w:rsid w:val="009509A5"/>
    <w:rsid w:val="009509E8"/>
    <w:rsid w:val="00951922"/>
    <w:rsid w:val="00951E3A"/>
    <w:rsid w:val="00952B7C"/>
    <w:rsid w:val="00952BCF"/>
    <w:rsid w:val="009533DD"/>
    <w:rsid w:val="00953F8C"/>
    <w:rsid w:val="00953FDD"/>
    <w:rsid w:val="0095402A"/>
    <w:rsid w:val="0095498D"/>
    <w:rsid w:val="00954C8C"/>
    <w:rsid w:val="00955663"/>
    <w:rsid w:val="00955877"/>
    <w:rsid w:val="00955EB2"/>
    <w:rsid w:val="00955FA0"/>
    <w:rsid w:val="009562E2"/>
    <w:rsid w:val="00956AB2"/>
    <w:rsid w:val="00956BD5"/>
    <w:rsid w:val="00956CF5"/>
    <w:rsid w:val="00957086"/>
    <w:rsid w:val="00957944"/>
    <w:rsid w:val="00960200"/>
    <w:rsid w:val="00960C9A"/>
    <w:rsid w:val="00960DC3"/>
    <w:rsid w:val="00961737"/>
    <w:rsid w:val="00961A2D"/>
    <w:rsid w:val="00961CCA"/>
    <w:rsid w:val="00962287"/>
    <w:rsid w:val="009625C4"/>
    <w:rsid w:val="009627B2"/>
    <w:rsid w:val="0096312B"/>
    <w:rsid w:val="009637DA"/>
    <w:rsid w:val="00963F1F"/>
    <w:rsid w:val="0096435D"/>
    <w:rsid w:val="00964527"/>
    <w:rsid w:val="009646DC"/>
    <w:rsid w:val="00964EC7"/>
    <w:rsid w:val="00965AE7"/>
    <w:rsid w:val="009665B4"/>
    <w:rsid w:val="009670FB"/>
    <w:rsid w:val="009672DC"/>
    <w:rsid w:val="009673BD"/>
    <w:rsid w:val="009677FE"/>
    <w:rsid w:val="00967A2E"/>
    <w:rsid w:val="00967A51"/>
    <w:rsid w:val="0097130E"/>
    <w:rsid w:val="009721ED"/>
    <w:rsid w:val="009725C6"/>
    <w:rsid w:val="00972D7F"/>
    <w:rsid w:val="00972E31"/>
    <w:rsid w:val="00972E45"/>
    <w:rsid w:val="00972F16"/>
    <w:rsid w:val="0097318C"/>
    <w:rsid w:val="00973963"/>
    <w:rsid w:val="009745E8"/>
    <w:rsid w:val="00975014"/>
    <w:rsid w:val="009751AF"/>
    <w:rsid w:val="0097558B"/>
    <w:rsid w:val="009755E9"/>
    <w:rsid w:val="00975E36"/>
    <w:rsid w:val="00976D50"/>
    <w:rsid w:val="00980756"/>
    <w:rsid w:val="009807B2"/>
    <w:rsid w:val="00980A5A"/>
    <w:rsid w:val="009821E2"/>
    <w:rsid w:val="00982EF0"/>
    <w:rsid w:val="00983110"/>
    <w:rsid w:val="00983553"/>
    <w:rsid w:val="009838A1"/>
    <w:rsid w:val="00983A0A"/>
    <w:rsid w:val="00983B5B"/>
    <w:rsid w:val="00983E8D"/>
    <w:rsid w:val="00984217"/>
    <w:rsid w:val="0098434F"/>
    <w:rsid w:val="00984D42"/>
    <w:rsid w:val="0098522C"/>
    <w:rsid w:val="00985AC3"/>
    <w:rsid w:val="00985B90"/>
    <w:rsid w:val="00985DC1"/>
    <w:rsid w:val="00985DC2"/>
    <w:rsid w:val="00985E96"/>
    <w:rsid w:val="0098646A"/>
    <w:rsid w:val="00987AC2"/>
    <w:rsid w:val="00987FC5"/>
    <w:rsid w:val="009909F5"/>
    <w:rsid w:val="00990D19"/>
    <w:rsid w:val="00990FF6"/>
    <w:rsid w:val="009912DD"/>
    <w:rsid w:val="00991796"/>
    <w:rsid w:val="00991B71"/>
    <w:rsid w:val="009920CF"/>
    <w:rsid w:val="0099235F"/>
    <w:rsid w:val="009929B4"/>
    <w:rsid w:val="00992B0E"/>
    <w:rsid w:val="0099300B"/>
    <w:rsid w:val="009934A3"/>
    <w:rsid w:val="00994196"/>
    <w:rsid w:val="00994716"/>
    <w:rsid w:val="00994A3E"/>
    <w:rsid w:val="00994D9B"/>
    <w:rsid w:val="00994EED"/>
    <w:rsid w:val="009954BC"/>
    <w:rsid w:val="0099551B"/>
    <w:rsid w:val="009956C3"/>
    <w:rsid w:val="00995703"/>
    <w:rsid w:val="00995D9F"/>
    <w:rsid w:val="00995E07"/>
    <w:rsid w:val="0099672A"/>
    <w:rsid w:val="009970F2"/>
    <w:rsid w:val="00997419"/>
    <w:rsid w:val="0099796B"/>
    <w:rsid w:val="00997B20"/>
    <w:rsid w:val="00997CAF"/>
    <w:rsid w:val="00997E0E"/>
    <w:rsid w:val="009A0224"/>
    <w:rsid w:val="009A0B8E"/>
    <w:rsid w:val="009A1647"/>
    <w:rsid w:val="009A191A"/>
    <w:rsid w:val="009A2ED8"/>
    <w:rsid w:val="009A301B"/>
    <w:rsid w:val="009A33A1"/>
    <w:rsid w:val="009A4397"/>
    <w:rsid w:val="009A485E"/>
    <w:rsid w:val="009A4E68"/>
    <w:rsid w:val="009A5036"/>
    <w:rsid w:val="009A5388"/>
    <w:rsid w:val="009A6161"/>
    <w:rsid w:val="009A656D"/>
    <w:rsid w:val="009A7663"/>
    <w:rsid w:val="009A7C5E"/>
    <w:rsid w:val="009A7C95"/>
    <w:rsid w:val="009B030B"/>
    <w:rsid w:val="009B090B"/>
    <w:rsid w:val="009B0C3B"/>
    <w:rsid w:val="009B1096"/>
    <w:rsid w:val="009B1135"/>
    <w:rsid w:val="009B2123"/>
    <w:rsid w:val="009B2743"/>
    <w:rsid w:val="009B27F2"/>
    <w:rsid w:val="009B282E"/>
    <w:rsid w:val="009B2E72"/>
    <w:rsid w:val="009B319E"/>
    <w:rsid w:val="009B366B"/>
    <w:rsid w:val="009B3D02"/>
    <w:rsid w:val="009B4EA5"/>
    <w:rsid w:val="009B4FB7"/>
    <w:rsid w:val="009B50EB"/>
    <w:rsid w:val="009B55BB"/>
    <w:rsid w:val="009B5F48"/>
    <w:rsid w:val="009B606A"/>
    <w:rsid w:val="009B6276"/>
    <w:rsid w:val="009B70ED"/>
    <w:rsid w:val="009B75BA"/>
    <w:rsid w:val="009C0E28"/>
    <w:rsid w:val="009C0F19"/>
    <w:rsid w:val="009C14E1"/>
    <w:rsid w:val="009C1660"/>
    <w:rsid w:val="009C17C0"/>
    <w:rsid w:val="009C1A64"/>
    <w:rsid w:val="009C1A8B"/>
    <w:rsid w:val="009C1D35"/>
    <w:rsid w:val="009C20D2"/>
    <w:rsid w:val="009C3B5C"/>
    <w:rsid w:val="009C47D2"/>
    <w:rsid w:val="009C487B"/>
    <w:rsid w:val="009C4B8C"/>
    <w:rsid w:val="009C5279"/>
    <w:rsid w:val="009C57DA"/>
    <w:rsid w:val="009C5AF1"/>
    <w:rsid w:val="009C606C"/>
    <w:rsid w:val="009C68A9"/>
    <w:rsid w:val="009C6E16"/>
    <w:rsid w:val="009C742F"/>
    <w:rsid w:val="009C753F"/>
    <w:rsid w:val="009C773E"/>
    <w:rsid w:val="009C7AC6"/>
    <w:rsid w:val="009C7E29"/>
    <w:rsid w:val="009D11CA"/>
    <w:rsid w:val="009D170E"/>
    <w:rsid w:val="009D1916"/>
    <w:rsid w:val="009D246C"/>
    <w:rsid w:val="009D268E"/>
    <w:rsid w:val="009D2E68"/>
    <w:rsid w:val="009D31E2"/>
    <w:rsid w:val="009D3BD3"/>
    <w:rsid w:val="009D40D6"/>
    <w:rsid w:val="009D418E"/>
    <w:rsid w:val="009D4240"/>
    <w:rsid w:val="009D42C0"/>
    <w:rsid w:val="009D4A81"/>
    <w:rsid w:val="009D4B9E"/>
    <w:rsid w:val="009D5077"/>
    <w:rsid w:val="009D527F"/>
    <w:rsid w:val="009D5496"/>
    <w:rsid w:val="009D5DD7"/>
    <w:rsid w:val="009D611D"/>
    <w:rsid w:val="009D69AC"/>
    <w:rsid w:val="009D6E00"/>
    <w:rsid w:val="009D6F68"/>
    <w:rsid w:val="009E0DDC"/>
    <w:rsid w:val="009E0F72"/>
    <w:rsid w:val="009E1349"/>
    <w:rsid w:val="009E2399"/>
    <w:rsid w:val="009E243C"/>
    <w:rsid w:val="009E267B"/>
    <w:rsid w:val="009E2929"/>
    <w:rsid w:val="009E31F2"/>
    <w:rsid w:val="009E3E3C"/>
    <w:rsid w:val="009E47EF"/>
    <w:rsid w:val="009E4817"/>
    <w:rsid w:val="009E48F9"/>
    <w:rsid w:val="009E4E4E"/>
    <w:rsid w:val="009E4F17"/>
    <w:rsid w:val="009E535E"/>
    <w:rsid w:val="009E5660"/>
    <w:rsid w:val="009E57B6"/>
    <w:rsid w:val="009E5B04"/>
    <w:rsid w:val="009E604D"/>
    <w:rsid w:val="009E6DE8"/>
    <w:rsid w:val="009E79A2"/>
    <w:rsid w:val="009F071E"/>
    <w:rsid w:val="009F0992"/>
    <w:rsid w:val="009F0A5D"/>
    <w:rsid w:val="009F0D3B"/>
    <w:rsid w:val="009F0F3F"/>
    <w:rsid w:val="009F14B1"/>
    <w:rsid w:val="009F182D"/>
    <w:rsid w:val="009F1832"/>
    <w:rsid w:val="009F2477"/>
    <w:rsid w:val="009F2BA2"/>
    <w:rsid w:val="009F320E"/>
    <w:rsid w:val="009F33AA"/>
    <w:rsid w:val="009F33DF"/>
    <w:rsid w:val="009F3434"/>
    <w:rsid w:val="009F3D9F"/>
    <w:rsid w:val="009F439D"/>
    <w:rsid w:val="009F46FB"/>
    <w:rsid w:val="009F49C1"/>
    <w:rsid w:val="009F569B"/>
    <w:rsid w:val="009F643B"/>
    <w:rsid w:val="009F685F"/>
    <w:rsid w:val="009F692F"/>
    <w:rsid w:val="009F6D3D"/>
    <w:rsid w:val="009F7545"/>
    <w:rsid w:val="00A0047F"/>
    <w:rsid w:val="00A00F6A"/>
    <w:rsid w:val="00A0158A"/>
    <w:rsid w:val="00A01A40"/>
    <w:rsid w:val="00A01B94"/>
    <w:rsid w:val="00A024E2"/>
    <w:rsid w:val="00A0268F"/>
    <w:rsid w:val="00A033FF"/>
    <w:rsid w:val="00A03647"/>
    <w:rsid w:val="00A0387A"/>
    <w:rsid w:val="00A03B93"/>
    <w:rsid w:val="00A03BD7"/>
    <w:rsid w:val="00A0435D"/>
    <w:rsid w:val="00A04481"/>
    <w:rsid w:val="00A04AD7"/>
    <w:rsid w:val="00A0569D"/>
    <w:rsid w:val="00A05875"/>
    <w:rsid w:val="00A05C70"/>
    <w:rsid w:val="00A06159"/>
    <w:rsid w:val="00A0668C"/>
    <w:rsid w:val="00A066BE"/>
    <w:rsid w:val="00A06918"/>
    <w:rsid w:val="00A06A88"/>
    <w:rsid w:val="00A06B82"/>
    <w:rsid w:val="00A06BD7"/>
    <w:rsid w:val="00A072E0"/>
    <w:rsid w:val="00A076A4"/>
    <w:rsid w:val="00A07D9E"/>
    <w:rsid w:val="00A07E6E"/>
    <w:rsid w:val="00A100C5"/>
    <w:rsid w:val="00A1032B"/>
    <w:rsid w:val="00A10424"/>
    <w:rsid w:val="00A1095B"/>
    <w:rsid w:val="00A1112B"/>
    <w:rsid w:val="00A121D2"/>
    <w:rsid w:val="00A1262C"/>
    <w:rsid w:val="00A12AAD"/>
    <w:rsid w:val="00A12C9C"/>
    <w:rsid w:val="00A12EF1"/>
    <w:rsid w:val="00A1388E"/>
    <w:rsid w:val="00A13916"/>
    <w:rsid w:val="00A13BC7"/>
    <w:rsid w:val="00A14061"/>
    <w:rsid w:val="00A15B14"/>
    <w:rsid w:val="00A15CF2"/>
    <w:rsid w:val="00A15F1A"/>
    <w:rsid w:val="00A166EE"/>
    <w:rsid w:val="00A17471"/>
    <w:rsid w:val="00A2051B"/>
    <w:rsid w:val="00A206D5"/>
    <w:rsid w:val="00A20E11"/>
    <w:rsid w:val="00A2162A"/>
    <w:rsid w:val="00A216E6"/>
    <w:rsid w:val="00A2179C"/>
    <w:rsid w:val="00A219A4"/>
    <w:rsid w:val="00A21D52"/>
    <w:rsid w:val="00A21FF3"/>
    <w:rsid w:val="00A2234D"/>
    <w:rsid w:val="00A2250D"/>
    <w:rsid w:val="00A23C7B"/>
    <w:rsid w:val="00A249F8"/>
    <w:rsid w:val="00A2573C"/>
    <w:rsid w:val="00A25DF6"/>
    <w:rsid w:val="00A25E20"/>
    <w:rsid w:val="00A25E53"/>
    <w:rsid w:val="00A26134"/>
    <w:rsid w:val="00A266F8"/>
    <w:rsid w:val="00A26C8C"/>
    <w:rsid w:val="00A26F63"/>
    <w:rsid w:val="00A27044"/>
    <w:rsid w:val="00A27268"/>
    <w:rsid w:val="00A273D7"/>
    <w:rsid w:val="00A276FF"/>
    <w:rsid w:val="00A27BD8"/>
    <w:rsid w:val="00A27E3C"/>
    <w:rsid w:val="00A30315"/>
    <w:rsid w:val="00A303B9"/>
    <w:rsid w:val="00A3069F"/>
    <w:rsid w:val="00A30925"/>
    <w:rsid w:val="00A3235A"/>
    <w:rsid w:val="00A32C7D"/>
    <w:rsid w:val="00A33058"/>
    <w:rsid w:val="00A33323"/>
    <w:rsid w:val="00A3351E"/>
    <w:rsid w:val="00A33560"/>
    <w:rsid w:val="00A358F7"/>
    <w:rsid w:val="00A36243"/>
    <w:rsid w:val="00A3634D"/>
    <w:rsid w:val="00A36712"/>
    <w:rsid w:val="00A36923"/>
    <w:rsid w:val="00A37720"/>
    <w:rsid w:val="00A40047"/>
    <w:rsid w:val="00A40530"/>
    <w:rsid w:val="00A406EB"/>
    <w:rsid w:val="00A40845"/>
    <w:rsid w:val="00A413CE"/>
    <w:rsid w:val="00A41761"/>
    <w:rsid w:val="00A41CF3"/>
    <w:rsid w:val="00A42A33"/>
    <w:rsid w:val="00A43042"/>
    <w:rsid w:val="00A43373"/>
    <w:rsid w:val="00A43769"/>
    <w:rsid w:val="00A44AE5"/>
    <w:rsid w:val="00A4513E"/>
    <w:rsid w:val="00A45444"/>
    <w:rsid w:val="00A46656"/>
    <w:rsid w:val="00A47862"/>
    <w:rsid w:val="00A4794E"/>
    <w:rsid w:val="00A50022"/>
    <w:rsid w:val="00A500A7"/>
    <w:rsid w:val="00A50547"/>
    <w:rsid w:val="00A5074A"/>
    <w:rsid w:val="00A5075D"/>
    <w:rsid w:val="00A5312D"/>
    <w:rsid w:val="00A53809"/>
    <w:rsid w:val="00A53859"/>
    <w:rsid w:val="00A538E7"/>
    <w:rsid w:val="00A5394D"/>
    <w:rsid w:val="00A53A75"/>
    <w:rsid w:val="00A54394"/>
    <w:rsid w:val="00A548D4"/>
    <w:rsid w:val="00A54CCB"/>
    <w:rsid w:val="00A55B49"/>
    <w:rsid w:val="00A55D1D"/>
    <w:rsid w:val="00A568F4"/>
    <w:rsid w:val="00A56C9C"/>
    <w:rsid w:val="00A56F39"/>
    <w:rsid w:val="00A573E0"/>
    <w:rsid w:val="00A575A3"/>
    <w:rsid w:val="00A57668"/>
    <w:rsid w:val="00A57CA9"/>
    <w:rsid w:val="00A57FD6"/>
    <w:rsid w:val="00A605BD"/>
    <w:rsid w:val="00A61852"/>
    <w:rsid w:val="00A619CF"/>
    <w:rsid w:val="00A62168"/>
    <w:rsid w:val="00A6226E"/>
    <w:rsid w:val="00A62858"/>
    <w:rsid w:val="00A636F0"/>
    <w:rsid w:val="00A637D2"/>
    <w:rsid w:val="00A63826"/>
    <w:rsid w:val="00A63CD4"/>
    <w:rsid w:val="00A63E62"/>
    <w:rsid w:val="00A640FD"/>
    <w:rsid w:val="00A64321"/>
    <w:rsid w:val="00A64875"/>
    <w:rsid w:val="00A64957"/>
    <w:rsid w:val="00A654A3"/>
    <w:rsid w:val="00A65D7D"/>
    <w:rsid w:val="00A65DA0"/>
    <w:rsid w:val="00A65DBE"/>
    <w:rsid w:val="00A664F2"/>
    <w:rsid w:val="00A66537"/>
    <w:rsid w:val="00A66ADF"/>
    <w:rsid w:val="00A674B3"/>
    <w:rsid w:val="00A677B7"/>
    <w:rsid w:val="00A678AF"/>
    <w:rsid w:val="00A67A61"/>
    <w:rsid w:val="00A70515"/>
    <w:rsid w:val="00A70AC6"/>
    <w:rsid w:val="00A712BD"/>
    <w:rsid w:val="00A720C2"/>
    <w:rsid w:val="00A727BB"/>
    <w:rsid w:val="00A731D6"/>
    <w:rsid w:val="00A73210"/>
    <w:rsid w:val="00A74552"/>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6D"/>
    <w:rsid w:val="00A825C9"/>
    <w:rsid w:val="00A82C7A"/>
    <w:rsid w:val="00A84514"/>
    <w:rsid w:val="00A852FE"/>
    <w:rsid w:val="00A854D0"/>
    <w:rsid w:val="00A85650"/>
    <w:rsid w:val="00A85AC3"/>
    <w:rsid w:val="00A85D2F"/>
    <w:rsid w:val="00A86312"/>
    <w:rsid w:val="00A8656B"/>
    <w:rsid w:val="00A86590"/>
    <w:rsid w:val="00A86CAA"/>
    <w:rsid w:val="00A86FA3"/>
    <w:rsid w:val="00A877D7"/>
    <w:rsid w:val="00A87960"/>
    <w:rsid w:val="00A87BC0"/>
    <w:rsid w:val="00A87D17"/>
    <w:rsid w:val="00A87DE7"/>
    <w:rsid w:val="00A91053"/>
    <w:rsid w:val="00A9128F"/>
    <w:rsid w:val="00A912D9"/>
    <w:rsid w:val="00A920D9"/>
    <w:rsid w:val="00A92BA0"/>
    <w:rsid w:val="00A93031"/>
    <w:rsid w:val="00A9367F"/>
    <w:rsid w:val="00A93799"/>
    <w:rsid w:val="00A943D6"/>
    <w:rsid w:val="00A95590"/>
    <w:rsid w:val="00A9615C"/>
    <w:rsid w:val="00A9640D"/>
    <w:rsid w:val="00A96B94"/>
    <w:rsid w:val="00A971C3"/>
    <w:rsid w:val="00A9787F"/>
    <w:rsid w:val="00A97986"/>
    <w:rsid w:val="00A979AA"/>
    <w:rsid w:val="00A97C0F"/>
    <w:rsid w:val="00A97C7B"/>
    <w:rsid w:val="00A97C7E"/>
    <w:rsid w:val="00A97ED2"/>
    <w:rsid w:val="00AA031C"/>
    <w:rsid w:val="00AA0BC1"/>
    <w:rsid w:val="00AA1980"/>
    <w:rsid w:val="00AA2CAA"/>
    <w:rsid w:val="00AA309D"/>
    <w:rsid w:val="00AA30E8"/>
    <w:rsid w:val="00AA30F7"/>
    <w:rsid w:val="00AA3B55"/>
    <w:rsid w:val="00AA44BF"/>
    <w:rsid w:val="00AA4684"/>
    <w:rsid w:val="00AA5B3D"/>
    <w:rsid w:val="00AA5DA0"/>
    <w:rsid w:val="00AA6F43"/>
    <w:rsid w:val="00AA7388"/>
    <w:rsid w:val="00AA7555"/>
    <w:rsid w:val="00AA765E"/>
    <w:rsid w:val="00AA7DA2"/>
    <w:rsid w:val="00AB0413"/>
    <w:rsid w:val="00AB13CC"/>
    <w:rsid w:val="00AB1400"/>
    <w:rsid w:val="00AB206B"/>
    <w:rsid w:val="00AB21D1"/>
    <w:rsid w:val="00AB22DE"/>
    <w:rsid w:val="00AB29A4"/>
    <w:rsid w:val="00AB2F2A"/>
    <w:rsid w:val="00AB3476"/>
    <w:rsid w:val="00AB3635"/>
    <w:rsid w:val="00AB370F"/>
    <w:rsid w:val="00AB3881"/>
    <w:rsid w:val="00AB3C7A"/>
    <w:rsid w:val="00AB4D66"/>
    <w:rsid w:val="00AB51EA"/>
    <w:rsid w:val="00AB5733"/>
    <w:rsid w:val="00AB5934"/>
    <w:rsid w:val="00AB5AD6"/>
    <w:rsid w:val="00AB6BB9"/>
    <w:rsid w:val="00AB6E8B"/>
    <w:rsid w:val="00AB73A9"/>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2F5D"/>
    <w:rsid w:val="00AC4088"/>
    <w:rsid w:val="00AC47AD"/>
    <w:rsid w:val="00AC4BA9"/>
    <w:rsid w:val="00AC50C7"/>
    <w:rsid w:val="00AC633B"/>
    <w:rsid w:val="00AC6E6D"/>
    <w:rsid w:val="00AC71E9"/>
    <w:rsid w:val="00AC74A8"/>
    <w:rsid w:val="00AD04DA"/>
    <w:rsid w:val="00AD05C9"/>
    <w:rsid w:val="00AD0677"/>
    <w:rsid w:val="00AD07CA"/>
    <w:rsid w:val="00AD0B55"/>
    <w:rsid w:val="00AD0FAB"/>
    <w:rsid w:val="00AD203C"/>
    <w:rsid w:val="00AD20D7"/>
    <w:rsid w:val="00AD24A3"/>
    <w:rsid w:val="00AD26D6"/>
    <w:rsid w:val="00AD2938"/>
    <w:rsid w:val="00AD2A7B"/>
    <w:rsid w:val="00AD30A1"/>
    <w:rsid w:val="00AD3CC2"/>
    <w:rsid w:val="00AD3D0B"/>
    <w:rsid w:val="00AD4354"/>
    <w:rsid w:val="00AD4C36"/>
    <w:rsid w:val="00AD567F"/>
    <w:rsid w:val="00AD57DF"/>
    <w:rsid w:val="00AD66B0"/>
    <w:rsid w:val="00AD6D3B"/>
    <w:rsid w:val="00AD7925"/>
    <w:rsid w:val="00AE0003"/>
    <w:rsid w:val="00AE18B0"/>
    <w:rsid w:val="00AE20E5"/>
    <w:rsid w:val="00AE26B6"/>
    <w:rsid w:val="00AE2B94"/>
    <w:rsid w:val="00AE2DE6"/>
    <w:rsid w:val="00AE318A"/>
    <w:rsid w:val="00AE36D2"/>
    <w:rsid w:val="00AE3F7B"/>
    <w:rsid w:val="00AE40AF"/>
    <w:rsid w:val="00AE412E"/>
    <w:rsid w:val="00AE4534"/>
    <w:rsid w:val="00AE5005"/>
    <w:rsid w:val="00AE57AC"/>
    <w:rsid w:val="00AE5A2E"/>
    <w:rsid w:val="00AE6211"/>
    <w:rsid w:val="00AE698F"/>
    <w:rsid w:val="00AE7A5A"/>
    <w:rsid w:val="00AE7D4C"/>
    <w:rsid w:val="00AE7FD8"/>
    <w:rsid w:val="00AF0439"/>
    <w:rsid w:val="00AF1186"/>
    <w:rsid w:val="00AF11E7"/>
    <w:rsid w:val="00AF1439"/>
    <w:rsid w:val="00AF2243"/>
    <w:rsid w:val="00AF2BCA"/>
    <w:rsid w:val="00AF32D1"/>
    <w:rsid w:val="00AF44ED"/>
    <w:rsid w:val="00AF48B5"/>
    <w:rsid w:val="00AF4CEC"/>
    <w:rsid w:val="00AF54AF"/>
    <w:rsid w:val="00AF5D4C"/>
    <w:rsid w:val="00AF6078"/>
    <w:rsid w:val="00AF615C"/>
    <w:rsid w:val="00AF68B1"/>
    <w:rsid w:val="00AF6BE5"/>
    <w:rsid w:val="00AF7808"/>
    <w:rsid w:val="00AF7DD0"/>
    <w:rsid w:val="00B00BDB"/>
    <w:rsid w:val="00B00FD7"/>
    <w:rsid w:val="00B0167C"/>
    <w:rsid w:val="00B0194E"/>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6C"/>
    <w:rsid w:val="00B07230"/>
    <w:rsid w:val="00B07355"/>
    <w:rsid w:val="00B0756D"/>
    <w:rsid w:val="00B075F5"/>
    <w:rsid w:val="00B0769D"/>
    <w:rsid w:val="00B076DB"/>
    <w:rsid w:val="00B079D5"/>
    <w:rsid w:val="00B1012B"/>
    <w:rsid w:val="00B1049C"/>
    <w:rsid w:val="00B1086F"/>
    <w:rsid w:val="00B10C2A"/>
    <w:rsid w:val="00B10DC0"/>
    <w:rsid w:val="00B11173"/>
    <w:rsid w:val="00B118F0"/>
    <w:rsid w:val="00B139C7"/>
    <w:rsid w:val="00B1465A"/>
    <w:rsid w:val="00B148B7"/>
    <w:rsid w:val="00B14CE8"/>
    <w:rsid w:val="00B15196"/>
    <w:rsid w:val="00B15301"/>
    <w:rsid w:val="00B15A73"/>
    <w:rsid w:val="00B16186"/>
    <w:rsid w:val="00B16B9B"/>
    <w:rsid w:val="00B16E19"/>
    <w:rsid w:val="00B171D4"/>
    <w:rsid w:val="00B17DDE"/>
    <w:rsid w:val="00B17FDD"/>
    <w:rsid w:val="00B202F8"/>
    <w:rsid w:val="00B205AD"/>
    <w:rsid w:val="00B21715"/>
    <w:rsid w:val="00B21AD8"/>
    <w:rsid w:val="00B21DF9"/>
    <w:rsid w:val="00B2223D"/>
    <w:rsid w:val="00B2253A"/>
    <w:rsid w:val="00B225A2"/>
    <w:rsid w:val="00B2274B"/>
    <w:rsid w:val="00B228E4"/>
    <w:rsid w:val="00B231A4"/>
    <w:rsid w:val="00B2381E"/>
    <w:rsid w:val="00B24D5B"/>
    <w:rsid w:val="00B250B7"/>
    <w:rsid w:val="00B251A9"/>
    <w:rsid w:val="00B252D7"/>
    <w:rsid w:val="00B25B21"/>
    <w:rsid w:val="00B25F4E"/>
    <w:rsid w:val="00B2616D"/>
    <w:rsid w:val="00B2675C"/>
    <w:rsid w:val="00B27D06"/>
    <w:rsid w:val="00B27E2C"/>
    <w:rsid w:val="00B27F5A"/>
    <w:rsid w:val="00B30548"/>
    <w:rsid w:val="00B305A4"/>
    <w:rsid w:val="00B3113D"/>
    <w:rsid w:val="00B323BB"/>
    <w:rsid w:val="00B32789"/>
    <w:rsid w:val="00B34800"/>
    <w:rsid w:val="00B34F40"/>
    <w:rsid w:val="00B35C38"/>
    <w:rsid w:val="00B3702A"/>
    <w:rsid w:val="00B3705E"/>
    <w:rsid w:val="00B3752D"/>
    <w:rsid w:val="00B401F3"/>
    <w:rsid w:val="00B406E4"/>
    <w:rsid w:val="00B41841"/>
    <w:rsid w:val="00B42081"/>
    <w:rsid w:val="00B42B9A"/>
    <w:rsid w:val="00B42FA6"/>
    <w:rsid w:val="00B4303A"/>
    <w:rsid w:val="00B43B10"/>
    <w:rsid w:val="00B440F0"/>
    <w:rsid w:val="00B44B18"/>
    <w:rsid w:val="00B458B1"/>
    <w:rsid w:val="00B45936"/>
    <w:rsid w:val="00B45C3C"/>
    <w:rsid w:val="00B45D90"/>
    <w:rsid w:val="00B463C9"/>
    <w:rsid w:val="00B467F6"/>
    <w:rsid w:val="00B4787D"/>
    <w:rsid w:val="00B47AE8"/>
    <w:rsid w:val="00B50473"/>
    <w:rsid w:val="00B5051C"/>
    <w:rsid w:val="00B50807"/>
    <w:rsid w:val="00B50A78"/>
    <w:rsid w:val="00B50D5B"/>
    <w:rsid w:val="00B50E2D"/>
    <w:rsid w:val="00B51741"/>
    <w:rsid w:val="00B517D0"/>
    <w:rsid w:val="00B5190B"/>
    <w:rsid w:val="00B51B56"/>
    <w:rsid w:val="00B51F9E"/>
    <w:rsid w:val="00B52FAA"/>
    <w:rsid w:val="00B52FAC"/>
    <w:rsid w:val="00B53394"/>
    <w:rsid w:val="00B53F38"/>
    <w:rsid w:val="00B53FB5"/>
    <w:rsid w:val="00B5436A"/>
    <w:rsid w:val="00B554A0"/>
    <w:rsid w:val="00B55984"/>
    <w:rsid w:val="00B55D05"/>
    <w:rsid w:val="00B5625E"/>
    <w:rsid w:val="00B563EB"/>
    <w:rsid w:val="00B56800"/>
    <w:rsid w:val="00B57992"/>
    <w:rsid w:val="00B6003C"/>
    <w:rsid w:val="00B60931"/>
    <w:rsid w:val="00B60D8D"/>
    <w:rsid w:val="00B61412"/>
    <w:rsid w:val="00B61466"/>
    <w:rsid w:val="00B61875"/>
    <w:rsid w:val="00B61AA2"/>
    <w:rsid w:val="00B61AD5"/>
    <w:rsid w:val="00B61EA4"/>
    <w:rsid w:val="00B62D3F"/>
    <w:rsid w:val="00B63831"/>
    <w:rsid w:val="00B63F5D"/>
    <w:rsid w:val="00B64674"/>
    <w:rsid w:val="00B64A11"/>
    <w:rsid w:val="00B6535A"/>
    <w:rsid w:val="00B65645"/>
    <w:rsid w:val="00B659BD"/>
    <w:rsid w:val="00B65DAF"/>
    <w:rsid w:val="00B6651D"/>
    <w:rsid w:val="00B6678F"/>
    <w:rsid w:val="00B66B3E"/>
    <w:rsid w:val="00B66F8D"/>
    <w:rsid w:val="00B678F7"/>
    <w:rsid w:val="00B70534"/>
    <w:rsid w:val="00B70785"/>
    <w:rsid w:val="00B707C4"/>
    <w:rsid w:val="00B70AF7"/>
    <w:rsid w:val="00B7199D"/>
    <w:rsid w:val="00B730CE"/>
    <w:rsid w:val="00B73577"/>
    <w:rsid w:val="00B73739"/>
    <w:rsid w:val="00B737A2"/>
    <w:rsid w:val="00B745A1"/>
    <w:rsid w:val="00B747E9"/>
    <w:rsid w:val="00B748DD"/>
    <w:rsid w:val="00B74B0A"/>
    <w:rsid w:val="00B75047"/>
    <w:rsid w:val="00B752EE"/>
    <w:rsid w:val="00B75391"/>
    <w:rsid w:val="00B753ED"/>
    <w:rsid w:val="00B75455"/>
    <w:rsid w:val="00B7557F"/>
    <w:rsid w:val="00B759F9"/>
    <w:rsid w:val="00B76129"/>
    <w:rsid w:val="00B7650A"/>
    <w:rsid w:val="00B7677F"/>
    <w:rsid w:val="00B76FDD"/>
    <w:rsid w:val="00B77EC9"/>
    <w:rsid w:val="00B8111A"/>
    <w:rsid w:val="00B83705"/>
    <w:rsid w:val="00B83DBD"/>
    <w:rsid w:val="00B8403C"/>
    <w:rsid w:val="00B847E0"/>
    <w:rsid w:val="00B847F9"/>
    <w:rsid w:val="00B8508C"/>
    <w:rsid w:val="00B856B3"/>
    <w:rsid w:val="00B85C11"/>
    <w:rsid w:val="00B85DDE"/>
    <w:rsid w:val="00B85F0E"/>
    <w:rsid w:val="00B87447"/>
    <w:rsid w:val="00B87B58"/>
    <w:rsid w:val="00B90F1E"/>
    <w:rsid w:val="00B9106B"/>
    <w:rsid w:val="00B917A4"/>
    <w:rsid w:val="00B91EC8"/>
    <w:rsid w:val="00B925BE"/>
    <w:rsid w:val="00B927B9"/>
    <w:rsid w:val="00B927FF"/>
    <w:rsid w:val="00B92947"/>
    <w:rsid w:val="00B92E1D"/>
    <w:rsid w:val="00B93BEF"/>
    <w:rsid w:val="00B940BB"/>
    <w:rsid w:val="00B9418D"/>
    <w:rsid w:val="00B94328"/>
    <w:rsid w:val="00B947BB"/>
    <w:rsid w:val="00B94E78"/>
    <w:rsid w:val="00B95140"/>
    <w:rsid w:val="00B955BF"/>
    <w:rsid w:val="00B95761"/>
    <w:rsid w:val="00B95B7F"/>
    <w:rsid w:val="00B96410"/>
    <w:rsid w:val="00B96783"/>
    <w:rsid w:val="00B9695C"/>
    <w:rsid w:val="00BA0005"/>
    <w:rsid w:val="00BA03D9"/>
    <w:rsid w:val="00BA0B4A"/>
    <w:rsid w:val="00BA0E64"/>
    <w:rsid w:val="00BA1084"/>
    <w:rsid w:val="00BA130D"/>
    <w:rsid w:val="00BA13D2"/>
    <w:rsid w:val="00BA1C3D"/>
    <w:rsid w:val="00BA2510"/>
    <w:rsid w:val="00BA25F6"/>
    <w:rsid w:val="00BA2A7C"/>
    <w:rsid w:val="00BA2C36"/>
    <w:rsid w:val="00BA3560"/>
    <w:rsid w:val="00BA3755"/>
    <w:rsid w:val="00BA3D10"/>
    <w:rsid w:val="00BA3DBB"/>
    <w:rsid w:val="00BA4198"/>
    <w:rsid w:val="00BA4497"/>
    <w:rsid w:val="00BA4839"/>
    <w:rsid w:val="00BA4D3D"/>
    <w:rsid w:val="00BA4E6F"/>
    <w:rsid w:val="00BA5419"/>
    <w:rsid w:val="00BA5B7F"/>
    <w:rsid w:val="00BA6CB7"/>
    <w:rsid w:val="00BA72BD"/>
    <w:rsid w:val="00BA7605"/>
    <w:rsid w:val="00BB001E"/>
    <w:rsid w:val="00BB00FB"/>
    <w:rsid w:val="00BB01D1"/>
    <w:rsid w:val="00BB08B2"/>
    <w:rsid w:val="00BB101F"/>
    <w:rsid w:val="00BB1163"/>
    <w:rsid w:val="00BB128E"/>
    <w:rsid w:val="00BB14EF"/>
    <w:rsid w:val="00BB18E8"/>
    <w:rsid w:val="00BB1F11"/>
    <w:rsid w:val="00BB2498"/>
    <w:rsid w:val="00BB252B"/>
    <w:rsid w:val="00BB3252"/>
    <w:rsid w:val="00BB371B"/>
    <w:rsid w:val="00BB40C2"/>
    <w:rsid w:val="00BB4357"/>
    <w:rsid w:val="00BB4CC9"/>
    <w:rsid w:val="00BB4D0B"/>
    <w:rsid w:val="00BB4DF9"/>
    <w:rsid w:val="00BB4E98"/>
    <w:rsid w:val="00BB5C92"/>
    <w:rsid w:val="00BB5EA6"/>
    <w:rsid w:val="00BB6600"/>
    <w:rsid w:val="00BB6D04"/>
    <w:rsid w:val="00BB6D8F"/>
    <w:rsid w:val="00BB73C2"/>
    <w:rsid w:val="00BB74E6"/>
    <w:rsid w:val="00BB78D8"/>
    <w:rsid w:val="00BB7D19"/>
    <w:rsid w:val="00BB7EDD"/>
    <w:rsid w:val="00BC0009"/>
    <w:rsid w:val="00BC1506"/>
    <w:rsid w:val="00BC1AB3"/>
    <w:rsid w:val="00BC1EB9"/>
    <w:rsid w:val="00BC29B6"/>
    <w:rsid w:val="00BC3C04"/>
    <w:rsid w:val="00BC3E56"/>
    <w:rsid w:val="00BC46AD"/>
    <w:rsid w:val="00BC4DAE"/>
    <w:rsid w:val="00BC529F"/>
    <w:rsid w:val="00BC55FB"/>
    <w:rsid w:val="00BC63B2"/>
    <w:rsid w:val="00BC6461"/>
    <w:rsid w:val="00BC6C85"/>
    <w:rsid w:val="00BC7688"/>
    <w:rsid w:val="00BC7E39"/>
    <w:rsid w:val="00BD003E"/>
    <w:rsid w:val="00BD028B"/>
    <w:rsid w:val="00BD0348"/>
    <w:rsid w:val="00BD066D"/>
    <w:rsid w:val="00BD14A4"/>
    <w:rsid w:val="00BD19A7"/>
    <w:rsid w:val="00BD1B60"/>
    <w:rsid w:val="00BD278D"/>
    <w:rsid w:val="00BD2790"/>
    <w:rsid w:val="00BD2860"/>
    <w:rsid w:val="00BD31FD"/>
    <w:rsid w:val="00BD3E44"/>
    <w:rsid w:val="00BD42B8"/>
    <w:rsid w:val="00BD42E1"/>
    <w:rsid w:val="00BD4A04"/>
    <w:rsid w:val="00BD4FB9"/>
    <w:rsid w:val="00BD555B"/>
    <w:rsid w:val="00BD5BFD"/>
    <w:rsid w:val="00BD5E57"/>
    <w:rsid w:val="00BD64ED"/>
    <w:rsid w:val="00BD6727"/>
    <w:rsid w:val="00BD6D55"/>
    <w:rsid w:val="00BD6EFD"/>
    <w:rsid w:val="00BD75D9"/>
    <w:rsid w:val="00BD793B"/>
    <w:rsid w:val="00BD7EF1"/>
    <w:rsid w:val="00BD7F7B"/>
    <w:rsid w:val="00BE00A3"/>
    <w:rsid w:val="00BE0704"/>
    <w:rsid w:val="00BE0BD0"/>
    <w:rsid w:val="00BE0C53"/>
    <w:rsid w:val="00BE1A0F"/>
    <w:rsid w:val="00BE1B2C"/>
    <w:rsid w:val="00BE1EA5"/>
    <w:rsid w:val="00BE1F65"/>
    <w:rsid w:val="00BE2C4F"/>
    <w:rsid w:val="00BE3F16"/>
    <w:rsid w:val="00BE62DC"/>
    <w:rsid w:val="00BE636E"/>
    <w:rsid w:val="00BE6583"/>
    <w:rsid w:val="00BE6A73"/>
    <w:rsid w:val="00BE7375"/>
    <w:rsid w:val="00BE78D5"/>
    <w:rsid w:val="00BE7CD4"/>
    <w:rsid w:val="00BF05EE"/>
    <w:rsid w:val="00BF0715"/>
    <w:rsid w:val="00BF0744"/>
    <w:rsid w:val="00BF14AE"/>
    <w:rsid w:val="00BF153C"/>
    <w:rsid w:val="00BF1BC8"/>
    <w:rsid w:val="00BF2594"/>
    <w:rsid w:val="00BF2B61"/>
    <w:rsid w:val="00BF3171"/>
    <w:rsid w:val="00BF324A"/>
    <w:rsid w:val="00BF3779"/>
    <w:rsid w:val="00BF419F"/>
    <w:rsid w:val="00BF46C6"/>
    <w:rsid w:val="00BF48DE"/>
    <w:rsid w:val="00BF491F"/>
    <w:rsid w:val="00BF4CD5"/>
    <w:rsid w:val="00BF5023"/>
    <w:rsid w:val="00BF502D"/>
    <w:rsid w:val="00BF516B"/>
    <w:rsid w:val="00BF5475"/>
    <w:rsid w:val="00BF588B"/>
    <w:rsid w:val="00BF5B90"/>
    <w:rsid w:val="00BF6102"/>
    <w:rsid w:val="00BF616B"/>
    <w:rsid w:val="00BF68F1"/>
    <w:rsid w:val="00BF74BD"/>
    <w:rsid w:val="00C011A0"/>
    <w:rsid w:val="00C0175F"/>
    <w:rsid w:val="00C01F62"/>
    <w:rsid w:val="00C01FD8"/>
    <w:rsid w:val="00C024EC"/>
    <w:rsid w:val="00C02611"/>
    <w:rsid w:val="00C02C9C"/>
    <w:rsid w:val="00C034EE"/>
    <w:rsid w:val="00C03756"/>
    <w:rsid w:val="00C04FCE"/>
    <w:rsid w:val="00C0540D"/>
    <w:rsid w:val="00C06789"/>
    <w:rsid w:val="00C06C58"/>
    <w:rsid w:val="00C071D5"/>
    <w:rsid w:val="00C077A8"/>
    <w:rsid w:val="00C078B2"/>
    <w:rsid w:val="00C100F8"/>
    <w:rsid w:val="00C104F5"/>
    <w:rsid w:val="00C10683"/>
    <w:rsid w:val="00C11615"/>
    <w:rsid w:val="00C11DD1"/>
    <w:rsid w:val="00C12575"/>
    <w:rsid w:val="00C127BE"/>
    <w:rsid w:val="00C12957"/>
    <w:rsid w:val="00C12968"/>
    <w:rsid w:val="00C12A74"/>
    <w:rsid w:val="00C133FD"/>
    <w:rsid w:val="00C1367F"/>
    <w:rsid w:val="00C136EB"/>
    <w:rsid w:val="00C1382D"/>
    <w:rsid w:val="00C13F4C"/>
    <w:rsid w:val="00C1448A"/>
    <w:rsid w:val="00C1458A"/>
    <w:rsid w:val="00C158C2"/>
    <w:rsid w:val="00C169BB"/>
    <w:rsid w:val="00C1743F"/>
    <w:rsid w:val="00C17732"/>
    <w:rsid w:val="00C177B0"/>
    <w:rsid w:val="00C178D7"/>
    <w:rsid w:val="00C17A42"/>
    <w:rsid w:val="00C17BA8"/>
    <w:rsid w:val="00C17E29"/>
    <w:rsid w:val="00C209B5"/>
    <w:rsid w:val="00C20E46"/>
    <w:rsid w:val="00C20FF6"/>
    <w:rsid w:val="00C21014"/>
    <w:rsid w:val="00C21124"/>
    <w:rsid w:val="00C211A8"/>
    <w:rsid w:val="00C2264D"/>
    <w:rsid w:val="00C22866"/>
    <w:rsid w:val="00C22D01"/>
    <w:rsid w:val="00C2308D"/>
    <w:rsid w:val="00C2333C"/>
    <w:rsid w:val="00C23355"/>
    <w:rsid w:val="00C2407C"/>
    <w:rsid w:val="00C24639"/>
    <w:rsid w:val="00C24856"/>
    <w:rsid w:val="00C24A2D"/>
    <w:rsid w:val="00C25C7A"/>
    <w:rsid w:val="00C26019"/>
    <w:rsid w:val="00C260BE"/>
    <w:rsid w:val="00C260E7"/>
    <w:rsid w:val="00C264C4"/>
    <w:rsid w:val="00C2692B"/>
    <w:rsid w:val="00C275F8"/>
    <w:rsid w:val="00C30142"/>
    <w:rsid w:val="00C306B8"/>
    <w:rsid w:val="00C3227B"/>
    <w:rsid w:val="00C32920"/>
    <w:rsid w:val="00C329CC"/>
    <w:rsid w:val="00C32D4D"/>
    <w:rsid w:val="00C33C29"/>
    <w:rsid w:val="00C33D81"/>
    <w:rsid w:val="00C34664"/>
    <w:rsid w:val="00C3466D"/>
    <w:rsid w:val="00C3483D"/>
    <w:rsid w:val="00C34DC9"/>
    <w:rsid w:val="00C352E5"/>
    <w:rsid w:val="00C357DC"/>
    <w:rsid w:val="00C35900"/>
    <w:rsid w:val="00C35A82"/>
    <w:rsid w:val="00C35FC7"/>
    <w:rsid w:val="00C3662E"/>
    <w:rsid w:val="00C36CDB"/>
    <w:rsid w:val="00C36DB4"/>
    <w:rsid w:val="00C37219"/>
    <w:rsid w:val="00C3747C"/>
    <w:rsid w:val="00C3785B"/>
    <w:rsid w:val="00C37D10"/>
    <w:rsid w:val="00C4061A"/>
    <w:rsid w:val="00C40729"/>
    <w:rsid w:val="00C410E7"/>
    <w:rsid w:val="00C41AE4"/>
    <w:rsid w:val="00C42546"/>
    <w:rsid w:val="00C42766"/>
    <w:rsid w:val="00C42B4C"/>
    <w:rsid w:val="00C42F6A"/>
    <w:rsid w:val="00C43019"/>
    <w:rsid w:val="00C4303B"/>
    <w:rsid w:val="00C441BD"/>
    <w:rsid w:val="00C44470"/>
    <w:rsid w:val="00C44CCA"/>
    <w:rsid w:val="00C45479"/>
    <w:rsid w:val="00C46066"/>
    <w:rsid w:val="00C4657B"/>
    <w:rsid w:val="00C46B77"/>
    <w:rsid w:val="00C46DAD"/>
    <w:rsid w:val="00C46E6F"/>
    <w:rsid w:val="00C47997"/>
    <w:rsid w:val="00C479A4"/>
    <w:rsid w:val="00C47BCE"/>
    <w:rsid w:val="00C50329"/>
    <w:rsid w:val="00C50434"/>
    <w:rsid w:val="00C510E4"/>
    <w:rsid w:val="00C5183E"/>
    <w:rsid w:val="00C528DA"/>
    <w:rsid w:val="00C52F5C"/>
    <w:rsid w:val="00C537E0"/>
    <w:rsid w:val="00C53C18"/>
    <w:rsid w:val="00C53F4F"/>
    <w:rsid w:val="00C5407E"/>
    <w:rsid w:val="00C5536E"/>
    <w:rsid w:val="00C5567A"/>
    <w:rsid w:val="00C56AC0"/>
    <w:rsid w:val="00C56C45"/>
    <w:rsid w:val="00C56EC5"/>
    <w:rsid w:val="00C57687"/>
    <w:rsid w:val="00C5787D"/>
    <w:rsid w:val="00C6012D"/>
    <w:rsid w:val="00C60471"/>
    <w:rsid w:val="00C60D3B"/>
    <w:rsid w:val="00C61D19"/>
    <w:rsid w:val="00C61DAB"/>
    <w:rsid w:val="00C621D6"/>
    <w:rsid w:val="00C62337"/>
    <w:rsid w:val="00C62400"/>
    <w:rsid w:val="00C6290F"/>
    <w:rsid w:val="00C62917"/>
    <w:rsid w:val="00C62C72"/>
    <w:rsid w:val="00C633DC"/>
    <w:rsid w:val="00C656AF"/>
    <w:rsid w:val="00C65804"/>
    <w:rsid w:val="00C65F1B"/>
    <w:rsid w:val="00C6680C"/>
    <w:rsid w:val="00C66BBF"/>
    <w:rsid w:val="00C66C69"/>
    <w:rsid w:val="00C67499"/>
    <w:rsid w:val="00C675A4"/>
    <w:rsid w:val="00C67FFA"/>
    <w:rsid w:val="00C70362"/>
    <w:rsid w:val="00C70D2E"/>
    <w:rsid w:val="00C711C4"/>
    <w:rsid w:val="00C711D5"/>
    <w:rsid w:val="00C71215"/>
    <w:rsid w:val="00C7123F"/>
    <w:rsid w:val="00C7134A"/>
    <w:rsid w:val="00C716A7"/>
    <w:rsid w:val="00C7293E"/>
    <w:rsid w:val="00C733E2"/>
    <w:rsid w:val="00C738DA"/>
    <w:rsid w:val="00C73E91"/>
    <w:rsid w:val="00C74C7D"/>
    <w:rsid w:val="00C74D5F"/>
    <w:rsid w:val="00C75747"/>
    <w:rsid w:val="00C75884"/>
    <w:rsid w:val="00C75F89"/>
    <w:rsid w:val="00C7658A"/>
    <w:rsid w:val="00C76626"/>
    <w:rsid w:val="00C767B5"/>
    <w:rsid w:val="00C76909"/>
    <w:rsid w:val="00C76EA2"/>
    <w:rsid w:val="00C76ECC"/>
    <w:rsid w:val="00C77159"/>
    <w:rsid w:val="00C7734F"/>
    <w:rsid w:val="00C7753A"/>
    <w:rsid w:val="00C77965"/>
    <w:rsid w:val="00C81430"/>
    <w:rsid w:val="00C81CE2"/>
    <w:rsid w:val="00C81D46"/>
    <w:rsid w:val="00C8249A"/>
    <w:rsid w:val="00C82D5E"/>
    <w:rsid w:val="00C83597"/>
    <w:rsid w:val="00C839CA"/>
    <w:rsid w:val="00C83B4D"/>
    <w:rsid w:val="00C8417C"/>
    <w:rsid w:val="00C8417D"/>
    <w:rsid w:val="00C84337"/>
    <w:rsid w:val="00C84BB2"/>
    <w:rsid w:val="00C84C6E"/>
    <w:rsid w:val="00C84C7C"/>
    <w:rsid w:val="00C84F25"/>
    <w:rsid w:val="00C8501E"/>
    <w:rsid w:val="00C8547D"/>
    <w:rsid w:val="00C86402"/>
    <w:rsid w:val="00C86668"/>
    <w:rsid w:val="00C8690E"/>
    <w:rsid w:val="00C874DD"/>
    <w:rsid w:val="00C8768B"/>
    <w:rsid w:val="00C87AD9"/>
    <w:rsid w:val="00C903FD"/>
    <w:rsid w:val="00C90792"/>
    <w:rsid w:val="00C90940"/>
    <w:rsid w:val="00C909DA"/>
    <w:rsid w:val="00C90A8D"/>
    <w:rsid w:val="00C90BB1"/>
    <w:rsid w:val="00C9197B"/>
    <w:rsid w:val="00C923E8"/>
    <w:rsid w:val="00C92896"/>
    <w:rsid w:val="00C92C1E"/>
    <w:rsid w:val="00C92C29"/>
    <w:rsid w:val="00C93050"/>
    <w:rsid w:val="00C93184"/>
    <w:rsid w:val="00C93A93"/>
    <w:rsid w:val="00C93E5E"/>
    <w:rsid w:val="00C94008"/>
    <w:rsid w:val="00C94142"/>
    <w:rsid w:val="00C94A38"/>
    <w:rsid w:val="00C94FBB"/>
    <w:rsid w:val="00C950CD"/>
    <w:rsid w:val="00C951C8"/>
    <w:rsid w:val="00C95B44"/>
    <w:rsid w:val="00C960B7"/>
    <w:rsid w:val="00C962F1"/>
    <w:rsid w:val="00C96CA7"/>
    <w:rsid w:val="00C97451"/>
    <w:rsid w:val="00C97BB6"/>
    <w:rsid w:val="00C97DBD"/>
    <w:rsid w:val="00CA02C2"/>
    <w:rsid w:val="00CA1187"/>
    <w:rsid w:val="00CA15B6"/>
    <w:rsid w:val="00CA275E"/>
    <w:rsid w:val="00CA2F22"/>
    <w:rsid w:val="00CA2F53"/>
    <w:rsid w:val="00CA329A"/>
    <w:rsid w:val="00CA388A"/>
    <w:rsid w:val="00CA4558"/>
    <w:rsid w:val="00CA45DD"/>
    <w:rsid w:val="00CA51D8"/>
    <w:rsid w:val="00CA5236"/>
    <w:rsid w:val="00CA54F5"/>
    <w:rsid w:val="00CA556E"/>
    <w:rsid w:val="00CA5F2E"/>
    <w:rsid w:val="00CA5FB6"/>
    <w:rsid w:val="00CA6151"/>
    <w:rsid w:val="00CA69F5"/>
    <w:rsid w:val="00CA7D28"/>
    <w:rsid w:val="00CA7DA2"/>
    <w:rsid w:val="00CB073B"/>
    <w:rsid w:val="00CB0BAB"/>
    <w:rsid w:val="00CB0CC0"/>
    <w:rsid w:val="00CB172C"/>
    <w:rsid w:val="00CB1A60"/>
    <w:rsid w:val="00CB1F65"/>
    <w:rsid w:val="00CB2303"/>
    <w:rsid w:val="00CB2693"/>
    <w:rsid w:val="00CB287C"/>
    <w:rsid w:val="00CB29BB"/>
    <w:rsid w:val="00CB2FDB"/>
    <w:rsid w:val="00CB3627"/>
    <w:rsid w:val="00CB3C2C"/>
    <w:rsid w:val="00CB430E"/>
    <w:rsid w:val="00CB5164"/>
    <w:rsid w:val="00CB52D6"/>
    <w:rsid w:val="00CB55AF"/>
    <w:rsid w:val="00CB571D"/>
    <w:rsid w:val="00CB5B7B"/>
    <w:rsid w:val="00CB78C9"/>
    <w:rsid w:val="00CB7994"/>
    <w:rsid w:val="00CC0105"/>
    <w:rsid w:val="00CC037E"/>
    <w:rsid w:val="00CC04F8"/>
    <w:rsid w:val="00CC1D37"/>
    <w:rsid w:val="00CC2784"/>
    <w:rsid w:val="00CC2E9C"/>
    <w:rsid w:val="00CC2FB3"/>
    <w:rsid w:val="00CC31ED"/>
    <w:rsid w:val="00CC3E9D"/>
    <w:rsid w:val="00CC3F6C"/>
    <w:rsid w:val="00CC47CB"/>
    <w:rsid w:val="00CC4E6E"/>
    <w:rsid w:val="00CC53D8"/>
    <w:rsid w:val="00CC5DB5"/>
    <w:rsid w:val="00CC5EC2"/>
    <w:rsid w:val="00CC6A6D"/>
    <w:rsid w:val="00CC6BF4"/>
    <w:rsid w:val="00CC73F8"/>
    <w:rsid w:val="00CC75E4"/>
    <w:rsid w:val="00CC7CEC"/>
    <w:rsid w:val="00CD03B6"/>
    <w:rsid w:val="00CD0AD4"/>
    <w:rsid w:val="00CD0B7A"/>
    <w:rsid w:val="00CD1B02"/>
    <w:rsid w:val="00CD2279"/>
    <w:rsid w:val="00CD3739"/>
    <w:rsid w:val="00CD382E"/>
    <w:rsid w:val="00CD50EB"/>
    <w:rsid w:val="00CD5476"/>
    <w:rsid w:val="00CD5A70"/>
    <w:rsid w:val="00CD5D08"/>
    <w:rsid w:val="00CD684C"/>
    <w:rsid w:val="00CD6A4E"/>
    <w:rsid w:val="00CD6BB2"/>
    <w:rsid w:val="00CD6BC3"/>
    <w:rsid w:val="00CD7101"/>
    <w:rsid w:val="00CD766A"/>
    <w:rsid w:val="00CD769B"/>
    <w:rsid w:val="00CD7FDA"/>
    <w:rsid w:val="00CE0A0F"/>
    <w:rsid w:val="00CE0B97"/>
    <w:rsid w:val="00CE0EF2"/>
    <w:rsid w:val="00CE2C71"/>
    <w:rsid w:val="00CE2DC4"/>
    <w:rsid w:val="00CE2E80"/>
    <w:rsid w:val="00CE326F"/>
    <w:rsid w:val="00CE35CD"/>
    <w:rsid w:val="00CE3838"/>
    <w:rsid w:val="00CE3E92"/>
    <w:rsid w:val="00CE5CD7"/>
    <w:rsid w:val="00CE6887"/>
    <w:rsid w:val="00CE750D"/>
    <w:rsid w:val="00CE7F21"/>
    <w:rsid w:val="00CF0603"/>
    <w:rsid w:val="00CF0840"/>
    <w:rsid w:val="00CF0AFE"/>
    <w:rsid w:val="00CF1959"/>
    <w:rsid w:val="00CF1BBF"/>
    <w:rsid w:val="00CF1C3D"/>
    <w:rsid w:val="00CF1D01"/>
    <w:rsid w:val="00CF2136"/>
    <w:rsid w:val="00CF278E"/>
    <w:rsid w:val="00CF279A"/>
    <w:rsid w:val="00CF315A"/>
    <w:rsid w:val="00CF3237"/>
    <w:rsid w:val="00CF3409"/>
    <w:rsid w:val="00CF3A4F"/>
    <w:rsid w:val="00CF3D8A"/>
    <w:rsid w:val="00CF40F3"/>
    <w:rsid w:val="00CF4264"/>
    <w:rsid w:val="00CF4978"/>
    <w:rsid w:val="00CF49F1"/>
    <w:rsid w:val="00CF4D58"/>
    <w:rsid w:val="00CF4DBF"/>
    <w:rsid w:val="00CF4E31"/>
    <w:rsid w:val="00CF5432"/>
    <w:rsid w:val="00CF54FE"/>
    <w:rsid w:val="00CF5506"/>
    <w:rsid w:val="00CF5AAB"/>
    <w:rsid w:val="00CF5F23"/>
    <w:rsid w:val="00CF6009"/>
    <w:rsid w:val="00CF6043"/>
    <w:rsid w:val="00CF688C"/>
    <w:rsid w:val="00CF7359"/>
    <w:rsid w:val="00D00301"/>
    <w:rsid w:val="00D00651"/>
    <w:rsid w:val="00D00B07"/>
    <w:rsid w:val="00D01047"/>
    <w:rsid w:val="00D0152C"/>
    <w:rsid w:val="00D016C2"/>
    <w:rsid w:val="00D024B0"/>
    <w:rsid w:val="00D030FB"/>
    <w:rsid w:val="00D03A07"/>
    <w:rsid w:val="00D03AE7"/>
    <w:rsid w:val="00D03CF7"/>
    <w:rsid w:val="00D03E38"/>
    <w:rsid w:val="00D03EE3"/>
    <w:rsid w:val="00D03F2F"/>
    <w:rsid w:val="00D047C2"/>
    <w:rsid w:val="00D049AF"/>
    <w:rsid w:val="00D04ADE"/>
    <w:rsid w:val="00D04EC2"/>
    <w:rsid w:val="00D059A7"/>
    <w:rsid w:val="00D07411"/>
    <w:rsid w:val="00D07510"/>
    <w:rsid w:val="00D0752B"/>
    <w:rsid w:val="00D0791B"/>
    <w:rsid w:val="00D079B7"/>
    <w:rsid w:val="00D07E79"/>
    <w:rsid w:val="00D11112"/>
    <w:rsid w:val="00D11575"/>
    <w:rsid w:val="00D12CFC"/>
    <w:rsid w:val="00D12E9F"/>
    <w:rsid w:val="00D1372B"/>
    <w:rsid w:val="00D14735"/>
    <w:rsid w:val="00D14C41"/>
    <w:rsid w:val="00D152F3"/>
    <w:rsid w:val="00D165EC"/>
    <w:rsid w:val="00D178A3"/>
    <w:rsid w:val="00D178AD"/>
    <w:rsid w:val="00D17A0F"/>
    <w:rsid w:val="00D17BB5"/>
    <w:rsid w:val="00D17ED6"/>
    <w:rsid w:val="00D202B1"/>
    <w:rsid w:val="00D20349"/>
    <w:rsid w:val="00D21A56"/>
    <w:rsid w:val="00D22305"/>
    <w:rsid w:val="00D225DD"/>
    <w:rsid w:val="00D22E83"/>
    <w:rsid w:val="00D23143"/>
    <w:rsid w:val="00D23A46"/>
    <w:rsid w:val="00D23FB8"/>
    <w:rsid w:val="00D2416A"/>
    <w:rsid w:val="00D24BB3"/>
    <w:rsid w:val="00D25560"/>
    <w:rsid w:val="00D25728"/>
    <w:rsid w:val="00D25801"/>
    <w:rsid w:val="00D259B6"/>
    <w:rsid w:val="00D25B27"/>
    <w:rsid w:val="00D25F3E"/>
    <w:rsid w:val="00D25FE5"/>
    <w:rsid w:val="00D264E3"/>
    <w:rsid w:val="00D26977"/>
    <w:rsid w:val="00D2745B"/>
    <w:rsid w:val="00D27820"/>
    <w:rsid w:val="00D27C4D"/>
    <w:rsid w:val="00D27E65"/>
    <w:rsid w:val="00D320A2"/>
    <w:rsid w:val="00D32A35"/>
    <w:rsid w:val="00D32B1E"/>
    <w:rsid w:val="00D338A2"/>
    <w:rsid w:val="00D34A20"/>
    <w:rsid w:val="00D34ADA"/>
    <w:rsid w:val="00D355F1"/>
    <w:rsid w:val="00D357BA"/>
    <w:rsid w:val="00D35B1D"/>
    <w:rsid w:val="00D35EE4"/>
    <w:rsid w:val="00D362A3"/>
    <w:rsid w:val="00D367F2"/>
    <w:rsid w:val="00D36D42"/>
    <w:rsid w:val="00D37058"/>
    <w:rsid w:val="00D37437"/>
    <w:rsid w:val="00D378A9"/>
    <w:rsid w:val="00D379E5"/>
    <w:rsid w:val="00D40C25"/>
    <w:rsid w:val="00D413EA"/>
    <w:rsid w:val="00D4147C"/>
    <w:rsid w:val="00D4165F"/>
    <w:rsid w:val="00D416B0"/>
    <w:rsid w:val="00D419F6"/>
    <w:rsid w:val="00D41D1A"/>
    <w:rsid w:val="00D44005"/>
    <w:rsid w:val="00D44710"/>
    <w:rsid w:val="00D44C84"/>
    <w:rsid w:val="00D45420"/>
    <w:rsid w:val="00D45699"/>
    <w:rsid w:val="00D45CEC"/>
    <w:rsid w:val="00D473DF"/>
    <w:rsid w:val="00D500E7"/>
    <w:rsid w:val="00D503BF"/>
    <w:rsid w:val="00D50CE4"/>
    <w:rsid w:val="00D51140"/>
    <w:rsid w:val="00D5167E"/>
    <w:rsid w:val="00D51C41"/>
    <w:rsid w:val="00D520E8"/>
    <w:rsid w:val="00D5235C"/>
    <w:rsid w:val="00D523CC"/>
    <w:rsid w:val="00D5290D"/>
    <w:rsid w:val="00D52F07"/>
    <w:rsid w:val="00D53356"/>
    <w:rsid w:val="00D54DC1"/>
    <w:rsid w:val="00D556DB"/>
    <w:rsid w:val="00D557DB"/>
    <w:rsid w:val="00D55961"/>
    <w:rsid w:val="00D5603C"/>
    <w:rsid w:val="00D563BF"/>
    <w:rsid w:val="00D56865"/>
    <w:rsid w:val="00D56D85"/>
    <w:rsid w:val="00D56FCE"/>
    <w:rsid w:val="00D57297"/>
    <w:rsid w:val="00D57581"/>
    <w:rsid w:val="00D579E8"/>
    <w:rsid w:val="00D57DF2"/>
    <w:rsid w:val="00D601D9"/>
    <w:rsid w:val="00D60542"/>
    <w:rsid w:val="00D60F30"/>
    <w:rsid w:val="00D61375"/>
    <w:rsid w:val="00D614B4"/>
    <w:rsid w:val="00D61893"/>
    <w:rsid w:val="00D61C98"/>
    <w:rsid w:val="00D620A4"/>
    <w:rsid w:val="00D6236D"/>
    <w:rsid w:val="00D625C8"/>
    <w:rsid w:val="00D625DE"/>
    <w:rsid w:val="00D628F0"/>
    <w:rsid w:val="00D62B67"/>
    <w:rsid w:val="00D62C4D"/>
    <w:rsid w:val="00D64575"/>
    <w:rsid w:val="00D64B4C"/>
    <w:rsid w:val="00D65C36"/>
    <w:rsid w:val="00D65E28"/>
    <w:rsid w:val="00D67001"/>
    <w:rsid w:val="00D670F8"/>
    <w:rsid w:val="00D67212"/>
    <w:rsid w:val="00D70483"/>
    <w:rsid w:val="00D70725"/>
    <w:rsid w:val="00D70AC6"/>
    <w:rsid w:val="00D72414"/>
    <w:rsid w:val="00D72893"/>
    <w:rsid w:val="00D7289B"/>
    <w:rsid w:val="00D72AE0"/>
    <w:rsid w:val="00D730FD"/>
    <w:rsid w:val="00D731C6"/>
    <w:rsid w:val="00D7384E"/>
    <w:rsid w:val="00D7401C"/>
    <w:rsid w:val="00D7439F"/>
    <w:rsid w:val="00D744D3"/>
    <w:rsid w:val="00D74C63"/>
    <w:rsid w:val="00D74E4F"/>
    <w:rsid w:val="00D74E53"/>
    <w:rsid w:val="00D74EE8"/>
    <w:rsid w:val="00D74F14"/>
    <w:rsid w:val="00D753DA"/>
    <w:rsid w:val="00D75AC0"/>
    <w:rsid w:val="00D760C9"/>
    <w:rsid w:val="00D763E4"/>
    <w:rsid w:val="00D7769C"/>
    <w:rsid w:val="00D77EDD"/>
    <w:rsid w:val="00D8002A"/>
    <w:rsid w:val="00D80063"/>
    <w:rsid w:val="00D81BB3"/>
    <w:rsid w:val="00D81EA8"/>
    <w:rsid w:val="00D82A86"/>
    <w:rsid w:val="00D82CD8"/>
    <w:rsid w:val="00D832B5"/>
    <w:rsid w:val="00D84ACC"/>
    <w:rsid w:val="00D84B33"/>
    <w:rsid w:val="00D8509E"/>
    <w:rsid w:val="00D851EB"/>
    <w:rsid w:val="00D85698"/>
    <w:rsid w:val="00D85A53"/>
    <w:rsid w:val="00D8600A"/>
    <w:rsid w:val="00D863D2"/>
    <w:rsid w:val="00D86D8C"/>
    <w:rsid w:val="00D87206"/>
    <w:rsid w:val="00D872F6"/>
    <w:rsid w:val="00D87441"/>
    <w:rsid w:val="00D8753D"/>
    <w:rsid w:val="00D90514"/>
    <w:rsid w:val="00D91283"/>
    <w:rsid w:val="00D92073"/>
    <w:rsid w:val="00D92100"/>
    <w:rsid w:val="00D92153"/>
    <w:rsid w:val="00D922E7"/>
    <w:rsid w:val="00D93040"/>
    <w:rsid w:val="00D93198"/>
    <w:rsid w:val="00D93944"/>
    <w:rsid w:val="00D939C0"/>
    <w:rsid w:val="00D93D11"/>
    <w:rsid w:val="00D9421F"/>
    <w:rsid w:val="00D946CF"/>
    <w:rsid w:val="00D9480E"/>
    <w:rsid w:val="00D948EB"/>
    <w:rsid w:val="00D949A6"/>
    <w:rsid w:val="00D94AAD"/>
    <w:rsid w:val="00D94C52"/>
    <w:rsid w:val="00D95054"/>
    <w:rsid w:val="00D967C7"/>
    <w:rsid w:val="00D96869"/>
    <w:rsid w:val="00D968C3"/>
    <w:rsid w:val="00D96A5B"/>
    <w:rsid w:val="00D96BC0"/>
    <w:rsid w:val="00D97A30"/>
    <w:rsid w:val="00D97A3E"/>
    <w:rsid w:val="00DA0541"/>
    <w:rsid w:val="00DA1406"/>
    <w:rsid w:val="00DA176D"/>
    <w:rsid w:val="00DA1CD2"/>
    <w:rsid w:val="00DA1E41"/>
    <w:rsid w:val="00DA1F27"/>
    <w:rsid w:val="00DA203B"/>
    <w:rsid w:val="00DA2C19"/>
    <w:rsid w:val="00DA375C"/>
    <w:rsid w:val="00DA421B"/>
    <w:rsid w:val="00DA43BC"/>
    <w:rsid w:val="00DA46C3"/>
    <w:rsid w:val="00DA4C99"/>
    <w:rsid w:val="00DA5D7D"/>
    <w:rsid w:val="00DA5D86"/>
    <w:rsid w:val="00DA6C74"/>
    <w:rsid w:val="00DA6E4C"/>
    <w:rsid w:val="00DA7056"/>
    <w:rsid w:val="00DA708E"/>
    <w:rsid w:val="00DA7B18"/>
    <w:rsid w:val="00DB04F2"/>
    <w:rsid w:val="00DB0BC3"/>
    <w:rsid w:val="00DB14A3"/>
    <w:rsid w:val="00DB1BE3"/>
    <w:rsid w:val="00DB1CF7"/>
    <w:rsid w:val="00DB1DB0"/>
    <w:rsid w:val="00DB2F40"/>
    <w:rsid w:val="00DB325B"/>
    <w:rsid w:val="00DB34CA"/>
    <w:rsid w:val="00DB48DE"/>
    <w:rsid w:val="00DB4978"/>
    <w:rsid w:val="00DB5804"/>
    <w:rsid w:val="00DB5B3F"/>
    <w:rsid w:val="00DB5EA9"/>
    <w:rsid w:val="00DB65C8"/>
    <w:rsid w:val="00DB72D9"/>
    <w:rsid w:val="00DB7715"/>
    <w:rsid w:val="00DB7761"/>
    <w:rsid w:val="00DB78B9"/>
    <w:rsid w:val="00DB7BA4"/>
    <w:rsid w:val="00DC02CF"/>
    <w:rsid w:val="00DC130C"/>
    <w:rsid w:val="00DC14F8"/>
    <w:rsid w:val="00DC1A40"/>
    <w:rsid w:val="00DC3F42"/>
    <w:rsid w:val="00DC3FA6"/>
    <w:rsid w:val="00DC5566"/>
    <w:rsid w:val="00DC5674"/>
    <w:rsid w:val="00DC5984"/>
    <w:rsid w:val="00DC6459"/>
    <w:rsid w:val="00DC64EC"/>
    <w:rsid w:val="00DC6C45"/>
    <w:rsid w:val="00DC6EC1"/>
    <w:rsid w:val="00DC744F"/>
    <w:rsid w:val="00DC774C"/>
    <w:rsid w:val="00DC7B42"/>
    <w:rsid w:val="00DC7DB7"/>
    <w:rsid w:val="00DC7F95"/>
    <w:rsid w:val="00DD096C"/>
    <w:rsid w:val="00DD0F2D"/>
    <w:rsid w:val="00DD1321"/>
    <w:rsid w:val="00DD15F5"/>
    <w:rsid w:val="00DD1798"/>
    <w:rsid w:val="00DD1E4A"/>
    <w:rsid w:val="00DD20DA"/>
    <w:rsid w:val="00DD27AD"/>
    <w:rsid w:val="00DD29F9"/>
    <w:rsid w:val="00DD2E72"/>
    <w:rsid w:val="00DD3803"/>
    <w:rsid w:val="00DD3991"/>
    <w:rsid w:val="00DD4C86"/>
    <w:rsid w:val="00DD51F3"/>
    <w:rsid w:val="00DD551B"/>
    <w:rsid w:val="00DD55F4"/>
    <w:rsid w:val="00DD5D3A"/>
    <w:rsid w:val="00DD5ED9"/>
    <w:rsid w:val="00DD6267"/>
    <w:rsid w:val="00DD6754"/>
    <w:rsid w:val="00DD696B"/>
    <w:rsid w:val="00DD7B2F"/>
    <w:rsid w:val="00DD7DE2"/>
    <w:rsid w:val="00DD7F77"/>
    <w:rsid w:val="00DE0550"/>
    <w:rsid w:val="00DE095F"/>
    <w:rsid w:val="00DE0E3B"/>
    <w:rsid w:val="00DE15B8"/>
    <w:rsid w:val="00DE1B0D"/>
    <w:rsid w:val="00DE1D1A"/>
    <w:rsid w:val="00DE2520"/>
    <w:rsid w:val="00DE2AA7"/>
    <w:rsid w:val="00DE2F6E"/>
    <w:rsid w:val="00DE3067"/>
    <w:rsid w:val="00DE30B6"/>
    <w:rsid w:val="00DE3190"/>
    <w:rsid w:val="00DE3658"/>
    <w:rsid w:val="00DE3C28"/>
    <w:rsid w:val="00DE3C6F"/>
    <w:rsid w:val="00DE42E6"/>
    <w:rsid w:val="00DE4341"/>
    <w:rsid w:val="00DE4E0A"/>
    <w:rsid w:val="00DE5486"/>
    <w:rsid w:val="00DE54D9"/>
    <w:rsid w:val="00DE5810"/>
    <w:rsid w:val="00DE5856"/>
    <w:rsid w:val="00DE5A49"/>
    <w:rsid w:val="00DE5B5F"/>
    <w:rsid w:val="00DE5EBD"/>
    <w:rsid w:val="00DE6888"/>
    <w:rsid w:val="00DE6AFE"/>
    <w:rsid w:val="00DE7045"/>
    <w:rsid w:val="00DE7263"/>
    <w:rsid w:val="00DE7984"/>
    <w:rsid w:val="00DE7CF8"/>
    <w:rsid w:val="00DF004D"/>
    <w:rsid w:val="00DF1048"/>
    <w:rsid w:val="00DF1642"/>
    <w:rsid w:val="00DF2D67"/>
    <w:rsid w:val="00DF3092"/>
    <w:rsid w:val="00DF38DE"/>
    <w:rsid w:val="00DF3D25"/>
    <w:rsid w:val="00DF3E86"/>
    <w:rsid w:val="00DF4D0F"/>
    <w:rsid w:val="00DF5ACD"/>
    <w:rsid w:val="00DF5B4B"/>
    <w:rsid w:val="00DF62BF"/>
    <w:rsid w:val="00DF68C2"/>
    <w:rsid w:val="00DF6C5D"/>
    <w:rsid w:val="00DF70E7"/>
    <w:rsid w:val="00DF719A"/>
    <w:rsid w:val="00DF7654"/>
    <w:rsid w:val="00DF7C57"/>
    <w:rsid w:val="00DF7F11"/>
    <w:rsid w:val="00E00513"/>
    <w:rsid w:val="00E01022"/>
    <w:rsid w:val="00E0125A"/>
    <w:rsid w:val="00E01276"/>
    <w:rsid w:val="00E014EA"/>
    <w:rsid w:val="00E01A05"/>
    <w:rsid w:val="00E01C5A"/>
    <w:rsid w:val="00E02B45"/>
    <w:rsid w:val="00E03009"/>
    <w:rsid w:val="00E033A3"/>
    <w:rsid w:val="00E039DA"/>
    <w:rsid w:val="00E03B27"/>
    <w:rsid w:val="00E040A3"/>
    <w:rsid w:val="00E04C42"/>
    <w:rsid w:val="00E05137"/>
    <w:rsid w:val="00E052CE"/>
    <w:rsid w:val="00E05D94"/>
    <w:rsid w:val="00E06337"/>
    <w:rsid w:val="00E063C4"/>
    <w:rsid w:val="00E06703"/>
    <w:rsid w:val="00E06891"/>
    <w:rsid w:val="00E069A1"/>
    <w:rsid w:val="00E06A6E"/>
    <w:rsid w:val="00E06FF5"/>
    <w:rsid w:val="00E075B8"/>
    <w:rsid w:val="00E07637"/>
    <w:rsid w:val="00E0782E"/>
    <w:rsid w:val="00E07EC6"/>
    <w:rsid w:val="00E10498"/>
    <w:rsid w:val="00E10524"/>
    <w:rsid w:val="00E1056C"/>
    <w:rsid w:val="00E10D0F"/>
    <w:rsid w:val="00E11160"/>
    <w:rsid w:val="00E112B2"/>
    <w:rsid w:val="00E113CF"/>
    <w:rsid w:val="00E1159B"/>
    <w:rsid w:val="00E11610"/>
    <w:rsid w:val="00E1219A"/>
    <w:rsid w:val="00E12896"/>
    <w:rsid w:val="00E12D67"/>
    <w:rsid w:val="00E13200"/>
    <w:rsid w:val="00E1379A"/>
    <w:rsid w:val="00E1382C"/>
    <w:rsid w:val="00E140A5"/>
    <w:rsid w:val="00E142A8"/>
    <w:rsid w:val="00E14496"/>
    <w:rsid w:val="00E14BAA"/>
    <w:rsid w:val="00E15228"/>
    <w:rsid w:val="00E1603C"/>
    <w:rsid w:val="00E16374"/>
    <w:rsid w:val="00E16982"/>
    <w:rsid w:val="00E16CF4"/>
    <w:rsid w:val="00E16D28"/>
    <w:rsid w:val="00E17C36"/>
    <w:rsid w:val="00E20363"/>
    <w:rsid w:val="00E2044C"/>
    <w:rsid w:val="00E21455"/>
    <w:rsid w:val="00E21677"/>
    <w:rsid w:val="00E2194D"/>
    <w:rsid w:val="00E21A3B"/>
    <w:rsid w:val="00E233B1"/>
    <w:rsid w:val="00E23AA2"/>
    <w:rsid w:val="00E23C52"/>
    <w:rsid w:val="00E23F2F"/>
    <w:rsid w:val="00E24DF9"/>
    <w:rsid w:val="00E25A92"/>
    <w:rsid w:val="00E26372"/>
    <w:rsid w:val="00E274C9"/>
    <w:rsid w:val="00E275D1"/>
    <w:rsid w:val="00E276B5"/>
    <w:rsid w:val="00E27964"/>
    <w:rsid w:val="00E301DA"/>
    <w:rsid w:val="00E3037A"/>
    <w:rsid w:val="00E303FF"/>
    <w:rsid w:val="00E310C6"/>
    <w:rsid w:val="00E314C7"/>
    <w:rsid w:val="00E31A17"/>
    <w:rsid w:val="00E31CB8"/>
    <w:rsid w:val="00E320D9"/>
    <w:rsid w:val="00E322B8"/>
    <w:rsid w:val="00E32914"/>
    <w:rsid w:val="00E329CF"/>
    <w:rsid w:val="00E3327D"/>
    <w:rsid w:val="00E33290"/>
    <w:rsid w:val="00E33C07"/>
    <w:rsid w:val="00E33D0A"/>
    <w:rsid w:val="00E34001"/>
    <w:rsid w:val="00E34021"/>
    <w:rsid w:val="00E34847"/>
    <w:rsid w:val="00E34F7A"/>
    <w:rsid w:val="00E352C0"/>
    <w:rsid w:val="00E3573D"/>
    <w:rsid w:val="00E35A0E"/>
    <w:rsid w:val="00E35BD3"/>
    <w:rsid w:val="00E35E7E"/>
    <w:rsid w:val="00E36325"/>
    <w:rsid w:val="00E372F8"/>
    <w:rsid w:val="00E373F5"/>
    <w:rsid w:val="00E37439"/>
    <w:rsid w:val="00E376E0"/>
    <w:rsid w:val="00E3791F"/>
    <w:rsid w:val="00E37EB7"/>
    <w:rsid w:val="00E4148A"/>
    <w:rsid w:val="00E419F4"/>
    <w:rsid w:val="00E41A1C"/>
    <w:rsid w:val="00E41C84"/>
    <w:rsid w:val="00E41EC8"/>
    <w:rsid w:val="00E42318"/>
    <w:rsid w:val="00E42CC9"/>
    <w:rsid w:val="00E4365F"/>
    <w:rsid w:val="00E43C34"/>
    <w:rsid w:val="00E44375"/>
    <w:rsid w:val="00E4488C"/>
    <w:rsid w:val="00E450E7"/>
    <w:rsid w:val="00E455D3"/>
    <w:rsid w:val="00E46788"/>
    <w:rsid w:val="00E4692C"/>
    <w:rsid w:val="00E46EB3"/>
    <w:rsid w:val="00E473E0"/>
    <w:rsid w:val="00E477C1"/>
    <w:rsid w:val="00E47DD4"/>
    <w:rsid w:val="00E5090A"/>
    <w:rsid w:val="00E50B16"/>
    <w:rsid w:val="00E50B65"/>
    <w:rsid w:val="00E50C28"/>
    <w:rsid w:val="00E50EAD"/>
    <w:rsid w:val="00E5102A"/>
    <w:rsid w:val="00E512E1"/>
    <w:rsid w:val="00E515D5"/>
    <w:rsid w:val="00E516D9"/>
    <w:rsid w:val="00E51ED6"/>
    <w:rsid w:val="00E523E3"/>
    <w:rsid w:val="00E52A3C"/>
    <w:rsid w:val="00E54515"/>
    <w:rsid w:val="00E545B8"/>
    <w:rsid w:val="00E5492B"/>
    <w:rsid w:val="00E54E7E"/>
    <w:rsid w:val="00E553BA"/>
    <w:rsid w:val="00E5566E"/>
    <w:rsid w:val="00E5637C"/>
    <w:rsid w:val="00E56520"/>
    <w:rsid w:val="00E57D7F"/>
    <w:rsid w:val="00E57EF3"/>
    <w:rsid w:val="00E61007"/>
    <w:rsid w:val="00E61823"/>
    <w:rsid w:val="00E61F13"/>
    <w:rsid w:val="00E62DCC"/>
    <w:rsid w:val="00E62FFE"/>
    <w:rsid w:val="00E6302B"/>
    <w:rsid w:val="00E632F2"/>
    <w:rsid w:val="00E63A20"/>
    <w:rsid w:val="00E64335"/>
    <w:rsid w:val="00E647DE"/>
    <w:rsid w:val="00E65171"/>
    <w:rsid w:val="00E65564"/>
    <w:rsid w:val="00E656C3"/>
    <w:rsid w:val="00E658A7"/>
    <w:rsid w:val="00E6606F"/>
    <w:rsid w:val="00E660F4"/>
    <w:rsid w:val="00E66674"/>
    <w:rsid w:val="00E669CD"/>
    <w:rsid w:val="00E672A4"/>
    <w:rsid w:val="00E672BC"/>
    <w:rsid w:val="00E67E42"/>
    <w:rsid w:val="00E70291"/>
    <w:rsid w:val="00E70969"/>
    <w:rsid w:val="00E70F2A"/>
    <w:rsid w:val="00E71929"/>
    <w:rsid w:val="00E71E13"/>
    <w:rsid w:val="00E72C58"/>
    <w:rsid w:val="00E72ECD"/>
    <w:rsid w:val="00E73202"/>
    <w:rsid w:val="00E741B2"/>
    <w:rsid w:val="00E74534"/>
    <w:rsid w:val="00E756CC"/>
    <w:rsid w:val="00E75E32"/>
    <w:rsid w:val="00E75FE8"/>
    <w:rsid w:val="00E76226"/>
    <w:rsid w:val="00E7723B"/>
    <w:rsid w:val="00E773D6"/>
    <w:rsid w:val="00E7777F"/>
    <w:rsid w:val="00E777D3"/>
    <w:rsid w:val="00E80063"/>
    <w:rsid w:val="00E80515"/>
    <w:rsid w:val="00E80D1C"/>
    <w:rsid w:val="00E81193"/>
    <w:rsid w:val="00E816E9"/>
    <w:rsid w:val="00E81AF1"/>
    <w:rsid w:val="00E81BCB"/>
    <w:rsid w:val="00E81ECC"/>
    <w:rsid w:val="00E820EF"/>
    <w:rsid w:val="00E82EB0"/>
    <w:rsid w:val="00E83C45"/>
    <w:rsid w:val="00E84AF9"/>
    <w:rsid w:val="00E84B84"/>
    <w:rsid w:val="00E84CFB"/>
    <w:rsid w:val="00E84D05"/>
    <w:rsid w:val="00E84D2E"/>
    <w:rsid w:val="00E84D75"/>
    <w:rsid w:val="00E85AA4"/>
    <w:rsid w:val="00E863FC"/>
    <w:rsid w:val="00E86C42"/>
    <w:rsid w:val="00E877A0"/>
    <w:rsid w:val="00E87D02"/>
    <w:rsid w:val="00E90369"/>
    <w:rsid w:val="00E91BCF"/>
    <w:rsid w:val="00E921D3"/>
    <w:rsid w:val="00E92B5F"/>
    <w:rsid w:val="00E92DA0"/>
    <w:rsid w:val="00E939D2"/>
    <w:rsid w:val="00E93D99"/>
    <w:rsid w:val="00E93DFD"/>
    <w:rsid w:val="00E95B1E"/>
    <w:rsid w:val="00E961DB"/>
    <w:rsid w:val="00E96AFA"/>
    <w:rsid w:val="00E97A47"/>
    <w:rsid w:val="00E97D7D"/>
    <w:rsid w:val="00EA0441"/>
    <w:rsid w:val="00EA04D7"/>
    <w:rsid w:val="00EA0947"/>
    <w:rsid w:val="00EA0C61"/>
    <w:rsid w:val="00EA11A2"/>
    <w:rsid w:val="00EA190A"/>
    <w:rsid w:val="00EA1F10"/>
    <w:rsid w:val="00EA2211"/>
    <w:rsid w:val="00EA2653"/>
    <w:rsid w:val="00EA2983"/>
    <w:rsid w:val="00EA2AE6"/>
    <w:rsid w:val="00EA2E7B"/>
    <w:rsid w:val="00EA395C"/>
    <w:rsid w:val="00EA3B4F"/>
    <w:rsid w:val="00EA49C8"/>
    <w:rsid w:val="00EA4BFF"/>
    <w:rsid w:val="00EA56A8"/>
    <w:rsid w:val="00EA5EB1"/>
    <w:rsid w:val="00EA6529"/>
    <w:rsid w:val="00EA7CFD"/>
    <w:rsid w:val="00EA7D55"/>
    <w:rsid w:val="00EB0307"/>
    <w:rsid w:val="00EB069E"/>
    <w:rsid w:val="00EB0BDF"/>
    <w:rsid w:val="00EB0ED5"/>
    <w:rsid w:val="00EB1103"/>
    <w:rsid w:val="00EB1159"/>
    <w:rsid w:val="00EB1BF6"/>
    <w:rsid w:val="00EB23CE"/>
    <w:rsid w:val="00EB261D"/>
    <w:rsid w:val="00EB284A"/>
    <w:rsid w:val="00EB397E"/>
    <w:rsid w:val="00EB3D2A"/>
    <w:rsid w:val="00EB3EEF"/>
    <w:rsid w:val="00EB4000"/>
    <w:rsid w:val="00EB44FC"/>
    <w:rsid w:val="00EB47CD"/>
    <w:rsid w:val="00EB5419"/>
    <w:rsid w:val="00EB5A3B"/>
    <w:rsid w:val="00EB5CB0"/>
    <w:rsid w:val="00EB62A3"/>
    <w:rsid w:val="00EB68DC"/>
    <w:rsid w:val="00EB6980"/>
    <w:rsid w:val="00EB72C3"/>
    <w:rsid w:val="00EB735D"/>
    <w:rsid w:val="00EB79EB"/>
    <w:rsid w:val="00EB7AC7"/>
    <w:rsid w:val="00EB7BC0"/>
    <w:rsid w:val="00EB7D6E"/>
    <w:rsid w:val="00EC0AC1"/>
    <w:rsid w:val="00EC11CA"/>
    <w:rsid w:val="00EC12F7"/>
    <w:rsid w:val="00EC18E3"/>
    <w:rsid w:val="00EC2D44"/>
    <w:rsid w:val="00EC3017"/>
    <w:rsid w:val="00EC3537"/>
    <w:rsid w:val="00EC3553"/>
    <w:rsid w:val="00EC3A5D"/>
    <w:rsid w:val="00EC3B11"/>
    <w:rsid w:val="00EC5181"/>
    <w:rsid w:val="00EC5C9D"/>
    <w:rsid w:val="00EC5ECD"/>
    <w:rsid w:val="00EC6142"/>
    <w:rsid w:val="00EC6554"/>
    <w:rsid w:val="00EC668A"/>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338A"/>
    <w:rsid w:val="00ED4515"/>
    <w:rsid w:val="00ED51B6"/>
    <w:rsid w:val="00ED576B"/>
    <w:rsid w:val="00ED60EB"/>
    <w:rsid w:val="00ED67F9"/>
    <w:rsid w:val="00ED7AE5"/>
    <w:rsid w:val="00EE00EA"/>
    <w:rsid w:val="00EE01BC"/>
    <w:rsid w:val="00EE04FE"/>
    <w:rsid w:val="00EE0DEE"/>
    <w:rsid w:val="00EE170C"/>
    <w:rsid w:val="00EE1BEF"/>
    <w:rsid w:val="00EE25CA"/>
    <w:rsid w:val="00EE2B8F"/>
    <w:rsid w:val="00EE3033"/>
    <w:rsid w:val="00EE35CE"/>
    <w:rsid w:val="00EE3E56"/>
    <w:rsid w:val="00EE47DA"/>
    <w:rsid w:val="00EE4974"/>
    <w:rsid w:val="00EE4FBE"/>
    <w:rsid w:val="00EE5EED"/>
    <w:rsid w:val="00EE60F1"/>
    <w:rsid w:val="00EE6531"/>
    <w:rsid w:val="00EE6C90"/>
    <w:rsid w:val="00EF033B"/>
    <w:rsid w:val="00EF09DF"/>
    <w:rsid w:val="00EF14C8"/>
    <w:rsid w:val="00EF28A3"/>
    <w:rsid w:val="00EF30DC"/>
    <w:rsid w:val="00EF3E97"/>
    <w:rsid w:val="00EF4190"/>
    <w:rsid w:val="00EF4FAA"/>
    <w:rsid w:val="00EF557D"/>
    <w:rsid w:val="00EF56E9"/>
    <w:rsid w:val="00EF58FA"/>
    <w:rsid w:val="00EF64F5"/>
    <w:rsid w:val="00EF6E8D"/>
    <w:rsid w:val="00EF749E"/>
    <w:rsid w:val="00F00308"/>
    <w:rsid w:val="00F00BAF"/>
    <w:rsid w:val="00F017E8"/>
    <w:rsid w:val="00F018AA"/>
    <w:rsid w:val="00F01992"/>
    <w:rsid w:val="00F02BE1"/>
    <w:rsid w:val="00F03DFA"/>
    <w:rsid w:val="00F03E34"/>
    <w:rsid w:val="00F04B13"/>
    <w:rsid w:val="00F05415"/>
    <w:rsid w:val="00F06909"/>
    <w:rsid w:val="00F06CCE"/>
    <w:rsid w:val="00F07187"/>
    <w:rsid w:val="00F074F1"/>
    <w:rsid w:val="00F0780F"/>
    <w:rsid w:val="00F07B17"/>
    <w:rsid w:val="00F07C7A"/>
    <w:rsid w:val="00F106CA"/>
    <w:rsid w:val="00F11CD4"/>
    <w:rsid w:val="00F12647"/>
    <w:rsid w:val="00F12C37"/>
    <w:rsid w:val="00F13215"/>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BD0"/>
    <w:rsid w:val="00F16C89"/>
    <w:rsid w:val="00F1714C"/>
    <w:rsid w:val="00F1719E"/>
    <w:rsid w:val="00F1721A"/>
    <w:rsid w:val="00F17663"/>
    <w:rsid w:val="00F17726"/>
    <w:rsid w:val="00F17C11"/>
    <w:rsid w:val="00F17E34"/>
    <w:rsid w:val="00F2075C"/>
    <w:rsid w:val="00F210EF"/>
    <w:rsid w:val="00F21242"/>
    <w:rsid w:val="00F2134E"/>
    <w:rsid w:val="00F21928"/>
    <w:rsid w:val="00F223B5"/>
    <w:rsid w:val="00F225B8"/>
    <w:rsid w:val="00F226FD"/>
    <w:rsid w:val="00F22DE9"/>
    <w:rsid w:val="00F2316F"/>
    <w:rsid w:val="00F23EE7"/>
    <w:rsid w:val="00F240CE"/>
    <w:rsid w:val="00F24299"/>
    <w:rsid w:val="00F24B81"/>
    <w:rsid w:val="00F24CA5"/>
    <w:rsid w:val="00F24FC0"/>
    <w:rsid w:val="00F2579D"/>
    <w:rsid w:val="00F25C9F"/>
    <w:rsid w:val="00F273D4"/>
    <w:rsid w:val="00F275E9"/>
    <w:rsid w:val="00F275F3"/>
    <w:rsid w:val="00F3029B"/>
    <w:rsid w:val="00F307D6"/>
    <w:rsid w:val="00F30FC3"/>
    <w:rsid w:val="00F31DBA"/>
    <w:rsid w:val="00F320F1"/>
    <w:rsid w:val="00F323B5"/>
    <w:rsid w:val="00F324C8"/>
    <w:rsid w:val="00F3307A"/>
    <w:rsid w:val="00F3343D"/>
    <w:rsid w:val="00F33483"/>
    <w:rsid w:val="00F335FB"/>
    <w:rsid w:val="00F3378A"/>
    <w:rsid w:val="00F339FC"/>
    <w:rsid w:val="00F33C0B"/>
    <w:rsid w:val="00F33F8B"/>
    <w:rsid w:val="00F3436A"/>
    <w:rsid w:val="00F346CC"/>
    <w:rsid w:val="00F34AED"/>
    <w:rsid w:val="00F34F29"/>
    <w:rsid w:val="00F356CB"/>
    <w:rsid w:val="00F35FD3"/>
    <w:rsid w:val="00F360DB"/>
    <w:rsid w:val="00F37CCF"/>
    <w:rsid w:val="00F400B9"/>
    <w:rsid w:val="00F4096D"/>
    <w:rsid w:val="00F4097C"/>
    <w:rsid w:val="00F4153D"/>
    <w:rsid w:val="00F41582"/>
    <w:rsid w:val="00F41681"/>
    <w:rsid w:val="00F41EF2"/>
    <w:rsid w:val="00F42008"/>
    <w:rsid w:val="00F42748"/>
    <w:rsid w:val="00F4330D"/>
    <w:rsid w:val="00F446F9"/>
    <w:rsid w:val="00F44883"/>
    <w:rsid w:val="00F44996"/>
    <w:rsid w:val="00F44A06"/>
    <w:rsid w:val="00F44A0C"/>
    <w:rsid w:val="00F45094"/>
    <w:rsid w:val="00F45D37"/>
    <w:rsid w:val="00F46701"/>
    <w:rsid w:val="00F46CCE"/>
    <w:rsid w:val="00F46E91"/>
    <w:rsid w:val="00F47C59"/>
    <w:rsid w:val="00F50C88"/>
    <w:rsid w:val="00F511DC"/>
    <w:rsid w:val="00F51428"/>
    <w:rsid w:val="00F51B0F"/>
    <w:rsid w:val="00F520D5"/>
    <w:rsid w:val="00F524C7"/>
    <w:rsid w:val="00F53504"/>
    <w:rsid w:val="00F538BC"/>
    <w:rsid w:val="00F5397C"/>
    <w:rsid w:val="00F53DB9"/>
    <w:rsid w:val="00F54044"/>
    <w:rsid w:val="00F540C2"/>
    <w:rsid w:val="00F5425F"/>
    <w:rsid w:val="00F5434A"/>
    <w:rsid w:val="00F5443B"/>
    <w:rsid w:val="00F546E7"/>
    <w:rsid w:val="00F54C50"/>
    <w:rsid w:val="00F55351"/>
    <w:rsid w:val="00F55396"/>
    <w:rsid w:val="00F5581E"/>
    <w:rsid w:val="00F55829"/>
    <w:rsid w:val="00F55910"/>
    <w:rsid w:val="00F560D4"/>
    <w:rsid w:val="00F56AE0"/>
    <w:rsid w:val="00F575A4"/>
    <w:rsid w:val="00F60C18"/>
    <w:rsid w:val="00F60F99"/>
    <w:rsid w:val="00F613FC"/>
    <w:rsid w:val="00F6200F"/>
    <w:rsid w:val="00F6253B"/>
    <w:rsid w:val="00F63541"/>
    <w:rsid w:val="00F63964"/>
    <w:rsid w:val="00F63C0B"/>
    <w:rsid w:val="00F63C95"/>
    <w:rsid w:val="00F6443D"/>
    <w:rsid w:val="00F64B0A"/>
    <w:rsid w:val="00F65AEC"/>
    <w:rsid w:val="00F667CA"/>
    <w:rsid w:val="00F668F5"/>
    <w:rsid w:val="00F668FC"/>
    <w:rsid w:val="00F66A51"/>
    <w:rsid w:val="00F66C10"/>
    <w:rsid w:val="00F66DB4"/>
    <w:rsid w:val="00F67115"/>
    <w:rsid w:val="00F6716F"/>
    <w:rsid w:val="00F67182"/>
    <w:rsid w:val="00F674C6"/>
    <w:rsid w:val="00F67747"/>
    <w:rsid w:val="00F67BF9"/>
    <w:rsid w:val="00F7072F"/>
    <w:rsid w:val="00F70835"/>
    <w:rsid w:val="00F70DA7"/>
    <w:rsid w:val="00F712E0"/>
    <w:rsid w:val="00F71638"/>
    <w:rsid w:val="00F71937"/>
    <w:rsid w:val="00F71AA5"/>
    <w:rsid w:val="00F71EDE"/>
    <w:rsid w:val="00F71FF6"/>
    <w:rsid w:val="00F72C3E"/>
    <w:rsid w:val="00F73934"/>
    <w:rsid w:val="00F747AE"/>
    <w:rsid w:val="00F74B30"/>
    <w:rsid w:val="00F7509E"/>
    <w:rsid w:val="00F75B88"/>
    <w:rsid w:val="00F75D29"/>
    <w:rsid w:val="00F75EF3"/>
    <w:rsid w:val="00F7631C"/>
    <w:rsid w:val="00F77A95"/>
    <w:rsid w:val="00F77E4B"/>
    <w:rsid w:val="00F81269"/>
    <w:rsid w:val="00F815D0"/>
    <w:rsid w:val="00F820ED"/>
    <w:rsid w:val="00F82BE0"/>
    <w:rsid w:val="00F837F5"/>
    <w:rsid w:val="00F83889"/>
    <w:rsid w:val="00F83BBF"/>
    <w:rsid w:val="00F83D17"/>
    <w:rsid w:val="00F842B4"/>
    <w:rsid w:val="00F84720"/>
    <w:rsid w:val="00F84844"/>
    <w:rsid w:val="00F84927"/>
    <w:rsid w:val="00F84D01"/>
    <w:rsid w:val="00F84DCC"/>
    <w:rsid w:val="00F854D2"/>
    <w:rsid w:val="00F85CA1"/>
    <w:rsid w:val="00F86277"/>
    <w:rsid w:val="00F869C6"/>
    <w:rsid w:val="00F877E7"/>
    <w:rsid w:val="00F87868"/>
    <w:rsid w:val="00F9058E"/>
    <w:rsid w:val="00F91174"/>
    <w:rsid w:val="00F91D03"/>
    <w:rsid w:val="00F91DB6"/>
    <w:rsid w:val="00F9286F"/>
    <w:rsid w:val="00F928B8"/>
    <w:rsid w:val="00F92F40"/>
    <w:rsid w:val="00F93324"/>
    <w:rsid w:val="00F9379F"/>
    <w:rsid w:val="00F93DC7"/>
    <w:rsid w:val="00F941F0"/>
    <w:rsid w:val="00F94485"/>
    <w:rsid w:val="00F9491E"/>
    <w:rsid w:val="00F952C9"/>
    <w:rsid w:val="00F9583D"/>
    <w:rsid w:val="00F95BB5"/>
    <w:rsid w:val="00F95C18"/>
    <w:rsid w:val="00F95E1B"/>
    <w:rsid w:val="00F95E4A"/>
    <w:rsid w:val="00F9634C"/>
    <w:rsid w:val="00F963D8"/>
    <w:rsid w:val="00F9676D"/>
    <w:rsid w:val="00F9705D"/>
    <w:rsid w:val="00F97569"/>
    <w:rsid w:val="00F97861"/>
    <w:rsid w:val="00F97B57"/>
    <w:rsid w:val="00F97F40"/>
    <w:rsid w:val="00F97FED"/>
    <w:rsid w:val="00FA0000"/>
    <w:rsid w:val="00FA0143"/>
    <w:rsid w:val="00FA0638"/>
    <w:rsid w:val="00FA068E"/>
    <w:rsid w:val="00FA1151"/>
    <w:rsid w:val="00FA189B"/>
    <w:rsid w:val="00FA1BB4"/>
    <w:rsid w:val="00FA1F73"/>
    <w:rsid w:val="00FA2038"/>
    <w:rsid w:val="00FA2321"/>
    <w:rsid w:val="00FA2FAB"/>
    <w:rsid w:val="00FA3099"/>
    <w:rsid w:val="00FA3531"/>
    <w:rsid w:val="00FA3541"/>
    <w:rsid w:val="00FA35FB"/>
    <w:rsid w:val="00FA39F4"/>
    <w:rsid w:val="00FA3D19"/>
    <w:rsid w:val="00FA3FE5"/>
    <w:rsid w:val="00FA4111"/>
    <w:rsid w:val="00FA5094"/>
    <w:rsid w:val="00FA67F9"/>
    <w:rsid w:val="00FA7825"/>
    <w:rsid w:val="00FA7F96"/>
    <w:rsid w:val="00FB1C37"/>
    <w:rsid w:val="00FB1CF9"/>
    <w:rsid w:val="00FB1EFB"/>
    <w:rsid w:val="00FB2BB5"/>
    <w:rsid w:val="00FB2D6D"/>
    <w:rsid w:val="00FB2E07"/>
    <w:rsid w:val="00FB2F5B"/>
    <w:rsid w:val="00FB3E7B"/>
    <w:rsid w:val="00FB4AD1"/>
    <w:rsid w:val="00FB6001"/>
    <w:rsid w:val="00FB6E80"/>
    <w:rsid w:val="00FB7B98"/>
    <w:rsid w:val="00FC00FA"/>
    <w:rsid w:val="00FC01FF"/>
    <w:rsid w:val="00FC03C8"/>
    <w:rsid w:val="00FC067A"/>
    <w:rsid w:val="00FC070D"/>
    <w:rsid w:val="00FC07DB"/>
    <w:rsid w:val="00FC0BE8"/>
    <w:rsid w:val="00FC102F"/>
    <w:rsid w:val="00FC1CCC"/>
    <w:rsid w:val="00FC221B"/>
    <w:rsid w:val="00FC2472"/>
    <w:rsid w:val="00FC2AB1"/>
    <w:rsid w:val="00FC2F68"/>
    <w:rsid w:val="00FC32E7"/>
    <w:rsid w:val="00FC3EED"/>
    <w:rsid w:val="00FC631D"/>
    <w:rsid w:val="00FC65EC"/>
    <w:rsid w:val="00FC6972"/>
    <w:rsid w:val="00FC6E32"/>
    <w:rsid w:val="00FD0A2E"/>
    <w:rsid w:val="00FD11FA"/>
    <w:rsid w:val="00FD145C"/>
    <w:rsid w:val="00FD1ECC"/>
    <w:rsid w:val="00FD267B"/>
    <w:rsid w:val="00FD28DD"/>
    <w:rsid w:val="00FD2929"/>
    <w:rsid w:val="00FD2D96"/>
    <w:rsid w:val="00FD2DF1"/>
    <w:rsid w:val="00FD2F9A"/>
    <w:rsid w:val="00FD38AC"/>
    <w:rsid w:val="00FD3E8F"/>
    <w:rsid w:val="00FD4315"/>
    <w:rsid w:val="00FD4B76"/>
    <w:rsid w:val="00FD52FF"/>
    <w:rsid w:val="00FD5867"/>
    <w:rsid w:val="00FD7057"/>
    <w:rsid w:val="00FD7264"/>
    <w:rsid w:val="00FD74B8"/>
    <w:rsid w:val="00FD783E"/>
    <w:rsid w:val="00FD7B92"/>
    <w:rsid w:val="00FE0060"/>
    <w:rsid w:val="00FE0476"/>
    <w:rsid w:val="00FE07F4"/>
    <w:rsid w:val="00FE0D95"/>
    <w:rsid w:val="00FE2256"/>
    <w:rsid w:val="00FE2D80"/>
    <w:rsid w:val="00FE33CC"/>
    <w:rsid w:val="00FE364F"/>
    <w:rsid w:val="00FE3721"/>
    <w:rsid w:val="00FE3B0C"/>
    <w:rsid w:val="00FE3EB2"/>
    <w:rsid w:val="00FE422C"/>
    <w:rsid w:val="00FE466F"/>
    <w:rsid w:val="00FE4D84"/>
    <w:rsid w:val="00FE581B"/>
    <w:rsid w:val="00FE5A27"/>
    <w:rsid w:val="00FE5A56"/>
    <w:rsid w:val="00FE62A6"/>
    <w:rsid w:val="00FE6F0D"/>
    <w:rsid w:val="00FE6F91"/>
    <w:rsid w:val="00FE78F3"/>
    <w:rsid w:val="00FF0533"/>
    <w:rsid w:val="00FF0626"/>
    <w:rsid w:val="00FF081E"/>
    <w:rsid w:val="00FF1603"/>
    <w:rsid w:val="00FF1935"/>
    <w:rsid w:val="00FF19C1"/>
    <w:rsid w:val="00FF1D9A"/>
    <w:rsid w:val="00FF2132"/>
    <w:rsid w:val="00FF2370"/>
    <w:rsid w:val="00FF2422"/>
    <w:rsid w:val="00FF292F"/>
    <w:rsid w:val="00FF2B54"/>
    <w:rsid w:val="00FF3170"/>
    <w:rsid w:val="00FF4284"/>
    <w:rsid w:val="00FF55F4"/>
    <w:rsid w:val="00FF59E1"/>
    <w:rsid w:val="00FF6084"/>
    <w:rsid w:val="00FF60B8"/>
    <w:rsid w:val="00FF6200"/>
    <w:rsid w:val="00FF673C"/>
    <w:rsid w:val="00FF6A34"/>
    <w:rsid w:val="00FF6BDF"/>
    <w:rsid w:val="00FF6EBA"/>
    <w:rsid w:val="00FF7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qFormat/>
    <w:rsid w:val="00937D4C"/>
    <w:pPr>
      <w:tabs>
        <w:tab w:val="center" w:pos="4536"/>
        <w:tab w:val="right" w:pos="9072"/>
      </w:tabs>
    </w:pPr>
  </w:style>
  <w:style w:type="character" w:customStyle="1" w:styleId="ZpatChar">
    <w:name w:val="Zápatí Char"/>
    <w:basedOn w:val="Standardnpsmoodstavce"/>
    <w:link w:val="Zpat"/>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rsid w:val="00937D4C"/>
    <w:rPr>
      <w:b/>
      <w:bCs/>
    </w:rPr>
  </w:style>
  <w:style w:type="character" w:customStyle="1" w:styleId="PedmtkomenteChar">
    <w:name w:val="Předmět komentáře Char"/>
    <w:basedOn w:val="TextkomenteChar"/>
    <w:link w:val="Pedmtkomente"/>
    <w:uiPriority w:val="99"/>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link w:val="AodsazenChar"/>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uiPriority w:val="99"/>
    <w:rsid w:val="00AB370F"/>
    <w:pPr>
      <w:numPr>
        <w:numId w:val="19"/>
      </w:numPr>
    </w:pPr>
  </w:style>
  <w:style w:type="character" w:styleId="Zvraznn">
    <w:name w:val="Emphasis"/>
    <w:basedOn w:val="Standardnpsmoodstavce"/>
    <w:uiPriority w:val="99"/>
    <w:qFormat/>
    <w:locked/>
    <w:rsid w:val="00BB1163"/>
    <w:rPr>
      <w:b/>
      <w:bCs/>
      <w:i w:val="0"/>
      <w:iCs w:val="0"/>
    </w:rPr>
  </w:style>
  <w:style w:type="character" w:customStyle="1" w:styleId="st">
    <w:name w:val="st"/>
    <w:basedOn w:val="Standardnpsmoodstavce"/>
    <w:uiPriority w:val="99"/>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cpvselected">
    <w:name w:val="cpvselected"/>
    <w:basedOn w:val="Standardnpsmoodstavce"/>
    <w:rsid w:val="00583D22"/>
  </w:style>
  <w:style w:type="paragraph" w:customStyle="1" w:styleId="ANadpis2">
    <w:name w:val="A_Nadpis2"/>
    <w:basedOn w:val="Normln"/>
    <w:uiPriority w:val="99"/>
    <w:rsid w:val="00BA4E6F"/>
    <w:pPr>
      <w:tabs>
        <w:tab w:val="left" w:pos="567"/>
      </w:tabs>
      <w:autoSpaceDE w:val="0"/>
      <w:autoSpaceDN w:val="0"/>
      <w:adjustRightInd w:val="0"/>
      <w:spacing w:before="120"/>
      <w:ind w:left="567" w:hanging="567"/>
      <w:jc w:val="both"/>
    </w:pPr>
    <w:rPr>
      <w:rFonts w:eastAsia="Times New Roman"/>
      <w:b/>
    </w:rPr>
  </w:style>
  <w:style w:type="paragraph" w:customStyle="1" w:styleId="Zkladntext21">
    <w:name w:val="Základní text 21"/>
    <w:basedOn w:val="Normln"/>
    <w:rsid w:val="00E0125A"/>
    <w:pPr>
      <w:suppressAutoHyphens/>
      <w:jc w:val="both"/>
    </w:pPr>
    <w:rPr>
      <w:rFonts w:ascii="Verdana" w:eastAsia="Times New Roman" w:hAnsi="Verdana"/>
      <w:sz w:val="20"/>
      <w:lang w:eastAsia="ar-SA"/>
    </w:rPr>
  </w:style>
  <w:style w:type="paragraph" w:customStyle="1" w:styleId="Nadpistabulky">
    <w:name w:val="Nadpis tabulky"/>
    <w:basedOn w:val="Normln"/>
    <w:uiPriority w:val="99"/>
    <w:rsid w:val="00E0125A"/>
    <w:pPr>
      <w:suppressLineNumbers/>
      <w:suppressAutoHyphens/>
      <w:jc w:val="center"/>
    </w:pPr>
    <w:rPr>
      <w:rFonts w:eastAsia="Times New Roman"/>
      <w:b/>
      <w:bCs/>
      <w:lang w:eastAsia="ar-SA"/>
    </w:rPr>
  </w:style>
  <w:style w:type="paragraph" w:customStyle="1" w:styleId="NZEVKAPITOLY">
    <w:name w:val="NÁZEV KAPITOLY"/>
    <w:basedOn w:val="Normln"/>
    <w:uiPriority w:val="99"/>
    <w:rsid w:val="00E0125A"/>
    <w:rPr>
      <w:rFonts w:ascii="Verdana" w:eastAsia="Times New Roman" w:hAnsi="Verdana"/>
      <w:b/>
      <w:caps/>
      <w:sz w:val="22"/>
    </w:rPr>
  </w:style>
  <w:style w:type="paragraph" w:styleId="Normlnodsazen">
    <w:name w:val="Normal Indent"/>
    <w:basedOn w:val="Normln"/>
    <w:uiPriority w:val="99"/>
    <w:rsid w:val="00E0125A"/>
    <w:pPr>
      <w:spacing w:after="240"/>
      <w:ind w:left="1134"/>
    </w:pPr>
    <w:rPr>
      <w:rFonts w:eastAsia="Times New Roman"/>
      <w:sz w:val="22"/>
      <w:szCs w:val="20"/>
      <w:lang w:eastAsia="en-US"/>
    </w:rPr>
  </w:style>
  <w:style w:type="paragraph" w:styleId="Prosttext">
    <w:name w:val="Plain Text"/>
    <w:basedOn w:val="Normln"/>
    <w:link w:val="ProsttextChar"/>
    <w:uiPriority w:val="99"/>
    <w:rsid w:val="00E0125A"/>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E0125A"/>
    <w:rPr>
      <w:rFonts w:ascii="Courier New" w:hAnsi="Courier New" w:cs="Courier New"/>
      <w:sz w:val="20"/>
      <w:szCs w:val="20"/>
    </w:rPr>
  </w:style>
  <w:style w:type="character" w:customStyle="1" w:styleId="AodsazenChar">
    <w:name w:val="A_odsazení Char"/>
    <w:basedOn w:val="Standardnpsmoodstavce"/>
    <w:link w:val="Aodsazen"/>
    <w:uiPriority w:val="99"/>
    <w:locked/>
    <w:rsid w:val="00E0125A"/>
    <w:rPr>
      <w:sz w:val="24"/>
      <w:szCs w:val="24"/>
    </w:rPr>
  </w:style>
  <w:style w:type="character" w:customStyle="1" w:styleId="cpvselected1">
    <w:name w:val="cpvselected1"/>
    <w:basedOn w:val="Standardnpsmoodstavce"/>
    <w:rsid w:val="00E0125A"/>
    <w:rPr>
      <w:color w:val="FF0000"/>
    </w:rPr>
  </w:style>
  <w:style w:type="paragraph" w:customStyle="1" w:styleId="Stednmka1zvraznn21">
    <w:name w:val="Střední mřížka 1 – zvýraznění 21"/>
    <w:basedOn w:val="Normln"/>
    <w:uiPriority w:val="34"/>
    <w:qFormat/>
    <w:rsid w:val="00E0125A"/>
    <w:pPr>
      <w:suppressAutoHyphens/>
      <w:ind w:left="720"/>
      <w:contextualSpacing/>
    </w:pPr>
    <w:rPr>
      <w:rFonts w:eastAsia="Times New Roman"/>
      <w:lang w:eastAsia="ar-SA"/>
    </w:rPr>
  </w:style>
  <w:style w:type="paragraph" w:customStyle="1" w:styleId="Standard">
    <w:name w:val="Standard"/>
    <w:rsid w:val="00747952"/>
    <w:pPr>
      <w:widowControl w:val="0"/>
      <w:suppressAutoHyphens/>
      <w:autoSpaceDN w:val="0"/>
      <w:textAlignment w:val="baseline"/>
    </w:pPr>
    <w:rPr>
      <w:rFonts w:eastAsia="WenQuanYi Zen Hei" w:cs="FreeSans"/>
      <w:kern w:val="3"/>
      <w:sz w:val="24"/>
      <w:szCs w:val="24"/>
      <w:lang w:eastAsia="zh-CN" w:bidi="hi-IN"/>
    </w:rPr>
  </w:style>
  <w:style w:type="paragraph" w:customStyle="1" w:styleId="Textbody">
    <w:name w:val="Text body"/>
    <w:basedOn w:val="Standard"/>
    <w:rsid w:val="00D17ED6"/>
    <w:pPr>
      <w:spacing w:after="120"/>
    </w:pPr>
  </w:style>
  <w:style w:type="paragraph" w:customStyle="1" w:styleId="Odstavecseseznamem2">
    <w:name w:val="Odstavec se seznamem2"/>
    <w:basedOn w:val="Standard"/>
    <w:rsid w:val="00D17ED6"/>
    <w:pPr>
      <w:spacing w:after="200"/>
      <w:ind w:left="708"/>
    </w:pPr>
    <w:rPr>
      <w:rFonts w:eastAsia="Times New Roman"/>
    </w:rPr>
  </w:style>
  <w:style w:type="paragraph" w:customStyle="1" w:styleId="KAPITOLA">
    <w:name w:val="KAPITOLA"/>
    <w:basedOn w:val="NadpisZD1"/>
    <w:link w:val="KAPITOLAChar"/>
    <w:rsid w:val="00D17ED6"/>
    <w:pPr>
      <w:widowControl w:val="0"/>
      <w:numPr>
        <w:numId w:val="0"/>
      </w:numPr>
      <w:suppressAutoHyphens/>
      <w:autoSpaceDN w:val="0"/>
      <w:textAlignment w:val="baseline"/>
    </w:pPr>
    <w:rPr>
      <w:rFonts w:cs="FreeSans"/>
      <w:kern w:val="3"/>
      <w:lang w:eastAsia="zh-CN" w:bidi="hi-IN"/>
    </w:rPr>
  </w:style>
  <w:style w:type="character" w:customStyle="1" w:styleId="zkladnChar">
    <w:name w:val="základní Char"/>
    <w:rsid w:val="00D17ED6"/>
    <w:rPr>
      <w:rFonts w:ascii="Arial" w:eastAsia="Times New Roman" w:hAnsi="Arial" w:cs="Times New Roman"/>
      <w:sz w:val="20"/>
      <w:szCs w:val="20"/>
      <w:lang w:val="en-US" w:eastAsia="ar-SA"/>
    </w:rPr>
  </w:style>
  <w:style w:type="numbering" w:customStyle="1" w:styleId="WWNum2">
    <w:name w:val="WWNum2"/>
    <w:basedOn w:val="Bezseznamu"/>
    <w:rsid w:val="00D17ED6"/>
    <w:pPr>
      <w:numPr>
        <w:numId w:val="34"/>
      </w:numPr>
    </w:pPr>
  </w:style>
  <w:style w:type="numbering" w:customStyle="1" w:styleId="WWNum31">
    <w:name w:val="WWNum31"/>
    <w:basedOn w:val="Bezseznamu"/>
    <w:rsid w:val="00D17ED6"/>
    <w:pPr>
      <w:numPr>
        <w:numId w:val="35"/>
      </w:numPr>
    </w:pPr>
  </w:style>
  <w:style w:type="numbering" w:customStyle="1" w:styleId="WWNum32">
    <w:name w:val="WWNum32"/>
    <w:basedOn w:val="Bezseznamu"/>
    <w:rsid w:val="00D17ED6"/>
    <w:pPr>
      <w:numPr>
        <w:numId w:val="36"/>
      </w:numPr>
    </w:pPr>
  </w:style>
  <w:style w:type="numbering" w:customStyle="1" w:styleId="WWNum33">
    <w:name w:val="WWNum33"/>
    <w:basedOn w:val="Bezseznamu"/>
    <w:rsid w:val="00D17ED6"/>
    <w:pPr>
      <w:numPr>
        <w:numId w:val="37"/>
      </w:numPr>
    </w:pPr>
  </w:style>
  <w:style w:type="numbering" w:customStyle="1" w:styleId="WWNum34">
    <w:name w:val="WWNum34"/>
    <w:basedOn w:val="Bezseznamu"/>
    <w:rsid w:val="00D17ED6"/>
    <w:pPr>
      <w:numPr>
        <w:numId w:val="38"/>
      </w:numPr>
    </w:pPr>
  </w:style>
  <w:style w:type="numbering" w:customStyle="1" w:styleId="WWNum36">
    <w:name w:val="WWNum36"/>
    <w:basedOn w:val="Bezseznamu"/>
    <w:rsid w:val="00D17ED6"/>
    <w:pPr>
      <w:numPr>
        <w:numId w:val="39"/>
      </w:numPr>
    </w:pPr>
  </w:style>
  <w:style w:type="character" w:customStyle="1" w:styleId="KAPITOLAChar">
    <w:name w:val="KAPITOLA Char"/>
    <w:link w:val="KAPITOLA"/>
    <w:locked/>
    <w:rsid w:val="007758B2"/>
    <w:rPr>
      <w:rFonts w:ascii="Verdana" w:hAnsi="Verdana" w:cs="FreeSans"/>
      <w:b/>
      <w:caps/>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qFormat/>
    <w:rsid w:val="00937D4C"/>
    <w:pPr>
      <w:tabs>
        <w:tab w:val="center" w:pos="4536"/>
        <w:tab w:val="right" w:pos="9072"/>
      </w:tabs>
    </w:pPr>
  </w:style>
  <w:style w:type="character" w:customStyle="1" w:styleId="ZpatChar">
    <w:name w:val="Zápatí Char"/>
    <w:basedOn w:val="Standardnpsmoodstavce"/>
    <w:link w:val="Zpat"/>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rsid w:val="00937D4C"/>
    <w:rPr>
      <w:b/>
      <w:bCs/>
    </w:rPr>
  </w:style>
  <w:style w:type="character" w:customStyle="1" w:styleId="PedmtkomenteChar">
    <w:name w:val="Předmět komentáře Char"/>
    <w:basedOn w:val="TextkomenteChar"/>
    <w:link w:val="Pedmtkomente"/>
    <w:uiPriority w:val="99"/>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link w:val="AodsazenChar"/>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uiPriority w:val="99"/>
    <w:rsid w:val="00AB370F"/>
    <w:pPr>
      <w:numPr>
        <w:numId w:val="19"/>
      </w:numPr>
    </w:pPr>
  </w:style>
  <w:style w:type="character" w:styleId="Zvraznn">
    <w:name w:val="Emphasis"/>
    <w:basedOn w:val="Standardnpsmoodstavce"/>
    <w:uiPriority w:val="99"/>
    <w:qFormat/>
    <w:locked/>
    <w:rsid w:val="00BB1163"/>
    <w:rPr>
      <w:b/>
      <w:bCs/>
      <w:i w:val="0"/>
      <w:iCs w:val="0"/>
    </w:rPr>
  </w:style>
  <w:style w:type="character" w:customStyle="1" w:styleId="st">
    <w:name w:val="st"/>
    <w:basedOn w:val="Standardnpsmoodstavce"/>
    <w:uiPriority w:val="99"/>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cpvselected">
    <w:name w:val="cpvselected"/>
    <w:basedOn w:val="Standardnpsmoodstavce"/>
    <w:rsid w:val="00583D22"/>
  </w:style>
  <w:style w:type="paragraph" w:customStyle="1" w:styleId="ANadpis2">
    <w:name w:val="A_Nadpis2"/>
    <w:basedOn w:val="Normln"/>
    <w:uiPriority w:val="99"/>
    <w:rsid w:val="00BA4E6F"/>
    <w:pPr>
      <w:tabs>
        <w:tab w:val="left" w:pos="567"/>
      </w:tabs>
      <w:autoSpaceDE w:val="0"/>
      <w:autoSpaceDN w:val="0"/>
      <w:adjustRightInd w:val="0"/>
      <w:spacing w:before="120"/>
      <w:ind w:left="567" w:hanging="567"/>
      <w:jc w:val="both"/>
    </w:pPr>
    <w:rPr>
      <w:rFonts w:eastAsia="Times New Roman"/>
      <w:b/>
    </w:rPr>
  </w:style>
  <w:style w:type="paragraph" w:customStyle="1" w:styleId="Zkladntext21">
    <w:name w:val="Základní text 21"/>
    <w:basedOn w:val="Normln"/>
    <w:rsid w:val="00E0125A"/>
    <w:pPr>
      <w:suppressAutoHyphens/>
      <w:jc w:val="both"/>
    </w:pPr>
    <w:rPr>
      <w:rFonts w:ascii="Verdana" w:eastAsia="Times New Roman" w:hAnsi="Verdana"/>
      <w:sz w:val="20"/>
      <w:lang w:eastAsia="ar-SA"/>
    </w:rPr>
  </w:style>
  <w:style w:type="paragraph" w:customStyle="1" w:styleId="Nadpistabulky">
    <w:name w:val="Nadpis tabulky"/>
    <w:basedOn w:val="Normln"/>
    <w:uiPriority w:val="99"/>
    <w:rsid w:val="00E0125A"/>
    <w:pPr>
      <w:suppressLineNumbers/>
      <w:suppressAutoHyphens/>
      <w:jc w:val="center"/>
    </w:pPr>
    <w:rPr>
      <w:rFonts w:eastAsia="Times New Roman"/>
      <w:b/>
      <w:bCs/>
      <w:lang w:eastAsia="ar-SA"/>
    </w:rPr>
  </w:style>
  <w:style w:type="paragraph" w:customStyle="1" w:styleId="NZEVKAPITOLY">
    <w:name w:val="NÁZEV KAPITOLY"/>
    <w:basedOn w:val="Normln"/>
    <w:uiPriority w:val="99"/>
    <w:rsid w:val="00E0125A"/>
    <w:rPr>
      <w:rFonts w:ascii="Verdana" w:eastAsia="Times New Roman" w:hAnsi="Verdana"/>
      <w:b/>
      <w:caps/>
      <w:sz w:val="22"/>
    </w:rPr>
  </w:style>
  <w:style w:type="paragraph" w:styleId="Normlnodsazen">
    <w:name w:val="Normal Indent"/>
    <w:basedOn w:val="Normln"/>
    <w:uiPriority w:val="99"/>
    <w:rsid w:val="00E0125A"/>
    <w:pPr>
      <w:spacing w:after="240"/>
      <w:ind w:left="1134"/>
    </w:pPr>
    <w:rPr>
      <w:rFonts w:eastAsia="Times New Roman"/>
      <w:sz w:val="22"/>
      <w:szCs w:val="20"/>
      <w:lang w:eastAsia="en-US"/>
    </w:rPr>
  </w:style>
  <w:style w:type="paragraph" w:styleId="Prosttext">
    <w:name w:val="Plain Text"/>
    <w:basedOn w:val="Normln"/>
    <w:link w:val="ProsttextChar"/>
    <w:uiPriority w:val="99"/>
    <w:rsid w:val="00E0125A"/>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E0125A"/>
    <w:rPr>
      <w:rFonts w:ascii="Courier New" w:hAnsi="Courier New" w:cs="Courier New"/>
      <w:sz w:val="20"/>
      <w:szCs w:val="20"/>
    </w:rPr>
  </w:style>
  <w:style w:type="character" w:customStyle="1" w:styleId="AodsazenChar">
    <w:name w:val="A_odsazení Char"/>
    <w:basedOn w:val="Standardnpsmoodstavce"/>
    <w:link w:val="Aodsazen"/>
    <w:uiPriority w:val="99"/>
    <w:locked/>
    <w:rsid w:val="00E0125A"/>
    <w:rPr>
      <w:sz w:val="24"/>
      <w:szCs w:val="24"/>
    </w:rPr>
  </w:style>
  <w:style w:type="character" w:customStyle="1" w:styleId="cpvselected1">
    <w:name w:val="cpvselected1"/>
    <w:basedOn w:val="Standardnpsmoodstavce"/>
    <w:rsid w:val="00E0125A"/>
    <w:rPr>
      <w:color w:val="FF0000"/>
    </w:rPr>
  </w:style>
  <w:style w:type="paragraph" w:customStyle="1" w:styleId="Stednmka1zvraznn21">
    <w:name w:val="Střední mřížka 1 – zvýraznění 21"/>
    <w:basedOn w:val="Normln"/>
    <w:uiPriority w:val="34"/>
    <w:qFormat/>
    <w:rsid w:val="00E0125A"/>
    <w:pPr>
      <w:suppressAutoHyphens/>
      <w:ind w:left="720"/>
      <w:contextualSpacing/>
    </w:pPr>
    <w:rPr>
      <w:rFonts w:eastAsia="Times New Roman"/>
      <w:lang w:eastAsia="ar-SA"/>
    </w:rPr>
  </w:style>
  <w:style w:type="paragraph" w:customStyle="1" w:styleId="Standard">
    <w:name w:val="Standard"/>
    <w:rsid w:val="00747952"/>
    <w:pPr>
      <w:widowControl w:val="0"/>
      <w:suppressAutoHyphens/>
      <w:autoSpaceDN w:val="0"/>
      <w:textAlignment w:val="baseline"/>
    </w:pPr>
    <w:rPr>
      <w:rFonts w:eastAsia="WenQuanYi Zen Hei" w:cs="FreeSans"/>
      <w:kern w:val="3"/>
      <w:sz w:val="24"/>
      <w:szCs w:val="24"/>
      <w:lang w:eastAsia="zh-CN" w:bidi="hi-IN"/>
    </w:rPr>
  </w:style>
  <w:style w:type="paragraph" w:customStyle="1" w:styleId="Textbody">
    <w:name w:val="Text body"/>
    <w:basedOn w:val="Standard"/>
    <w:rsid w:val="00D17ED6"/>
    <w:pPr>
      <w:spacing w:after="120"/>
    </w:pPr>
  </w:style>
  <w:style w:type="paragraph" w:customStyle="1" w:styleId="Odstavecseseznamem2">
    <w:name w:val="Odstavec se seznamem2"/>
    <w:basedOn w:val="Standard"/>
    <w:rsid w:val="00D17ED6"/>
    <w:pPr>
      <w:spacing w:after="200"/>
      <w:ind w:left="708"/>
    </w:pPr>
    <w:rPr>
      <w:rFonts w:eastAsia="Times New Roman"/>
    </w:rPr>
  </w:style>
  <w:style w:type="paragraph" w:customStyle="1" w:styleId="KAPITOLA">
    <w:name w:val="KAPITOLA"/>
    <w:basedOn w:val="NadpisZD1"/>
    <w:link w:val="KAPITOLAChar"/>
    <w:rsid w:val="00D17ED6"/>
    <w:pPr>
      <w:widowControl w:val="0"/>
      <w:numPr>
        <w:numId w:val="0"/>
      </w:numPr>
      <w:suppressAutoHyphens/>
      <w:autoSpaceDN w:val="0"/>
      <w:textAlignment w:val="baseline"/>
    </w:pPr>
    <w:rPr>
      <w:rFonts w:cs="FreeSans"/>
      <w:kern w:val="3"/>
      <w:lang w:eastAsia="zh-CN" w:bidi="hi-IN"/>
    </w:rPr>
  </w:style>
  <w:style w:type="character" w:customStyle="1" w:styleId="zkladnChar">
    <w:name w:val="základní Char"/>
    <w:rsid w:val="00D17ED6"/>
    <w:rPr>
      <w:rFonts w:ascii="Arial" w:eastAsia="Times New Roman" w:hAnsi="Arial" w:cs="Times New Roman"/>
      <w:sz w:val="20"/>
      <w:szCs w:val="20"/>
      <w:lang w:val="en-US" w:eastAsia="ar-SA"/>
    </w:rPr>
  </w:style>
  <w:style w:type="numbering" w:customStyle="1" w:styleId="WWNum2">
    <w:name w:val="WWNum2"/>
    <w:basedOn w:val="Bezseznamu"/>
    <w:rsid w:val="00D17ED6"/>
    <w:pPr>
      <w:numPr>
        <w:numId w:val="34"/>
      </w:numPr>
    </w:pPr>
  </w:style>
  <w:style w:type="numbering" w:customStyle="1" w:styleId="WWNum31">
    <w:name w:val="WWNum31"/>
    <w:basedOn w:val="Bezseznamu"/>
    <w:rsid w:val="00D17ED6"/>
    <w:pPr>
      <w:numPr>
        <w:numId w:val="35"/>
      </w:numPr>
    </w:pPr>
  </w:style>
  <w:style w:type="numbering" w:customStyle="1" w:styleId="WWNum32">
    <w:name w:val="WWNum32"/>
    <w:basedOn w:val="Bezseznamu"/>
    <w:rsid w:val="00D17ED6"/>
    <w:pPr>
      <w:numPr>
        <w:numId w:val="36"/>
      </w:numPr>
    </w:pPr>
  </w:style>
  <w:style w:type="numbering" w:customStyle="1" w:styleId="WWNum33">
    <w:name w:val="WWNum33"/>
    <w:basedOn w:val="Bezseznamu"/>
    <w:rsid w:val="00D17ED6"/>
    <w:pPr>
      <w:numPr>
        <w:numId w:val="37"/>
      </w:numPr>
    </w:pPr>
  </w:style>
  <w:style w:type="numbering" w:customStyle="1" w:styleId="WWNum34">
    <w:name w:val="WWNum34"/>
    <w:basedOn w:val="Bezseznamu"/>
    <w:rsid w:val="00D17ED6"/>
    <w:pPr>
      <w:numPr>
        <w:numId w:val="38"/>
      </w:numPr>
    </w:pPr>
  </w:style>
  <w:style w:type="numbering" w:customStyle="1" w:styleId="WWNum36">
    <w:name w:val="WWNum36"/>
    <w:basedOn w:val="Bezseznamu"/>
    <w:rsid w:val="00D17ED6"/>
    <w:pPr>
      <w:numPr>
        <w:numId w:val="39"/>
      </w:numPr>
    </w:pPr>
  </w:style>
  <w:style w:type="character" w:customStyle="1" w:styleId="KAPITOLAChar">
    <w:name w:val="KAPITOLA Char"/>
    <w:link w:val="KAPITOLA"/>
    <w:locked/>
    <w:rsid w:val="007758B2"/>
    <w:rPr>
      <w:rFonts w:ascii="Verdana" w:hAnsi="Verdana" w:cs="FreeSans"/>
      <w:b/>
      <w:cap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97021182">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392386772">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22153814">
      <w:bodyDiv w:val="1"/>
      <w:marLeft w:val="0"/>
      <w:marRight w:val="0"/>
      <w:marTop w:val="0"/>
      <w:marBottom w:val="0"/>
      <w:divBdr>
        <w:top w:val="none" w:sz="0" w:space="0" w:color="auto"/>
        <w:left w:val="none" w:sz="0" w:space="0" w:color="auto"/>
        <w:bottom w:val="none" w:sz="0" w:space="0" w:color="auto"/>
        <w:right w:val="none" w:sz="0" w:space="0" w:color="auto"/>
      </w:divBdr>
    </w:div>
    <w:div w:id="792796262">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/i0Y/2avf7XzFohzFi4Zyh3v3tw=</DigestValue>
    </Reference>
    <Reference URI="#idOfficeObject" Type="http://www.w3.org/2000/09/xmldsig#Object">
      <DigestMethod Algorithm="http://www.w3.org/2000/09/xmldsig#sha1"/>
      <DigestValue>46bNzdcFgEQhJah8NcnLSPpu9Lw=</DigestValue>
    </Reference>
    <Reference URI="#idSignedProperties" Type="http://uri.etsi.org/01903#SignedProperties">
      <Transforms>
        <Transform Algorithm="http://www.w3.org/TR/2001/REC-xml-c14n-20010315"/>
      </Transforms>
      <DigestMethod Algorithm="http://www.w3.org/2000/09/xmldsig#sha1"/>
      <DigestValue>NbsQjxgZ8h2rdr++11LG/pJG+dw=</DigestValue>
    </Reference>
  </SignedInfo>
  <SignatureValue>MTNfkDTCZjE7TUiBDfWdr6CR7sqq3HHUw9J6aZM0MR2CBmBlAAADsGokBD3nuzKmzdt9KO69LaFY
D06VvY0V6g2ZGFPAGsrmIaLlA3bmGrwPjgNAOUd19MqC5HrxNNtT02Q0p4SIn9/Wu3pfo/8CHghr
OI2GTS27pd1z25V3bDPz9w8ri4zmXpmAZ5/6moXwU0mSWntwxQ/Yw8jLcrqplIsY70PBvX6Ngylu
CQLLumLprRaRpQwbzSm4vdredUQBcjKcCpGya2mEqJeicFgWEltBzO+FYpG5ZvPyB5ni7H2ZqKJa
utJAT442lrF9Sp+XPwTAyZwSK96BqzwWdskJow==</SignatureValue>
  <KeyInfo>
    <X509Data>
      <X509Certificate>MIIIBTCCBu2gAwIBAgIDIx+8MA0GCSqGSIb3DQEBCwUAMF8xCzAJBgNVBAYTAkNaMSwwKgYDVQQK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3C1WTcKWvu/zVkFYw+rKOq3Rdl0=</DigestValue>
      </Reference>
      <Reference URI="/word/footnotes.xml?ContentType=application/vnd.openxmlformats-officedocument.wordprocessingml.footnotes+xml">
        <DigestMethod Algorithm="http://www.w3.org/2000/09/xmldsig#sha1"/>
        <DigestValue>T9e9Tz3APfYaGCsGBKOuDflMibk=</DigestValue>
      </Reference>
      <Reference URI="/word/header1.xml?ContentType=application/vnd.openxmlformats-officedocument.wordprocessingml.header+xml">
        <DigestMethod Algorithm="http://www.w3.org/2000/09/xmldsig#sha1"/>
        <DigestValue>XmATEbfdj7x8GoWBtYoqKHdq0d8=</DigestValue>
      </Reference>
      <Reference URI="/word/header7.xml?ContentType=application/vnd.openxmlformats-officedocument.wordprocessingml.header+xml">
        <DigestMethod Algorithm="http://www.w3.org/2000/09/xmldsig#sha1"/>
        <DigestValue>c2wWtmBQLG8ne63SLFE3DAYNUnM=</DigestValue>
      </Reference>
      <Reference URI="/word/stylesWithEffects.xml?ContentType=application/vnd.ms-word.stylesWithEffects+xml">
        <DigestMethod Algorithm="http://www.w3.org/2000/09/xmldsig#sha1"/>
        <DigestValue>1nb/dwWNUia/10u/8YPAfnWWjJI=</DigestValue>
      </Reference>
      <Reference URI="/word/footer1.xml?ContentType=application/vnd.openxmlformats-officedocument.wordprocessingml.footer+xml">
        <DigestMethod Algorithm="http://www.w3.org/2000/09/xmldsig#sha1"/>
        <DigestValue>KtGh0uM9SKwUo6Zje2VolaiuSpE=</DigestValue>
      </Reference>
      <Reference URI="/word/footer2.xml?ContentType=application/vnd.openxmlformats-officedocument.wordprocessingml.footer+xml">
        <DigestMethod Algorithm="http://www.w3.org/2000/09/xmldsig#sha1"/>
        <DigestValue>tB6/DsZIPwR6DnXR6FvkV7GqflA=</DigestValue>
      </Reference>
      <Reference URI="/word/endnotes.xml?ContentType=application/vnd.openxmlformats-officedocument.wordprocessingml.endnotes+xml">
        <DigestMethod Algorithm="http://www.w3.org/2000/09/xmldsig#sha1"/>
        <DigestValue>dSUGaikgOgoQvKARQ4ejyEr+Hsg=</DigestValue>
      </Reference>
      <Reference URI="/word/settings.xml?ContentType=application/vnd.openxmlformats-officedocument.wordprocessingml.settings+xml">
        <DigestMethod Algorithm="http://www.w3.org/2000/09/xmldsig#sha1"/>
        <DigestValue>jwXntmvjcJ2AjOA5Sek1sX//Qow=</DigestValue>
      </Reference>
      <Reference URI="/word/media/image1.emf?ContentType=image/x-emf">
        <DigestMethod Algorithm="http://www.w3.org/2000/09/xmldsig#sha1"/>
        <DigestValue>YJLFVqdYhlBoK3genlEkTZq9KaM=</DigestValue>
      </Reference>
      <Reference URI="/word/theme/theme1.xml?ContentType=application/vnd.openxmlformats-officedocument.theme+xml">
        <DigestMethod Algorithm="http://www.w3.org/2000/09/xmldsig#sha1"/>
        <DigestValue>aed2ly2g7prYFMNM9yD108Dh+QE=</DigestValue>
      </Reference>
      <Reference URI="/word/media/image2.png?ContentType=image/png">
        <DigestMethod Algorithm="http://www.w3.org/2000/09/xmldsig#sha1"/>
        <DigestValue>TlxFReX7IbUkNQ2WIRVJF6bt2cg=</DigestValue>
      </Reference>
      <Reference URI="/word/numbering.xml?ContentType=application/vnd.openxmlformats-officedocument.wordprocessingml.numbering+xml">
        <DigestMethod Algorithm="http://www.w3.org/2000/09/xmldsig#sha1"/>
        <DigestValue>/bSYujT9I3akt09kUUzBrxrTGYo=</DigestValue>
      </Reference>
      <Reference URI="/word/header2.xml?ContentType=application/vnd.openxmlformats-officedocument.wordprocessingml.header+xml">
        <DigestMethod Algorithm="http://www.w3.org/2000/09/xmldsig#sha1"/>
        <DigestValue>57uVkqGnAhxkkv4LZ3/y1fWMzpM=</DigestValue>
      </Reference>
      <Reference URI="/word/fontTable.xml?ContentType=application/vnd.openxmlformats-officedocument.wordprocessingml.fontTable+xml">
        <DigestMethod Algorithm="http://www.w3.org/2000/09/xmldsig#sha1"/>
        <DigestValue>3hy/t09XuU5b1QO44H+KaSzqINM=</DigestValue>
      </Reference>
      <Reference URI="/word/header3.xml?ContentType=application/vnd.openxmlformats-officedocument.wordprocessingml.header+xml">
        <DigestMethod Algorithm="http://www.w3.org/2000/09/xmldsig#sha1"/>
        <DigestValue>72lObZC87dZ/ZdLsGo6BYXF+zHg=</DigestValue>
      </Reference>
      <Reference URI="/word/footer7.xml?ContentType=application/vnd.openxmlformats-officedocument.wordprocessingml.footer+xml">
        <DigestMethod Algorithm="http://www.w3.org/2000/09/xmldsig#sha1"/>
        <DigestValue>dK7gJvIA0i5usGcmYEslfvmMe/k=</DigestValue>
      </Reference>
      <Reference URI="/word/webSettings.xml?ContentType=application/vnd.openxmlformats-officedocument.wordprocessingml.webSettings+xml">
        <DigestMethod Algorithm="http://www.w3.org/2000/09/xmldsig#sha1"/>
        <DigestValue>ObpXa+lQET9hkd0GWHc03PqiXQA=</DigestValue>
      </Reference>
      <Reference URI="/word/document.xml?ContentType=application/vnd.openxmlformats-officedocument.wordprocessingml.document.main+xml">
        <DigestMethod Algorithm="http://www.w3.org/2000/09/xmldsig#sha1"/>
        <DigestValue>80P4EU+4kn/UCXXd//7Ad9HwR0o=</DigestValue>
      </Reference>
      <Reference URI="/word/footer6.xml?ContentType=application/vnd.openxmlformats-officedocument.wordprocessingml.footer+xml">
        <DigestMethod Algorithm="http://www.w3.org/2000/09/xmldsig#sha1"/>
        <DigestValue>ZlvhT5kxutT1huKzLOVdztVTiZc=</DigestValue>
      </Reference>
      <Reference URI="/word/footer3.xml?ContentType=application/vnd.openxmlformats-officedocument.wordprocessingml.footer+xml">
        <DigestMethod Algorithm="http://www.w3.org/2000/09/xmldsig#sha1"/>
        <DigestValue>u5kHfw5U3WAM2h7vym/sAiqzDMY=</DigestValue>
      </Reference>
      <Reference URI="/word/footer4.xml?ContentType=application/vnd.openxmlformats-officedocument.wordprocessingml.footer+xml">
        <DigestMethod Algorithm="http://www.w3.org/2000/09/xmldsig#sha1"/>
        <DigestValue>tB6/DsZIPwR6DnXR6FvkV7GqflA=</DigestValue>
      </Reference>
      <Reference URI="/word/header6.xml?ContentType=application/vnd.openxmlformats-officedocument.wordprocessingml.header+xml">
        <DigestMethod Algorithm="http://www.w3.org/2000/09/xmldsig#sha1"/>
        <DigestValue>nEubL1RcMADxgL6fb1nv3MW0+44=</DigestValue>
      </Reference>
      <Reference URI="/word/footer5.xml?ContentType=application/vnd.openxmlformats-officedocument.wordprocessingml.footer+xml">
        <DigestMethod Algorithm="http://www.w3.org/2000/09/xmldsig#sha1"/>
        <DigestValue>ufvVGdyauI8v5yIH4s3Qr1HVr+U=</DigestValue>
      </Reference>
      <Reference URI="/word/header5.xml?ContentType=application/vnd.openxmlformats-officedocument.wordprocessingml.header+xml">
        <DigestMethod Algorithm="http://www.w3.org/2000/09/xmldsig#sha1"/>
        <DigestValue>coK6arDLQr8iLk/LkIUNLV3UuBA=</DigestValue>
      </Reference>
      <Reference URI="/word/header4.xml?ContentType=application/vnd.openxmlformats-officedocument.wordprocessingml.header+xml">
        <DigestMethod Algorithm="http://www.w3.org/2000/09/xmldsig#sha1"/>
        <DigestValue>5B2piNrSop6JNO66oCYIQecsWAQ=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gQZp0TY/q1H1FvgJj9PViUQJ6xQ=</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gQZp0TY/q1H1FvgJj9PViUQJ6xQ=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54Y6vEd+78jX4gx9+OZ+GMYUxDA=</DigestValue>
      </Reference>
    </Manifest>
    <SignatureProperties>
      <SignatureProperty Id="idSignatureTime" Target="#idPackageSignature">
        <mdssi:SignatureTime>
          <mdssi:Format>YYYY-MM-DDThh:mm:ssTZD</mdssi:Format>
          <mdssi:Value>2017-06-20T12:10:36Z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Prohlédl jsem tento dokument</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2017-06-20T12:10:36Z</xd:SigningTime>
          <xd:SigningCertificate>
            <xd:Cert>
              <xd:CertDigest>
                <DigestMethod Algorithm="http://www.w3.org/2000/09/xmldsig#sha1"/>
                <DigestValue>zHDoWnSEQzboWX7DS6vKkr0AWmU=</DigestValue>
              </xd:CertDigest>
              <xd:IssuerSerial>
                <X509IssuerName>CN=PostSignum Qualified CA 2, O="Česká pošta, s.p. [IČ 47114983]", C=CZ</X509IssuerName>
                <X509SerialNumber>2301884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89A5-AE67-4237-932F-527FD6A8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8733</Words>
  <Characters>52522</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3</cp:revision>
  <cp:lastPrinted>2017-06-19T05:35:00Z</cp:lastPrinted>
  <dcterms:created xsi:type="dcterms:W3CDTF">2017-06-19T11:19:00Z</dcterms:created>
  <dcterms:modified xsi:type="dcterms:W3CDTF">2017-06-19T11:21:00Z</dcterms:modified>
</cp:coreProperties>
</file>