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315" w:rsidRDefault="00323315" w:rsidP="00FF2226">
      <w:pPr>
        <w:spacing w:line="240" w:lineRule="auto"/>
        <w:rPr>
          <w:rFonts w:ascii="Garamond" w:hAnsi="Garamond"/>
          <w:sz w:val="32"/>
          <w:szCs w:val="36"/>
        </w:rPr>
      </w:pPr>
      <w:r w:rsidRPr="00562D03">
        <w:rPr>
          <w:rFonts w:ascii="Garamond" w:hAnsi="Garamond"/>
          <w:noProof/>
          <w:sz w:val="32"/>
          <w:szCs w:val="36"/>
        </w:rPr>
        <w:drawing>
          <wp:inline distT="0" distB="0" distL="0" distR="0" wp14:anchorId="7DE4F8B6" wp14:editId="54265B65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018" cy="653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Garamond" w:hAnsi="Garamond"/>
          <w:sz w:val="32"/>
          <w:szCs w:val="36"/>
        </w:rPr>
        <w:tab/>
        <w:t xml:space="preserve">        </w:t>
      </w:r>
      <w:r>
        <w:rPr>
          <w:rFonts w:ascii="Garamond" w:hAnsi="Garamond"/>
          <w:sz w:val="32"/>
          <w:szCs w:val="36"/>
        </w:rPr>
        <w:tab/>
      </w:r>
      <w:r>
        <w:rPr>
          <w:rFonts w:ascii="Garamond" w:hAnsi="Garamond"/>
          <w:sz w:val="32"/>
          <w:szCs w:val="36"/>
        </w:rPr>
        <w:tab/>
        <w:t xml:space="preserve"> </w:t>
      </w:r>
      <w:r>
        <w:rPr>
          <w:rFonts w:ascii="Garamond" w:hAnsi="Garamond"/>
          <w:sz w:val="32"/>
          <w:szCs w:val="36"/>
        </w:rPr>
        <w:tab/>
        <w:t xml:space="preserve">    </w:t>
      </w:r>
      <w:r w:rsidR="00FF2226">
        <w:rPr>
          <w:rFonts w:ascii="Garamond" w:hAnsi="Garamond"/>
          <w:sz w:val="32"/>
          <w:szCs w:val="36"/>
        </w:rPr>
        <w:tab/>
      </w:r>
      <w:r w:rsidR="00FF2226">
        <w:rPr>
          <w:rFonts w:ascii="Garamond" w:hAnsi="Garamond"/>
          <w:sz w:val="32"/>
          <w:szCs w:val="36"/>
        </w:rPr>
        <w:tab/>
      </w:r>
      <w:r w:rsidR="00FF2226">
        <w:rPr>
          <w:rFonts w:ascii="Garamond" w:hAnsi="Garamond"/>
          <w:sz w:val="32"/>
          <w:szCs w:val="36"/>
        </w:rPr>
        <w:tab/>
      </w:r>
      <w:r w:rsidR="00FF2226">
        <w:rPr>
          <w:rFonts w:ascii="Garamond" w:hAnsi="Garamond"/>
          <w:sz w:val="32"/>
          <w:szCs w:val="36"/>
        </w:rPr>
        <w:tab/>
      </w:r>
      <w:r>
        <w:rPr>
          <w:rFonts w:ascii="Garamond" w:hAnsi="Garamond"/>
          <w:sz w:val="32"/>
          <w:szCs w:val="36"/>
        </w:rPr>
        <w:t xml:space="preserve">         </w:t>
      </w:r>
    </w:p>
    <w:p w:rsidR="00AF6F9E" w:rsidRPr="00112348" w:rsidRDefault="004B3D52" w:rsidP="007D5928">
      <w:pPr>
        <w:spacing w:before="480"/>
        <w:ind w:firstLine="709"/>
        <w:jc w:val="center"/>
        <w:rPr>
          <w:rFonts w:ascii="Garamond" w:hAnsi="Garamond"/>
          <w:sz w:val="32"/>
          <w:szCs w:val="36"/>
        </w:rPr>
      </w:pPr>
      <w:r w:rsidRPr="00DD6056">
        <w:rPr>
          <w:rFonts w:ascii="Garamond" w:hAnsi="Garamond"/>
          <w:sz w:val="32"/>
          <w:szCs w:val="36"/>
        </w:rPr>
        <w:t xml:space="preserve">Výzva k podání nabídek na veřejnou zakázku </w:t>
      </w:r>
      <w:r w:rsidRPr="00DD6056">
        <w:rPr>
          <w:rFonts w:ascii="Garamond" w:hAnsi="Garamond"/>
          <w:b/>
          <w:sz w:val="32"/>
          <w:szCs w:val="36"/>
        </w:rPr>
        <w:t>„</w:t>
      </w:r>
      <w:r w:rsidRPr="003E2088">
        <w:rPr>
          <w:rFonts w:ascii="Garamond" w:hAnsi="Garamond"/>
          <w:b/>
          <w:bCs/>
          <w:sz w:val="32"/>
          <w:szCs w:val="36"/>
        </w:rPr>
        <w:t xml:space="preserve">AV technika </w:t>
      </w:r>
      <w:r>
        <w:rPr>
          <w:rFonts w:ascii="Garamond" w:hAnsi="Garamond"/>
          <w:b/>
          <w:bCs/>
          <w:sz w:val="32"/>
          <w:szCs w:val="36"/>
        </w:rPr>
        <w:t>(</w:t>
      </w:r>
      <w:r w:rsidRPr="003E2088">
        <w:rPr>
          <w:rFonts w:ascii="Garamond" w:hAnsi="Garamond"/>
          <w:b/>
          <w:bCs/>
          <w:sz w:val="32"/>
          <w:szCs w:val="36"/>
        </w:rPr>
        <w:t>II</w:t>
      </w:r>
      <w:r>
        <w:rPr>
          <w:rFonts w:ascii="Garamond" w:hAnsi="Garamond"/>
          <w:b/>
          <w:bCs/>
          <w:sz w:val="32"/>
          <w:szCs w:val="36"/>
        </w:rPr>
        <w:t>.)</w:t>
      </w:r>
      <w:r w:rsidRPr="003E2088">
        <w:rPr>
          <w:rFonts w:ascii="Garamond" w:hAnsi="Garamond"/>
          <w:b/>
          <w:bCs/>
          <w:sz w:val="32"/>
          <w:szCs w:val="36"/>
        </w:rPr>
        <w:t xml:space="preserve"> 0</w:t>
      </w:r>
      <w:r>
        <w:rPr>
          <w:rFonts w:ascii="Garamond" w:hAnsi="Garamond"/>
          <w:b/>
          <w:bCs/>
          <w:sz w:val="32"/>
          <w:szCs w:val="36"/>
        </w:rPr>
        <w:t>17</w:t>
      </w:r>
      <w:r w:rsidRPr="003E2088">
        <w:rPr>
          <w:rFonts w:ascii="Garamond" w:hAnsi="Garamond"/>
          <w:b/>
          <w:bCs/>
          <w:sz w:val="32"/>
          <w:szCs w:val="36"/>
        </w:rPr>
        <w:t>-2016</w:t>
      </w:r>
      <w:r w:rsidRPr="00DD6056">
        <w:rPr>
          <w:rFonts w:ascii="Garamond" w:hAnsi="Garamond"/>
          <w:b/>
          <w:sz w:val="32"/>
          <w:szCs w:val="36"/>
        </w:rPr>
        <w:t xml:space="preserve">“ </w:t>
      </w:r>
      <w:r w:rsidRPr="00DD6056">
        <w:rPr>
          <w:rFonts w:ascii="Garamond" w:hAnsi="Garamond"/>
          <w:sz w:val="32"/>
          <w:szCs w:val="36"/>
        </w:rPr>
        <w:t>zadávanou v dynamickém nákupním systému „</w:t>
      </w:r>
      <w:r w:rsidRPr="003E2088">
        <w:rPr>
          <w:rFonts w:ascii="Garamond" w:hAnsi="Garamond"/>
          <w:bCs/>
          <w:sz w:val="32"/>
          <w:szCs w:val="36"/>
        </w:rPr>
        <w:t>Dynamický nákupní systém na audiovizuální techniku (II.)</w:t>
      </w:r>
      <w:r w:rsidRPr="00DD6056">
        <w:rPr>
          <w:rFonts w:ascii="Garamond" w:hAnsi="Garamond"/>
          <w:bCs/>
          <w:sz w:val="32"/>
          <w:szCs w:val="36"/>
        </w:rPr>
        <w:t>“</w:t>
      </w:r>
      <w:r w:rsidR="00AF6F9E" w:rsidRPr="00112348">
        <w:rPr>
          <w:rFonts w:ascii="Garamond" w:hAnsi="Garamond"/>
          <w:bCs/>
          <w:sz w:val="32"/>
          <w:szCs w:val="36"/>
        </w:rPr>
        <w:t xml:space="preserve"> </w:t>
      </w:r>
    </w:p>
    <w:p w:rsidR="00AF6F9E" w:rsidRPr="00112348" w:rsidRDefault="00AF6F9E" w:rsidP="00037A57">
      <w:pPr>
        <w:spacing w:after="0"/>
        <w:ind w:left="426"/>
        <w:rPr>
          <w:rFonts w:ascii="Garamond" w:hAnsi="Garamond"/>
          <w:b/>
          <w:sz w:val="26"/>
          <w:szCs w:val="26"/>
        </w:rPr>
      </w:pPr>
    </w:p>
    <w:p w:rsidR="00E416FE" w:rsidRPr="00112348" w:rsidRDefault="00E416FE" w:rsidP="00037A57">
      <w:pPr>
        <w:spacing w:after="0"/>
        <w:ind w:left="426"/>
        <w:rPr>
          <w:rFonts w:ascii="Garamond" w:hAnsi="Garamond"/>
          <w:b/>
          <w:sz w:val="26"/>
          <w:szCs w:val="26"/>
        </w:rPr>
      </w:pPr>
      <w:r w:rsidRPr="00112348">
        <w:rPr>
          <w:rFonts w:ascii="Garamond" w:hAnsi="Garamond"/>
          <w:b/>
          <w:sz w:val="26"/>
          <w:szCs w:val="26"/>
        </w:rPr>
        <w:t>Zadavatel:</w:t>
      </w:r>
    </w:p>
    <w:p w:rsidR="00E416FE" w:rsidRPr="00112348" w:rsidRDefault="00177A6C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Název zadavatele: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="00E416FE" w:rsidRPr="00112348">
        <w:rPr>
          <w:rFonts w:ascii="Garamond" w:hAnsi="Garamond"/>
          <w:szCs w:val="26"/>
        </w:rPr>
        <w:t>Západočeská univerzita v Plzni</w:t>
      </w:r>
    </w:p>
    <w:p w:rsidR="00E416FE" w:rsidRPr="00112348" w:rsidRDefault="009D779E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Sídlo: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="00063B58" w:rsidRPr="00112348">
        <w:rPr>
          <w:rFonts w:ascii="Garamond" w:hAnsi="Garamond"/>
          <w:szCs w:val="26"/>
        </w:rPr>
        <w:t>Univerzitní 2732/8, 306 14 Plzeň</w:t>
      </w:r>
    </w:p>
    <w:p w:rsidR="00177A6C" w:rsidRPr="00112348" w:rsidRDefault="00177A6C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Právní forma: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  <w:t>Veřejná vysoká škola</w:t>
      </w:r>
    </w:p>
    <w:p w:rsidR="00177A6C" w:rsidRPr="00112348" w:rsidRDefault="00177A6C" w:rsidP="00037A57">
      <w:pPr>
        <w:spacing w:after="0"/>
        <w:ind w:left="3540" w:hanging="3114"/>
        <w:jc w:val="both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 xml:space="preserve">Zastoupená: </w:t>
      </w:r>
      <w:r w:rsidRPr="00112348">
        <w:rPr>
          <w:rFonts w:ascii="Garamond" w:hAnsi="Garamond"/>
          <w:szCs w:val="26"/>
        </w:rPr>
        <w:tab/>
      </w:r>
      <w:r w:rsidR="00D72A40" w:rsidRPr="00112348">
        <w:rPr>
          <w:rFonts w:ascii="Garamond" w:hAnsi="Garamond"/>
        </w:rPr>
        <w:t>doc. Dr. RNDr. Miroslavem Holečkem</w:t>
      </w:r>
      <w:r w:rsidR="00D72A40" w:rsidRPr="00112348">
        <w:rPr>
          <w:rFonts w:ascii="Garamond" w:hAnsi="Garamond" w:cs="Arial"/>
        </w:rPr>
        <w:t>, rektorem</w:t>
      </w:r>
    </w:p>
    <w:p w:rsidR="00E416FE" w:rsidRPr="00112348" w:rsidRDefault="00E416FE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IČ</w:t>
      </w:r>
      <w:r w:rsidR="002D57EA" w:rsidRPr="00112348">
        <w:rPr>
          <w:rFonts w:ascii="Garamond" w:hAnsi="Garamond"/>
          <w:szCs w:val="26"/>
        </w:rPr>
        <w:t>O</w:t>
      </w:r>
      <w:r w:rsidRPr="00112348">
        <w:rPr>
          <w:rFonts w:ascii="Garamond" w:hAnsi="Garamond"/>
          <w:szCs w:val="26"/>
        </w:rPr>
        <w:t xml:space="preserve">: </w:t>
      </w:r>
      <w:r w:rsidR="00177A6C" w:rsidRPr="00112348">
        <w:rPr>
          <w:rFonts w:ascii="Garamond" w:hAnsi="Garamond"/>
          <w:szCs w:val="26"/>
        </w:rPr>
        <w:tab/>
      </w:r>
      <w:r w:rsidR="00177A6C" w:rsidRPr="00112348">
        <w:rPr>
          <w:rFonts w:ascii="Garamond" w:hAnsi="Garamond"/>
          <w:szCs w:val="26"/>
        </w:rPr>
        <w:tab/>
      </w:r>
      <w:r w:rsidR="00177A6C" w:rsidRPr="00112348">
        <w:rPr>
          <w:rFonts w:ascii="Garamond" w:hAnsi="Garamond"/>
          <w:szCs w:val="26"/>
        </w:rPr>
        <w:tab/>
      </w:r>
      <w:r w:rsidR="00177A6C"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>49777513</w:t>
      </w:r>
    </w:p>
    <w:p w:rsidR="00177A6C" w:rsidRPr="00112348" w:rsidRDefault="009D779E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DIČ: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="00177A6C" w:rsidRPr="00112348">
        <w:rPr>
          <w:rFonts w:ascii="Garamond" w:hAnsi="Garamond"/>
          <w:szCs w:val="26"/>
        </w:rPr>
        <w:t>CZ49777513</w:t>
      </w:r>
    </w:p>
    <w:p w:rsidR="00177A6C" w:rsidRPr="00112348" w:rsidRDefault="00177A6C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Dále jen „Zadavatel“</w:t>
      </w:r>
    </w:p>
    <w:p w:rsidR="009D779E" w:rsidRPr="00112348" w:rsidRDefault="009D779E" w:rsidP="00037A57">
      <w:pPr>
        <w:spacing w:after="0"/>
        <w:ind w:firstLine="426"/>
        <w:rPr>
          <w:rFonts w:ascii="Garamond" w:hAnsi="Garamond"/>
          <w:szCs w:val="26"/>
          <w:u w:val="single"/>
        </w:rPr>
      </w:pPr>
    </w:p>
    <w:p w:rsidR="0068026B" w:rsidRPr="00112348" w:rsidRDefault="0068026B" w:rsidP="0068026B">
      <w:pPr>
        <w:spacing w:after="0"/>
        <w:ind w:firstLine="432"/>
        <w:jc w:val="both"/>
        <w:rPr>
          <w:rFonts w:ascii="Garamond" w:hAnsi="Garamond"/>
          <w:szCs w:val="26"/>
        </w:rPr>
      </w:pPr>
      <w:bookmarkStart w:id="0" w:name="_Toc377734748"/>
      <w:bookmarkStart w:id="1" w:name="_Toc378837887"/>
      <w:r w:rsidRPr="00112348">
        <w:rPr>
          <w:rFonts w:ascii="Garamond" w:hAnsi="Garamond"/>
          <w:szCs w:val="26"/>
          <w:u w:val="single"/>
        </w:rPr>
        <w:t>Kontaktní osoba ve věcech veřejné zakázky:</w:t>
      </w:r>
      <w:r w:rsidRPr="00112348">
        <w:rPr>
          <w:rFonts w:ascii="Garamond" w:hAnsi="Garamond"/>
          <w:szCs w:val="26"/>
        </w:rPr>
        <w:t xml:space="preserve"> 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="00B40EE3">
        <w:rPr>
          <w:rFonts w:ascii="Garamond" w:hAnsi="Garamond"/>
          <w:szCs w:val="26"/>
        </w:rPr>
        <w:t>Mgr. Martin Šlapák</w:t>
      </w:r>
    </w:p>
    <w:p w:rsidR="0068026B" w:rsidRPr="00112348" w:rsidRDefault="0068026B" w:rsidP="0068026B">
      <w:pPr>
        <w:spacing w:after="0"/>
        <w:ind w:firstLine="426"/>
        <w:jc w:val="both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E-mail: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hyperlink r:id="rId10" w:history="1">
        <w:r w:rsidR="00B40EE3" w:rsidRPr="000E1D40">
          <w:rPr>
            <w:rStyle w:val="Hypertextovodkaz"/>
            <w:rFonts w:ascii="Garamond" w:hAnsi="Garamond"/>
            <w:szCs w:val="26"/>
          </w:rPr>
          <w:t xml:space="preserve">mslapak@ps.zcu.cz </w:t>
        </w:r>
      </w:hyperlink>
    </w:p>
    <w:p w:rsidR="0068026B" w:rsidRPr="00112348" w:rsidRDefault="0068026B" w:rsidP="0068026B">
      <w:pPr>
        <w:spacing w:after="0"/>
        <w:ind w:firstLine="426"/>
        <w:jc w:val="both"/>
        <w:rPr>
          <w:rFonts w:ascii="Garamond" w:hAnsi="Garamond" w:cs="Arial"/>
          <w:color w:val="444444"/>
          <w:sz w:val="13"/>
          <w:szCs w:val="13"/>
        </w:rPr>
      </w:pPr>
      <w:r w:rsidRPr="00112348">
        <w:rPr>
          <w:rFonts w:ascii="Garamond" w:hAnsi="Garamond"/>
          <w:szCs w:val="26"/>
        </w:rPr>
        <w:t>Telefon: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  <w:t>377 631 36</w:t>
      </w:r>
      <w:r w:rsidR="00B40EE3">
        <w:rPr>
          <w:rFonts w:ascii="Garamond" w:hAnsi="Garamond"/>
          <w:szCs w:val="26"/>
        </w:rPr>
        <w:t>9</w:t>
      </w:r>
    </w:p>
    <w:p w:rsidR="005D6342" w:rsidRPr="00112348" w:rsidRDefault="005D6342" w:rsidP="00F87A61">
      <w:pPr>
        <w:pStyle w:val="Nadpis1"/>
        <w:spacing w:before="600"/>
        <w:ind w:left="431" w:hanging="431"/>
        <w:jc w:val="both"/>
        <w:rPr>
          <w:rFonts w:ascii="Garamond" w:hAnsi="Garamond"/>
          <w:sz w:val="28"/>
        </w:rPr>
      </w:pPr>
      <w:r w:rsidRPr="00112348">
        <w:rPr>
          <w:rFonts w:ascii="Garamond" w:hAnsi="Garamond"/>
          <w:sz w:val="28"/>
        </w:rPr>
        <w:t>ZÁKLADNÍ USTANOVENÍ</w:t>
      </w:r>
      <w:bookmarkEnd w:id="0"/>
      <w:bookmarkEnd w:id="1"/>
    </w:p>
    <w:p w:rsidR="00E24D61" w:rsidRDefault="00063B58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V rámci zavedeného </w:t>
      </w:r>
      <w:r w:rsidR="00B40EE3">
        <w:rPr>
          <w:rFonts w:ascii="Garamond" w:hAnsi="Garamond"/>
          <w:b/>
          <w:bCs/>
        </w:rPr>
        <w:t>Dynamického</w:t>
      </w:r>
      <w:r w:rsidR="00B40EE3" w:rsidRPr="00B40EE3">
        <w:rPr>
          <w:rFonts w:ascii="Garamond" w:hAnsi="Garamond"/>
          <w:b/>
          <w:bCs/>
        </w:rPr>
        <w:t xml:space="preserve"> nákupní</w:t>
      </w:r>
      <w:r w:rsidR="00B40EE3">
        <w:rPr>
          <w:rFonts w:ascii="Garamond" w:hAnsi="Garamond"/>
          <w:b/>
          <w:bCs/>
        </w:rPr>
        <w:t>ho</w:t>
      </w:r>
      <w:r w:rsidR="00B40EE3" w:rsidRPr="00B40EE3">
        <w:rPr>
          <w:rFonts w:ascii="Garamond" w:hAnsi="Garamond"/>
          <w:b/>
          <w:bCs/>
        </w:rPr>
        <w:t xml:space="preserve"> systém</w:t>
      </w:r>
      <w:r w:rsidR="00B40EE3">
        <w:rPr>
          <w:rFonts w:ascii="Garamond" w:hAnsi="Garamond"/>
          <w:b/>
          <w:bCs/>
        </w:rPr>
        <w:t>u</w:t>
      </w:r>
      <w:r w:rsidR="00B40EE3" w:rsidRPr="00B40EE3">
        <w:rPr>
          <w:rFonts w:ascii="Garamond" w:hAnsi="Garamond"/>
          <w:b/>
          <w:bCs/>
        </w:rPr>
        <w:t xml:space="preserve"> na </w:t>
      </w:r>
      <w:r w:rsidR="004B3D52">
        <w:rPr>
          <w:rFonts w:ascii="Garamond" w:hAnsi="Garamond"/>
          <w:b/>
          <w:bCs/>
        </w:rPr>
        <w:t>audiovizuální</w:t>
      </w:r>
      <w:r w:rsidR="00B40EE3" w:rsidRPr="00B40EE3">
        <w:rPr>
          <w:rFonts w:ascii="Garamond" w:hAnsi="Garamond"/>
          <w:b/>
          <w:bCs/>
        </w:rPr>
        <w:t xml:space="preserve"> techniku (II.)</w:t>
      </w:r>
      <w:r w:rsidRPr="00112348">
        <w:rPr>
          <w:rFonts w:ascii="Garamond" w:hAnsi="Garamond"/>
          <w:b/>
          <w:bCs/>
        </w:rPr>
        <w:t xml:space="preserve"> </w:t>
      </w:r>
      <w:r w:rsidRPr="00112348">
        <w:rPr>
          <w:rFonts w:ascii="Garamond" w:hAnsi="Garamond"/>
        </w:rPr>
        <w:t>zadavatel</w:t>
      </w:r>
      <w:r w:rsidR="0069310B" w:rsidRPr="00112348">
        <w:rPr>
          <w:rFonts w:ascii="Garamond" w:hAnsi="Garamond"/>
        </w:rPr>
        <w:t xml:space="preserve"> ve smyslu </w:t>
      </w:r>
      <w:r w:rsidR="00EC6C6A">
        <w:rPr>
          <w:rFonts w:ascii="Garamond" w:hAnsi="Garamond"/>
        </w:rPr>
        <w:t xml:space="preserve">ust. </w:t>
      </w:r>
      <w:r w:rsidR="0069310B" w:rsidRPr="00112348">
        <w:rPr>
          <w:rFonts w:ascii="Garamond" w:hAnsi="Garamond"/>
        </w:rPr>
        <w:t xml:space="preserve">§ </w:t>
      </w:r>
      <w:r w:rsidR="009E66D5" w:rsidRPr="00112348">
        <w:rPr>
          <w:rFonts w:ascii="Garamond" w:hAnsi="Garamond"/>
        </w:rPr>
        <w:t>1</w:t>
      </w:r>
      <w:r w:rsidR="004F29B1" w:rsidRPr="00112348">
        <w:rPr>
          <w:rFonts w:ascii="Garamond" w:hAnsi="Garamond"/>
        </w:rPr>
        <w:t>41</w:t>
      </w:r>
      <w:r w:rsidR="009E66D5" w:rsidRPr="00112348">
        <w:rPr>
          <w:rFonts w:ascii="Garamond" w:hAnsi="Garamond"/>
        </w:rPr>
        <w:t xml:space="preserve"> </w:t>
      </w:r>
      <w:r w:rsidR="0069310B" w:rsidRPr="00112348">
        <w:rPr>
          <w:rFonts w:ascii="Garamond" w:hAnsi="Garamond"/>
        </w:rPr>
        <w:t>zákona č. 13</w:t>
      </w:r>
      <w:r w:rsidR="009E66D5" w:rsidRPr="00112348">
        <w:rPr>
          <w:rFonts w:ascii="Garamond" w:hAnsi="Garamond"/>
        </w:rPr>
        <w:t>4</w:t>
      </w:r>
      <w:r w:rsidR="0069310B" w:rsidRPr="00112348">
        <w:rPr>
          <w:rFonts w:ascii="Garamond" w:hAnsi="Garamond"/>
        </w:rPr>
        <w:t>/20</w:t>
      </w:r>
      <w:r w:rsidR="009E66D5" w:rsidRPr="00112348">
        <w:rPr>
          <w:rFonts w:ascii="Garamond" w:hAnsi="Garamond"/>
        </w:rPr>
        <w:t>1</w:t>
      </w:r>
      <w:r w:rsidR="0069310B" w:rsidRPr="00112348">
        <w:rPr>
          <w:rFonts w:ascii="Garamond" w:hAnsi="Garamond"/>
        </w:rPr>
        <w:t xml:space="preserve">6 Sb., o </w:t>
      </w:r>
      <w:r w:rsidR="004F29B1" w:rsidRPr="00112348">
        <w:rPr>
          <w:rFonts w:ascii="Garamond" w:hAnsi="Garamond"/>
        </w:rPr>
        <w:t xml:space="preserve">zadávání </w:t>
      </w:r>
      <w:r w:rsidR="0069310B" w:rsidRPr="00112348">
        <w:rPr>
          <w:rFonts w:ascii="Garamond" w:hAnsi="Garamond"/>
        </w:rPr>
        <w:t>veřejných zakáz</w:t>
      </w:r>
      <w:r w:rsidR="004F29B1" w:rsidRPr="00112348">
        <w:rPr>
          <w:rFonts w:ascii="Garamond" w:hAnsi="Garamond"/>
        </w:rPr>
        <w:t>ek</w:t>
      </w:r>
      <w:r w:rsidR="0069310B" w:rsidRPr="00112348">
        <w:rPr>
          <w:rFonts w:ascii="Garamond" w:hAnsi="Garamond"/>
        </w:rPr>
        <w:t>, ve znění pozdějších předpisů (dále jen „Z</w:t>
      </w:r>
      <w:r w:rsidR="00B40EE3">
        <w:rPr>
          <w:rFonts w:ascii="Garamond" w:hAnsi="Garamond"/>
        </w:rPr>
        <w:t>ZVZ</w:t>
      </w:r>
      <w:r w:rsidR="0069310B" w:rsidRPr="00112348">
        <w:rPr>
          <w:rFonts w:ascii="Garamond" w:hAnsi="Garamond"/>
        </w:rPr>
        <w:t xml:space="preserve">“), vyzývá </w:t>
      </w:r>
      <w:r w:rsidR="00B40EE3">
        <w:rPr>
          <w:rFonts w:ascii="Garamond" w:hAnsi="Garamond"/>
        </w:rPr>
        <w:t>dodavatele</w:t>
      </w:r>
      <w:r w:rsidR="0069310B" w:rsidRPr="00112348">
        <w:rPr>
          <w:rFonts w:ascii="Garamond" w:hAnsi="Garamond"/>
        </w:rPr>
        <w:t xml:space="preserve"> </w:t>
      </w:r>
      <w:r w:rsidR="00153A5A" w:rsidRPr="00112348">
        <w:rPr>
          <w:rFonts w:ascii="Garamond" w:hAnsi="Garamond"/>
          <w:b/>
        </w:rPr>
        <w:t xml:space="preserve">k vypracování a podání nabídek </w:t>
      </w:r>
      <w:r w:rsidR="00153A5A" w:rsidRPr="00112348">
        <w:rPr>
          <w:rFonts w:ascii="Garamond" w:hAnsi="Garamond"/>
        </w:rPr>
        <w:t xml:space="preserve">na veřejnou zakázku: </w:t>
      </w:r>
      <w:r w:rsidR="00153A5A" w:rsidRPr="00112348">
        <w:rPr>
          <w:rFonts w:ascii="Garamond" w:hAnsi="Garamond"/>
          <w:b/>
        </w:rPr>
        <w:t>„</w:t>
      </w:r>
      <w:r w:rsidR="004B3D52" w:rsidRPr="003E2088">
        <w:rPr>
          <w:rFonts w:ascii="Garamond" w:hAnsi="Garamond"/>
          <w:b/>
          <w:bCs/>
        </w:rPr>
        <w:t xml:space="preserve">AV technika </w:t>
      </w:r>
      <w:r w:rsidR="004B3D52">
        <w:rPr>
          <w:rFonts w:ascii="Garamond" w:hAnsi="Garamond"/>
          <w:b/>
          <w:bCs/>
        </w:rPr>
        <w:t>(</w:t>
      </w:r>
      <w:r w:rsidR="004B3D52" w:rsidRPr="003E2088">
        <w:rPr>
          <w:rFonts w:ascii="Garamond" w:hAnsi="Garamond"/>
          <w:b/>
          <w:bCs/>
        </w:rPr>
        <w:t>II</w:t>
      </w:r>
      <w:r w:rsidR="004B3D52">
        <w:rPr>
          <w:rFonts w:ascii="Garamond" w:hAnsi="Garamond"/>
          <w:b/>
          <w:bCs/>
        </w:rPr>
        <w:t>.)</w:t>
      </w:r>
      <w:r w:rsidR="004B3D52" w:rsidRPr="003E2088">
        <w:rPr>
          <w:rFonts w:ascii="Garamond" w:hAnsi="Garamond"/>
          <w:b/>
          <w:bCs/>
        </w:rPr>
        <w:t xml:space="preserve"> 0</w:t>
      </w:r>
      <w:r w:rsidR="004B3D52">
        <w:rPr>
          <w:rFonts w:ascii="Garamond" w:hAnsi="Garamond"/>
          <w:b/>
          <w:bCs/>
        </w:rPr>
        <w:t>17</w:t>
      </w:r>
      <w:r w:rsidR="004B3D52" w:rsidRPr="003E2088">
        <w:rPr>
          <w:rFonts w:ascii="Garamond" w:hAnsi="Garamond"/>
          <w:b/>
          <w:bCs/>
        </w:rPr>
        <w:t>-2016</w:t>
      </w:r>
      <w:r w:rsidR="00153A5A" w:rsidRPr="00112348">
        <w:rPr>
          <w:rFonts w:ascii="Garamond" w:hAnsi="Garamond"/>
          <w:b/>
        </w:rPr>
        <w:t>“</w:t>
      </w:r>
      <w:r w:rsidR="00153A5A" w:rsidRPr="00112348">
        <w:rPr>
          <w:rFonts w:ascii="Garamond" w:hAnsi="Garamond"/>
        </w:rPr>
        <w:t>.</w:t>
      </w:r>
    </w:p>
    <w:p w:rsidR="004B3D52" w:rsidRPr="00112348" w:rsidRDefault="004B3D52" w:rsidP="00037A57">
      <w:pPr>
        <w:spacing w:after="0"/>
        <w:ind w:left="431"/>
        <w:jc w:val="both"/>
        <w:rPr>
          <w:rFonts w:ascii="Garamond" w:hAnsi="Garamond"/>
        </w:rPr>
      </w:pPr>
      <w:bookmarkStart w:id="2" w:name="_GoBack"/>
      <w:bookmarkEnd w:id="2"/>
    </w:p>
    <w:p w:rsidR="00421B0B" w:rsidRDefault="0069310B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Zadávací dokumentace [ve smyslu</w:t>
      </w:r>
      <w:r w:rsidR="00EC6C6A">
        <w:rPr>
          <w:rFonts w:ascii="Garamond" w:hAnsi="Garamond"/>
        </w:rPr>
        <w:t xml:space="preserve"> ust.</w:t>
      </w:r>
      <w:r w:rsidRPr="00112348">
        <w:rPr>
          <w:rFonts w:ascii="Garamond" w:hAnsi="Garamond"/>
        </w:rPr>
        <w:t xml:space="preserve"> § </w:t>
      </w:r>
      <w:r w:rsidR="004F29B1" w:rsidRPr="00112348">
        <w:rPr>
          <w:rFonts w:ascii="Garamond" w:hAnsi="Garamond"/>
        </w:rPr>
        <w:t xml:space="preserve">96 a 141 </w:t>
      </w:r>
      <w:r w:rsidRPr="00112348">
        <w:rPr>
          <w:rFonts w:ascii="Garamond" w:hAnsi="Garamond"/>
        </w:rPr>
        <w:t>Z</w:t>
      </w:r>
      <w:r w:rsidR="00B40EE3">
        <w:rPr>
          <w:rFonts w:ascii="Garamond" w:hAnsi="Garamond"/>
        </w:rPr>
        <w:t>ZVZ</w:t>
      </w:r>
      <w:r w:rsidRPr="00112348">
        <w:rPr>
          <w:rFonts w:ascii="Garamond" w:hAnsi="Garamond"/>
        </w:rPr>
        <w:t>] je zapracována do podmínek této výzvy</w:t>
      </w:r>
      <w:r w:rsidRPr="00112348">
        <w:rPr>
          <w:rFonts w:ascii="Garamond" w:hAnsi="Garamond"/>
          <w:i/>
        </w:rPr>
        <w:t xml:space="preserve"> </w:t>
      </w:r>
      <w:r w:rsidRPr="00112348">
        <w:rPr>
          <w:rFonts w:ascii="Garamond" w:hAnsi="Garamond"/>
        </w:rPr>
        <w:t>k podání nabídek (dále jen „Výzva“).</w:t>
      </w:r>
    </w:p>
    <w:p w:rsidR="004B3D52" w:rsidRPr="00112348" w:rsidRDefault="004B3D52" w:rsidP="00037A57">
      <w:pPr>
        <w:spacing w:after="0"/>
        <w:ind w:left="431"/>
        <w:jc w:val="both"/>
        <w:rPr>
          <w:rFonts w:ascii="Garamond" w:hAnsi="Garamond"/>
        </w:rPr>
      </w:pPr>
    </w:p>
    <w:p w:rsidR="0069310B" w:rsidRDefault="0069310B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Předmět veřejné zakázky je podrobně specifikován spolu s veškerými ostatními podmínkami veřejné zakázky v této Výzvě ve smyslu </w:t>
      </w:r>
      <w:r w:rsidR="00EC6C6A">
        <w:rPr>
          <w:rFonts w:ascii="Garamond" w:hAnsi="Garamond"/>
        </w:rPr>
        <w:t xml:space="preserve">ust. </w:t>
      </w:r>
      <w:r w:rsidRPr="00112348">
        <w:rPr>
          <w:rFonts w:ascii="Garamond" w:hAnsi="Garamond"/>
        </w:rPr>
        <w:t xml:space="preserve">§ </w:t>
      </w:r>
      <w:r w:rsidR="00A35248" w:rsidRPr="00112348">
        <w:rPr>
          <w:rFonts w:ascii="Garamond" w:hAnsi="Garamond"/>
        </w:rPr>
        <w:t xml:space="preserve">141 </w:t>
      </w:r>
      <w:r w:rsidRPr="00112348">
        <w:rPr>
          <w:rFonts w:ascii="Garamond" w:hAnsi="Garamond"/>
        </w:rPr>
        <w:t>Z</w:t>
      </w:r>
      <w:r w:rsidR="00B40EE3">
        <w:rPr>
          <w:rFonts w:ascii="Garamond" w:hAnsi="Garamond"/>
        </w:rPr>
        <w:t>ZVZ</w:t>
      </w:r>
      <w:r w:rsidR="003D02D7" w:rsidRPr="00112348">
        <w:rPr>
          <w:rFonts w:ascii="Garamond" w:hAnsi="Garamond"/>
        </w:rPr>
        <w:t>.</w:t>
      </w:r>
    </w:p>
    <w:p w:rsidR="004B3D52" w:rsidRPr="00112348" w:rsidRDefault="004B3D52" w:rsidP="00037A57">
      <w:pPr>
        <w:spacing w:after="0"/>
        <w:ind w:left="431"/>
        <w:jc w:val="both"/>
        <w:rPr>
          <w:rFonts w:ascii="Garamond" w:hAnsi="Garamond"/>
        </w:rPr>
      </w:pPr>
    </w:p>
    <w:p w:rsidR="00050E03" w:rsidRDefault="00050E03" w:rsidP="00050E03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Práva, povinnosti či podmínky v této Výzvě neuvedené se řídí Z</w:t>
      </w:r>
      <w:r w:rsidR="00B40EE3">
        <w:rPr>
          <w:rFonts w:ascii="Garamond" w:hAnsi="Garamond"/>
        </w:rPr>
        <w:t xml:space="preserve">ZVZ </w:t>
      </w:r>
      <w:r w:rsidRPr="00112348">
        <w:rPr>
          <w:rFonts w:ascii="Garamond" w:hAnsi="Garamond"/>
        </w:rPr>
        <w:t>a souvisejícími prováděcími předpisy</w:t>
      </w:r>
      <w:r w:rsidR="00BF6C6C" w:rsidRPr="00112348">
        <w:rPr>
          <w:rFonts w:ascii="Garamond" w:hAnsi="Garamond"/>
        </w:rPr>
        <w:t>.</w:t>
      </w:r>
    </w:p>
    <w:p w:rsidR="004B3D52" w:rsidRPr="00112348" w:rsidRDefault="004B3D52" w:rsidP="00050E03">
      <w:pPr>
        <w:spacing w:after="0"/>
        <w:ind w:left="431"/>
        <w:jc w:val="both"/>
        <w:rPr>
          <w:rFonts w:ascii="Garamond" w:hAnsi="Garamond"/>
        </w:rPr>
      </w:pPr>
    </w:p>
    <w:p w:rsidR="005D6342" w:rsidRPr="00112348" w:rsidRDefault="00B40EE3" w:rsidP="00037A57">
      <w:pPr>
        <w:spacing w:after="0"/>
        <w:ind w:left="431"/>
        <w:jc w:val="both"/>
        <w:rPr>
          <w:rFonts w:ascii="Garamond" w:hAnsi="Garamond"/>
        </w:rPr>
      </w:pPr>
      <w:r>
        <w:rPr>
          <w:rFonts w:ascii="Garamond" w:hAnsi="Garamond"/>
        </w:rPr>
        <w:t>Tato veřejná zakázka bude zadána</w:t>
      </w:r>
      <w:r w:rsidR="005D6342" w:rsidRPr="00112348">
        <w:rPr>
          <w:rFonts w:ascii="Garamond" w:hAnsi="Garamond"/>
        </w:rPr>
        <w:t xml:space="preserve"> </w:t>
      </w:r>
      <w:r w:rsidR="005D6342" w:rsidRPr="00112348">
        <w:rPr>
          <w:rFonts w:ascii="Garamond" w:hAnsi="Garamond"/>
          <w:b/>
        </w:rPr>
        <w:t>elektronicky</w:t>
      </w:r>
      <w:r w:rsidR="005D6342" w:rsidRPr="00112348">
        <w:rPr>
          <w:rFonts w:ascii="Garamond" w:hAnsi="Garamond"/>
        </w:rPr>
        <w:t xml:space="preserve"> pomocí elektronického nástroje </w:t>
      </w:r>
      <w:r w:rsidR="00C65189" w:rsidRPr="00112348">
        <w:rPr>
          <w:rFonts w:ascii="Garamond" w:hAnsi="Garamond"/>
        </w:rPr>
        <w:t xml:space="preserve">E-ZAK </w:t>
      </w:r>
      <w:r w:rsidR="005D6342" w:rsidRPr="00112348">
        <w:rPr>
          <w:rFonts w:ascii="Garamond" w:hAnsi="Garamond"/>
        </w:rPr>
        <w:t xml:space="preserve">dostupného na </w:t>
      </w:r>
      <w:r w:rsidR="00C65189" w:rsidRPr="00112348">
        <w:rPr>
          <w:rStyle w:val="Hypertextovodkaz"/>
          <w:rFonts w:ascii="Garamond" w:hAnsi="Garamond"/>
          <w:color w:val="auto"/>
        </w:rPr>
        <w:t>https://zakazky.zcu.cz</w:t>
      </w:r>
      <w:r w:rsidR="005D6342" w:rsidRPr="00112348">
        <w:rPr>
          <w:rFonts w:ascii="Garamond" w:hAnsi="Garamond"/>
        </w:rPr>
        <w:t xml:space="preserve">. </w:t>
      </w:r>
      <w:r w:rsidR="005D6342" w:rsidRPr="00112348">
        <w:rPr>
          <w:rFonts w:ascii="Garamond" w:hAnsi="Garamond"/>
          <w:b/>
        </w:rPr>
        <w:t>Veškeré úkony se provádějí elektronicky</w:t>
      </w:r>
      <w:r w:rsidR="005D6342" w:rsidRPr="00112348">
        <w:rPr>
          <w:rFonts w:ascii="Garamond" w:hAnsi="Garamond"/>
        </w:rPr>
        <w:t xml:space="preserve">. Veškeré podmínky a informace týkající se elektronického nástroje včetně DNS jsou dostupné </w:t>
      </w:r>
      <w:r w:rsidR="0069310B" w:rsidRPr="00112348">
        <w:rPr>
          <w:rFonts w:ascii="Garamond" w:hAnsi="Garamond"/>
        </w:rPr>
        <w:br/>
      </w:r>
      <w:r w:rsidR="005D6342" w:rsidRPr="00112348">
        <w:rPr>
          <w:rFonts w:ascii="Garamond" w:hAnsi="Garamond"/>
        </w:rPr>
        <w:t xml:space="preserve">na </w:t>
      </w:r>
      <w:r w:rsidR="00C65189" w:rsidRPr="00112348">
        <w:rPr>
          <w:rStyle w:val="Hypertextovodkaz"/>
          <w:rFonts w:ascii="Garamond" w:hAnsi="Garamond"/>
        </w:rPr>
        <w:t>https://zakazky.zcu.cz/</w:t>
      </w:r>
      <w:r w:rsidR="005D6342" w:rsidRPr="00112348">
        <w:rPr>
          <w:rFonts w:ascii="Garamond" w:hAnsi="Garamond"/>
        </w:rPr>
        <w:t>.</w:t>
      </w:r>
    </w:p>
    <w:p w:rsidR="00D72A40" w:rsidRPr="00112348" w:rsidRDefault="00D72A40" w:rsidP="00D72A40">
      <w:pPr>
        <w:spacing w:before="240" w:after="0"/>
        <w:ind w:left="425"/>
        <w:jc w:val="both"/>
        <w:rPr>
          <w:rFonts w:ascii="Garamond" w:hAnsi="Garamond"/>
        </w:rPr>
      </w:pPr>
      <w:bookmarkStart w:id="3" w:name="_Toc377734749"/>
      <w:bookmarkStart w:id="4" w:name="_Toc378837888"/>
      <w:r w:rsidRPr="00112348">
        <w:rPr>
          <w:rFonts w:ascii="Garamond" w:hAnsi="Garamond"/>
        </w:rPr>
        <w:t xml:space="preserve">Předpokládá se, že si </w:t>
      </w:r>
      <w:r w:rsidR="00B40EE3">
        <w:rPr>
          <w:rFonts w:ascii="Garamond" w:hAnsi="Garamond"/>
        </w:rPr>
        <w:t>dodavatel</w:t>
      </w:r>
      <w:r w:rsidRPr="00112348">
        <w:rPr>
          <w:rFonts w:ascii="Garamond" w:hAnsi="Garamond"/>
        </w:rPr>
        <w:t xml:space="preserve"> podáním nabídky </w:t>
      </w:r>
      <w:r w:rsidRPr="00112348">
        <w:rPr>
          <w:rFonts w:ascii="Garamond" w:hAnsi="Garamond"/>
          <w:b/>
        </w:rPr>
        <w:t>podrobně prostuduje</w:t>
      </w:r>
      <w:r w:rsidRPr="00112348">
        <w:rPr>
          <w:rFonts w:ascii="Garamond" w:hAnsi="Garamond"/>
        </w:rPr>
        <w:t xml:space="preserve"> kompletní Výzvu a </w:t>
      </w:r>
      <w:r w:rsidRPr="00112348">
        <w:rPr>
          <w:rFonts w:ascii="Garamond" w:hAnsi="Garamond"/>
          <w:b/>
        </w:rPr>
        <w:t>případné nejasnosti</w:t>
      </w:r>
      <w:r w:rsidRPr="00112348">
        <w:rPr>
          <w:rFonts w:ascii="Garamond" w:hAnsi="Garamond"/>
        </w:rPr>
        <w:t xml:space="preserve"> a sporná ustanovení si před podáním nabídky </w:t>
      </w:r>
      <w:r w:rsidRPr="00112348">
        <w:rPr>
          <w:rFonts w:ascii="Garamond" w:hAnsi="Garamond"/>
          <w:b/>
        </w:rPr>
        <w:t>vyjasní</w:t>
      </w:r>
      <w:r w:rsidRPr="00112348">
        <w:rPr>
          <w:rFonts w:ascii="Garamond" w:hAnsi="Garamond"/>
        </w:rPr>
        <w:t xml:space="preserve">. </w:t>
      </w:r>
      <w:r w:rsidR="00B40EE3">
        <w:rPr>
          <w:rFonts w:ascii="Garamond" w:hAnsi="Garamond"/>
        </w:rPr>
        <w:t>Dodavatel</w:t>
      </w:r>
      <w:r w:rsidR="00976B68" w:rsidRPr="00112348">
        <w:rPr>
          <w:rFonts w:ascii="Garamond" w:hAnsi="Garamond"/>
        </w:rPr>
        <w:t xml:space="preserve"> </w:t>
      </w:r>
      <w:r w:rsidRPr="00112348">
        <w:rPr>
          <w:rFonts w:ascii="Garamond" w:hAnsi="Garamond"/>
        </w:rPr>
        <w:t xml:space="preserve">je povinen </w:t>
      </w:r>
      <w:r w:rsidRPr="00112348">
        <w:rPr>
          <w:rFonts w:ascii="Garamond" w:hAnsi="Garamond"/>
        </w:rPr>
        <w:lastRenderedPageBreak/>
        <w:t xml:space="preserve">při zpracování nabídky zohlednit veškeré informace a okolnosti významné pro plnění této veřejné zakázky. </w:t>
      </w:r>
    </w:p>
    <w:p w:rsidR="00D72A40" w:rsidRPr="00112348" w:rsidRDefault="00D72A40" w:rsidP="00D72A40">
      <w:pPr>
        <w:spacing w:after="0"/>
        <w:ind w:left="426"/>
        <w:jc w:val="both"/>
        <w:rPr>
          <w:rFonts w:ascii="Garamond" w:hAnsi="Garamond"/>
        </w:rPr>
      </w:pPr>
    </w:p>
    <w:p w:rsidR="00D72A40" w:rsidRPr="00112348" w:rsidRDefault="00D72A40" w:rsidP="00D72A40">
      <w:pPr>
        <w:spacing w:after="0"/>
        <w:ind w:left="426"/>
        <w:jc w:val="both"/>
        <w:rPr>
          <w:rFonts w:ascii="Garamond" w:hAnsi="Garamond"/>
          <w:b/>
        </w:rPr>
      </w:pPr>
      <w:r w:rsidRPr="00112348">
        <w:rPr>
          <w:rFonts w:ascii="Garamond" w:hAnsi="Garamond"/>
          <w:b/>
        </w:rPr>
        <w:t xml:space="preserve">Podáním nabídky </w:t>
      </w:r>
      <w:r w:rsidR="00B40EE3">
        <w:rPr>
          <w:rFonts w:ascii="Garamond" w:hAnsi="Garamond"/>
          <w:b/>
        </w:rPr>
        <w:t>dodavatel</w:t>
      </w:r>
      <w:r w:rsidRPr="00112348">
        <w:rPr>
          <w:rFonts w:ascii="Garamond" w:hAnsi="Garamond"/>
          <w:b/>
        </w:rPr>
        <w:t xml:space="preserve"> potvrzuje, že:</w:t>
      </w:r>
    </w:p>
    <w:p w:rsidR="00D72A40" w:rsidRPr="00112348" w:rsidRDefault="00D72A40" w:rsidP="00D72A40">
      <w:pPr>
        <w:pStyle w:val="Odstavecseseznamem"/>
        <w:numPr>
          <w:ilvl w:val="0"/>
          <w:numId w:val="26"/>
        </w:numPr>
        <w:spacing w:after="0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je schopen dodávat Zboží definované v bodě 2.1 Výzvy, </w:t>
      </w:r>
    </w:p>
    <w:p w:rsidR="00D72A40" w:rsidRPr="00112348" w:rsidRDefault="00D72A40" w:rsidP="00D72A40">
      <w:pPr>
        <w:pStyle w:val="Odstavecseseznamem"/>
        <w:numPr>
          <w:ilvl w:val="0"/>
          <w:numId w:val="26"/>
        </w:numPr>
        <w:spacing w:after="0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respektuje obchodní podmínky specifikované v bodě 4 Výzvy,</w:t>
      </w:r>
    </w:p>
    <w:p w:rsidR="00D72A40" w:rsidRPr="00112348" w:rsidRDefault="00D72A40" w:rsidP="00D72A40">
      <w:pPr>
        <w:pStyle w:val="Odstavecseseznamem"/>
        <w:numPr>
          <w:ilvl w:val="0"/>
          <w:numId w:val="26"/>
        </w:numPr>
        <w:spacing w:after="0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je schopen jednat se znalostí a pečlivostí, která je s jeho stavem nebo povoláním spojena ve smyslu </w:t>
      </w:r>
      <w:r w:rsidR="00EC6C6A">
        <w:rPr>
          <w:rFonts w:ascii="Garamond" w:hAnsi="Garamond"/>
        </w:rPr>
        <w:t xml:space="preserve">ust. </w:t>
      </w:r>
      <w:r w:rsidRPr="00112348">
        <w:rPr>
          <w:rFonts w:ascii="Garamond" w:hAnsi="Garamond"/>
        </w:rPr>
        <w:t>§ 5 odst. 1 zákona č. 89/2012 Sb., občanský zákoník, ve znění pozdějších předpisů,</w:t>
      </w:r>
    </w:p>
    <w:p w:rsidR="00D72A40" w:rsidRPr="00112348" w:rsidRDefault="00D72A40" w:rsidP="00D72A40">
      <w:pPr>
        <w:pStyle w:val="Odstavecseseznamem"/>
        <w:numPr>
          <w:ilvl w:val="0"/>
          <w:numId w:val="26"/>
        </w:numPr>
        <w:spacing w:after="0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bude vázán celým obsahem své nabídky.</w:t>
      </w:r>
    </w:p>
    <w:p w:rsidR="005D6342" w:rsidRPr="00112348" w:rsidRDefault="005D6342" w:rsidP="00F87A61">
      <w:pPr>
        <w:pStyle w:val="Nadpis1"/>
        <w:spacing w:before="600"/>
        <w:ind w:left="431" w:hanging="431"/>
        <w:jc w:val="both"/>
        <w:rPr>
          <w:rFonts w:ascii="Garamond" w:hAnsi="Garamond"/>
          <w:sz w:val="28"/>
        </w:rPr>
      </w:pPr>
      <w:r w:rsidRPr="00112348">
        <w:rPr>
          <w:rFonts w:ascii="Garamond" w:hAnsi="Garamond"/>
          <w:sz w:val="28"/>
        </w:rPr>
        <w:t>PŘEDMĚT VEŘEJNÉ ZAKÁZKY</w:t>
      </w:r>
      <w:bookmarkEnd w:id="3"/>
      <w:bookmarkEnd w:id="4"/>
    </w:p>
    <w:p w:rsidR="005D6342" w:rsidRPr="00112348" w:rsidRDefault="005D6342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5" w:name="_Toc377734750"/>
      <w:bookmarkStart w:id="6" w:name="_Toc378837889"/>
      <w:r w:rsidRPr="00112348">
        <w:rPr>
          <w:rFonts w:ascii="Garamond" w:hAnsi="Garamond"/>
          <w:sz w:val="22"/>
          <w:szCs w:val="22"/>
        </w:rPr>
        <w:t>PŘEDMĚT VEŘEJNÉ ZAKÁZKY</w:t>
      </w:r>
      <w:bookmarkEnd w:id="5"/>
      <w:bookmarkEnd w:id="6"/>
    </w:p>
    <w:p w:rsidR="00CF10C5" w:rsidRDefault="00B40EE3" w:rsidP="00037A57">
      <w:pPr>
        <w:spacing w:after="0"/>
        <w:ind w:left="431"/>
        <w:jc w:val="both"/>
        <w:rPr>
          <w:rFonts w:ascii="Garamond" w:hAnsi="Garamond"/>
        </w:rPr>
      </w:pPr>
      <w:r>
        <w:rPr>
          <w:rFonts w:ascii="Garamond" w:hAnsi="Garamond"/>
        </w:rPr>
        <w:t>Předmětem veřejné zakázky jsou</w:t>
      </w:r>
      <w:r w:rsidRPr="00DD6056">
        <w:rPr>
          <w:rFonts w:ascii="Garamond" w:hAnsi="Garamond"/>
        </w:rPr>
        <w:t xml:space="preserve"> </w:t>
      </w:r>
      <w:r>
        <w:rPr>
          <w:rFonts w:ascii="Garamond" w:hAnsi="Garamond"/>
        </w:rPr>
        <w:t>dodávky</w:t>
      </w:r>
      <w:r w:rsidRPr="00DD6056">
        <w:rPr>
          <w:rFonts w:ascii="Garamond" w:hAnsi="Garamond"/>
        </w:rPr>
        <w:t xml:space="preserve"> </w:t>
      </w:r>
      <w:r w:rsidR="004B3D52">
        <w:rPr>
          <w:rFonts w:ascii="Garamond" w:hAnsi="Garamond"/>
        </w:rPr>
        <w:t>audiovizuální</w:t>
      </w:r>
      <w:r>
        <w:rPr>
          <w:rFonts w:ascii="Garamond" w:hAnsi="Garamond"/>
        </w:rPr>
        <w:t xml:space="preserve"> techniky, jejíž</w:t>
      </w:r>
      <w:r w:rsidRPr="00727E8E">
        <w:rPr>
          <w:rFonts w:ascii="Garamond" w:hAnsi="Garamond"/>
        </w:rPr>
        <w:t xml:space="preserve"> přesný výčet včetně specifikace a požadovaného množství je uveden v</w:t>
      </w:r>
      <w:r>
        <w:rPr>
          <w:rFonts w:ascii="Garamond" w:hAnsi="Garamond"/>
        </w:rPr>
        <w:t> </w:t>
      </w:r>
      <w:r w:rsidRPr="00727E8E">
        <w:rPr>
          <w:rFonts w:ascii="Garamond" w:hAnsi="Garamond"/>
          <w:b/>
        </w:rPr>
        <w:t>Přílo</w:t>
      </w:r>
      <w:r>
        <w:rPr>
          <w:rFonts w:ascii="Garamond" w:hAnsi="Garamond"/>
          <w:b/>
        </w:rPr>
        <w:t xml:space="preserve">hách </w:t>
      </w:r>
      <w:r w:rsidRPr="00727E8E">
        <w:rPr>
          <w:rFonts w:ascii="Garamond" w:hAnsi="Garamond"/>
        </w:rPr>
        <w:t>návrhu Kupní smlouvy, který tvoří Přílohu č. 1 této Výzvy</w:t>
      </w:r>
      <w:r w:rsidRPr="00DD6056">
        <w:rPr>
          <w:rFonts w:ascii="Garamond" w:hAnsi="Garamond"/>
        </w:rPr>
        <w:t>.</w:t>
      </w:r>
      <w:r w:rsidR="00BE2BF1" w:rsidRPr="00112348">
        <w:rPr>
          <w:rFonts w:ascii="Garamond" w:hAnsi="Garamond"/>
        </w:rPr>
        <w:t xml:space="preserve"> </w:t>
      </w:r>
      <w:r w:rsidR="00CF10C5" w:rsidRPr="00112348">
        <w:rPr>
          <w:rFonts w:ascii="Garamond" w:hAnsi="Garamond"/>
        </w:rPr>
        <w:t xml:space="preserve"> </w:t>
      </w:r>
    </w:p>
    <w:p w:rsidR="00B40EE3" w:rsidRDefault="00B40EE3" w:rsidP="00037A57">
      <w:pPr>
        <w:spacing w:after="0"/>
        <w:ind w:left="431"/>
        <w:jc w:val="both"/>
        <w:rPr>
          <w:rFonts w:ascii="Garamond" w:hAnsi="Garamond"/>
        </w:rPr>
      </w:pPr>
    </w:p>
    <w:p w:rsidR="00B40EE3" w:rsidRPr="00112348" w:rsidRDefault="00B40EE3" w:rsidP="00037A57">
      <w:pPr>
        <w:spacing w:after="0"/>
        <w:ind w:left="431"/>
        <w:jc w:val="both"/>
        <w:rPr>
          <w:rFonts w:ascii="Garamond" w:hAnsi="Garamond"/>
        </w:rPr>
      </w:pPr>
      <w:r w:rsidRPr="002F5EDA">
        <w:rPr>
          <w:rFonts w:ascii="Garamond" w:hAnsi="Garamond"/>
        </w:rPr>
        <w:t>Předmět koupě musí být nový, plně funkční a kompletní, tj. bude připraven k okamžitému plnohodnotnému použití bez nutnosti pořizovat další komponenty a bude dodán se všemi nezbytnými součástmi, a to i v případě, že tyto komponenty nejsou výslovně popsány v zadávacích podmínkách</w:t>
      </w:r>
      <w:r>
        <w:rPr>
          <w:rFonts w:ascii="Garamond" w:hAnsi="Garamond"/>
        </w:rPr>
        <w:t>.</w:t>
      </w:r>
    </w:p>
    <w:p w:rsidR="005D6342" w:rsidRPr="00112348" w:rsidRDefault="005D6342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7" w:name="_Toc377734751"/>
      <w:bookmarkStart w:id="8" w:name="_Toc378837890"/>
      <w:r w:rsidRPr="00112348">
        <w:rPr>
          <w:rFonts w:ascii="Garamond" w:hAnsi="Garamond"/>
          <w:sz w:val="22"/>
          <w:szCs w:val="22"/>
        </w:rPr>
        <w:t>KLASIFIKACE PŘEDMĚTU VEŘEJNÉ ZAKÁZKY</w:t>
      </w:r>
      <w:bookmarkEnd w:id="7"/>
      <w:bookmarkEnd w:id="8"/>
    </w:p>
    <w:p w:rsidR="005D6342" w:rsidRPr="00112348" w:rsidRDefault="005D6342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Klasifikace předmětu veřejné zakázky:</w:t>
      </w:r>
    </w:p>
    <w:p w:rsidR="004B3D52" w:rsidRPr="004B3D52" w:rsidRDefault="005D6342" w:rsidP="004B3D52">
      <w:pPr>
        <w:spacing w:after="0"/>
        <w:ind w:firstLine="432"/>
        <w:jc w:val="both"/>
        <w:rPr>
          <w:rFonts w:ascii="Garamond" w:hAnsi="Garamond" w:cs="Calibri"/>
        </w:rPr>
      </w:pPr>
      <w:r w:rsidRPr="00112348">
        <w:rPr>
          <w:rFonts w:ascii="Garamond" w:hAnsi="Garamond"/>
        </w:rPr>
        <w:t>CPV:</w:t>
      </w:r>
      <w:r w:rsidR="005E5076" w:rsidRPr="00112348">
        <w:rPr>
          <w:rFonts w:ascii="Garamond" w:hAnsi="Garamond" w:cs="Calibri"/>
        </w:rPr>
        <w:tab/>
      </w:r>
      <w:r w:rsidR="004B3D52" w:rsidRPr="004B3D52">
        <w:rPr>
          <w:rFonts w:ascii="Garamond" w:hAnsi="Garamond" w:cs="Calibri"/>
        </w:rPr>
        <w:t>32350000-1 - Č</w:t>
      </w:r>
      <w:r w:rsidR="004B3D52">
        <w:rPr>
          <w:rFonts w:ascii="Garamond" w:hAnsi="Garamond" w:cs="Calibri"/>
        </w:rPr>
        <w:t>ásti zvukového a video zařízení</w:t>
      </w:r>
    </w:p>
    <w:p w:rsidR="004B3D52" w:rsidRPr="004B3D52" w:rsidRDefault="004B3D52" w:rsidP="004B3D52">
      <w:pPr>
        <w:spacing w:after="0"/>
        <w:ind w:left="708" w:firstLine="708"/>
        <w:jc w:val="both"/>
        <w:rPr>
          <w:rFonts w:ascii="Garamond" w:hAnsi="Garamond" w:cs="Calibri"/>
        </w:rPr>
      </w:pPr>
      <w:r w:rsidRPr="004B3D52">
        <w:rPr>
          <w:rFonts w:ascii="Garamond" w:hAnsi="Garamond" w:cs="Calibri"/>
        </w:rPr>
        <w:t>32324000-0 - Televize</w:t>
      </w:r>
    </w:p>
    <w:p w:rsidR="004B3D52" w:rsidRPr="004B3D52" w:rsidRDefault="004B3D52" w:rsidP="004B3D52">
      <w:pPr>
        <w:spacing w:after="0"/>
        <w:ind w:left="708" w:firstLine="708"/>
        <w:jc w:val="both"/>
        <w:rPr>
          <w:rFonts w:ascii="Garamond" w:hAnsi="Garamond" w:cs="Calibri"/>
        </w:rPr>
      </w:pPr>
      <w:r w:rsidRPr="004B3D52">
        <w:rPr>
          <w:rFonts w:ascii="Garamond" w:hAnsi="Garamond" w:cs="Calibri"/>
        </w:rPr>
        <w:t>32351000-8 - Příslušenství pro zvuková a video zařízení</w:t>
      </w:r>
    </w:p>
    <w:p w:rsidR="004B3D52" w:rsidRPr="004B3D52" w:rsidRDefault="004B3D52" w:rsidP="004B3D52">
      <w:pPr>
        <w:spacing w:after="0"/>
        <w:ind w:left="708" w:firstLine="708"/>
        <w:jc w:val="both"/>
        <w:rPr>
          <w:rFonts w:ascii="Garamond" w:hAnsi="Garamond" w:cs="Calibri"/>
        </w:rPr>
      </w:pPr>
      <w:r w:rsidRPr="004B3D52">
        <w:rPr>
          <w:rFonts w:ascii="Garamond" w:hAnsi="Garamond" w:cs="Calibri"/>
        </w:rPr>
        <w:t>32321000-9 - Videoprojektory</w:t>
      </w:r>
    </w:p>
    <w:p w:rsidR="005D6342" w:rsidRPr="00112348" w:rsidRDefault="005D6342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9" w:name="_Toc377734752"/>
      <w:bookmarkStart w:id="10" w:name="_Toc378837891"/>
      <w:r w:rsidRPr="00112348">
        <w:rPr>
          <w:rFonts w:ascii="Garamond" w:hAnsi="Garamond"/>
          <w:sz w:val="22"/>
          <w:szCs w:val="22"/>
        </w:rPr>
        <w:t>PŘEDPOKLÁDANÁ HODNOTA VEŘEJNÉ ZAKÁZKY</w:t>
      </w:r>
      <w:bookmarkEnd w:id="9"/>
      <w:bookmarkEnd w:id="10"/>
    </w:p>
    <w:p w:rsidR="005D6342" w:rsidRPr="00112348" w:rsidRDefault="005D6342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Celková předpokládaná hodnota veřejné zakázky činí </w:t>
      </w:r>
      <w:r w:rsidR="004B3D52">
        <w:rPr>
          <w:rFonts w:ascii="Garamond" w:hAnsi="Garamond"/>
          <w:b/>
        </w:rPr>
        <w:t>78.168</w:t>
      </w:r>
      <w:r w:rsidR="009214FA">
        <w:rPr>
          <w:rFonts w:ascii="Garamond" w:hAnsi="Garamond"/>
          <w:b/>
        </w:rPr>
        <w:t>,-</w:t>
      </w:r>
      <w:r w:rsidR="009D3C38" w:rsidRPr="00112348">
        <w:rPr>
          <w:rFonts w:ascii="Garamond" w:hAnsi="Garamond"/>
        </w:rPr>
        <w:t xml:space="preserve"> </w:t>
      </w:r>
      <w:r w:rsidR="00FF2226" w:rsidRPr="00112348">
        <w:rPr>
          <w:rFonts w:ascii="Garamond" w:hAnsi="Garamond"/>
          <w:b/>
        </w:rPr>
        <w:t>K</w:t>
      </w:r>
      <w:r w:rsidR="00C2230C" w:rsidRPr="00112348">
        <w:rPr>
          <w:rFonts w:ascii="Garamond" w:hAnsi="Garamond"/>
          <w:b/>
        </w:rPr>
        <w:t>č</w:t>
      </w:r>
      <w:r w:rsidR="00C2230C" w:rsidRPr="00112348">
        <w:rPr>
          <w:rFonts w:ascii="Garamond" w:hAnsi="Garamond"/>
        </w:rPr>
        <w:t xml:space="preserve"> bez DPH.</w:t>
      </w:r>
    </w:p>
    <w:p w:rsidR="00FB64AE" w:rsidRPr="00112348" w:rsidRDefault="00FB64AE" w:rsidP="00FB64AE">
      <w:pPr>
        <w:spacing w:before="120" w:after="0"/>
        <w:ind w:left="425"/>
        <w:jc w:val="both"/>
        <w:rPr>
          <w:rFonts w:ascii="Garamond" w:hAnsi="Garamond" w:cs="Arial"/>
          <w:b/>
          <w:szCs w:val="20"/>
        </w:rPr>
      </w:pPr>
      <w:r w:rsidRPr="00112348">
        <w:rPr>
          <w:rFonts w:ascii="Garamond" w:hAnsi="Garamond"/>
        </w:rPr>
        <w:t xml:space="preserve">Předpokládaná hodnota veřejné zakázky je hodnotou maximální a nepřekročitelnou. V případě, že </w:t>
      </w:r>
      <w:r w:rsidR="009214FA">
        <w:rPr>
          <w:rFonts w:ascii="Garamond" w:hAnsi="Garamond"/>
        </w:rPr>
        <w:t>dodavatel</w:t>
      </w:r>
      <w:r w:rsidRPr="00112348">
        <w:rPr>
          <w:rFonts w:ascii="Garamond" w:hAnsi="Garamond"/>
        </w:rPr>
        <w:t xml:space="preserve"> nabídne vyšší nabídkovou cenu než je předpokládaná hodnota, bude vyloučen z důvodu nesplnění zadávacích podmínek.</w:t>
      </w:r>
    </w:p>
    <w:p w:rsidR="00FB1141" w:rsidRPr="00112348" w:rsidRDefault="00FB1141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r w:rsidRPr="00112348">
        <w:rPr>
          <w:rFonts w:ascii="Garamond" w:hAnsi="Garamond"/>
          <w:sz w:val="22"/>
          <w:szCs w:val="22"/>
        </w:rPr>
        <w:t>UVÁDĚNÍ OBCHODNÍCH NÁZVŮ A SPECIFICKÝCH OZNAČENÍ</w:t>
      </w:r>
    </w:p>
    <w:p w:rsidR="00FB1141" w:rsidRPr="00112348" w:rsidRDefault="00FB1141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Pokud zadávací podmínky obsahují požadavky nebo odkazy na obchodní firmy, názvy nebo jména </w:t>
      </w:r>
      <w:r w:rsidR="002A5AB8" w:rsidRPr="00112348">
        <w:rPr>
          <w:rFonts w:ascii="Garamond" w:hAnsi="Garamond"/>
        </w:rPr>
        <w:br/>
      </w:r>
      <w:r w:rsidRPr="00112348">
        <w:rPr>
          <w:rFonts w:ascii="Garamond" w:hAnsi="Garamond"/>
        </w:rPr>
        <w:t>a příjmení, specifická označení zboží a služeb, které platí pro určitou osobu, popřípadě její organizační složku za příznačné, patenty na vynálezy, užitné vzory, průmyslové vzory, ochranné známky nebo označení původu, umožňuje zadavatel v takovém případě použít pro plnění veřejné zakázky i jiných, kvalitativně a technicky obdobných řešení.</w:t>
      </w:r>
    </w:p>
    <w:p w:rsidR="005D6342" w:rsidRPr="00112348" w:rsidRDefault="005D6342" w:rsidP="00F87A61">
      <w:pPr>
        <w:pStyle w:val="Nadpis1"/>
        <w:spacing w:before="600"/>
        <w:ind w:left="431" w:hanging="431"/>
        <w:jc w:val="both"/>
        <w:rPr>
          <w:rFonts w:ascii="Garamond" w:hAnsi="Garamond"/>
          <w:sz w:val="28"/>
        </w:rPr>
      </w:pPr>
      <w:bookmarkStart w:id="11" w:name="_Toc377734753"/>
      <w:bookmarkStart w:id="12" w:name="_Toc378837892"/>
      <w:r w:rsidRPr="00112348">
        <w:rPr>
          <w:rFonts w:ascii="Garamond" w:hAnsi="Garamond"/>
          <w:sz w:val="28"/>
        </w:rPr>
        <w:t>LHŮTA A MÍSTO PLNĚNÍ VEŘEJNÉ ZAKÁZKY</w:t>
      </w:r>
      <w:bookmarkEnd w:id="11"/>
      <w:bookmarkEnd w:id="12"/>
    </w:p>
    <w:p w:rsidR="00BE2BF1" w:rsidRPr="00112348" w:rsidRDefault="00BE2BF1" w:rsidP="00037A57">
      <w:pPr>
        <w:spacing w:after="0"/>
        <w:ind w:left="3537" w:hanging="3105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Místo plnění veřejné zak</w:t>
      </w:r>
      <w:r w:rsidR="00080F29" w:rsidRPr="00112348">
        <w:rPr>
          <w:rFonts w:ascii="Garamond" w:hAnsi="Garamond"/>
        </w:rPr>
        <w:t>ázky:</w:t>
      </w:r>
      <w:r w:rsidR="00080F29" w:rsidRPr="00112348">
        <w:rPr>
          <w:rFonts w:ascii="Garamond" w:hAnsi="Garamond"/>
        </w:rPr>
        <w:tab/>
      </w:r>
      <w:r w:rsidR="00727E8E" w:rsidRPr="00112348">
        <w:rPr>
          <w:rFonts w:ascii="Garamond" w:hAnsi="Garamond"/>
        </w:rPr>
        <w:t>Místem plnění jsou objekty ZČU, kdy přesná specifikace místa plnění konkrétní položky je uvedena v Příloze č. 1 návrhu Kupní smlouvy, který tvoří Přílohu č. 1 této Výzvy.</w:t>
      </w:r>
    </w:p>
    <w:p w:rsidR="00727E8E" w:rsidRPr="00112348" w:rsidRDefault="00727E8E" w:rsidP="00037A57">
      <w:pPr>
        <w:spacing w:after="0"/>
        <w:ind w:left="3537" w:hanging="3105"/>
        <w:jc w:val="both"/>
        <w:rPr>
          <w:rFonts w:ascii="Garamond" w:hAnsi="Garamond"/>
        </w:rPr>
      </w:pPr>
    </w:p>
    <w:p w:rsidR="005D6342" w:rsidRPr="00112348" w:rsidRDefault="00BE2BF1" w:rsidP="00037A57">
      <w:pPr>
        <w:spacing w:after="0"/>
        <w:ind w:firstLine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Lhůta pro plnění veřejné zakázky:</w:t>
      </w:r>
      <w:r w:rsidRPr="00112348">
        <w:rPr>
          <w:rFonts w:ascii="Garamond" w:hAnsi="Garamond"/>
        </w:rPr>
        <w:tab/>
      </w:r>
      <w:r w:rsidR="00727E8E" w:rsidRPr="00112348">
        <w:rPr>
          <w:rFonts w:ascii="Garamond" w:hAnsi="Garamond"/>
        </w:rPr>
        <w:t>Do</w:t>
      </w:r>
      <w:r w:rsidR="00233A93" w:rsidRPr="00112348">
        <w:rPr>
          <w:rFonts w:ascii="Garamond" w:hAnsi="Garamond"/>
        </w:rPr>
        <w:t xml:space="preserve"> </w:t>
      </w:r>
      <w:r w:rsidR="00A14F0B" w:rsidRPr="00112348">
        <w:rPr>
          <w:rFonts w:ascii="Garamond" w:hAnsi="Garamond"/>
          <w:b/>
        </w:rPr>
        <w:t>14</w:t>
      </w:r>
      <w:r w:rsidR="00CA382B" w:rsidRPr="00112348">
        <w:rPr>
          <w:rFonts w:ascii="Garamond" w:hAnsi="Garamond"/>
          <w:b/>
        </w:rPr>
        <w:t xml:space="preserve"> </w:t>
      </w:r>
      <w:r w:rsidR="00727E8E" w:rsidRPr="00112348">
        <w:rPr>
          <w:rFonts w:ascii="Garamond" w:hAnsi="Garamond"/>
        </w:rPr>
        <w:t xml:space="preserve">kalendářních dnů od </w:t>
      </w:r>
      <w:r w:rsidR="00275E8E" w:rsidRPr="00112348">
        <w:rPr>
          <w:rFonts w:ascii="Garamond" w:hAnsi="Garamond"/>
        </w:rPr>
        <w:t>do</w:t>
      </w:r>
      <w:r w:rsidR="008F3735" w:rsidRPr="00112348">
        <w:rPr>
          <w:rFonts w:ascii="Garamond" w:hAnsi="Garamond"/>
        </w:rPr>
        <w:t>jití</w:t>
      </w:r>
      <w:r w:rsidR="00275E8E" w:rsidRPr="00112348">
        <w:rPr>
          <w:rFonts w:ascii="Garamond" w:hAnsi="Garamond"/>
        </w:rPr>
        <w:t xml:space="preserve"> výzvy k plnění smlouvy</w:t>
      </w:r>
      <w:r w:rsidR="00727E8E" w:rsidRPr="00112348">
        <w:rPr>
          <w:rFonts w:ascii="Garamond" w:hAnsi="Garamond"/>
        </w:rPr>
        <w:t>.</w:t>
      </w:r>
      <w:r w:rsidR="005D6342" w:rsidRPr="00112348">
        <w:rPr>
          <w:rFonts w:ascii="Garamond" w:hAnsi="Garamond"/>
        </w:rPr>
        <w:t xml:space="preserve"> </w:t>
      </w:r>
    </w:p>
    <w:p w:rsidR="005D6342" w:rsidRPr="00112348" w:rsidRDefault="005D6342" w:rsidP="00F87A61">
      <w:pPr>
        <w:pStyle w:val="Nadpis1"/>
        <w:spacing w:before="600"/>
        <w:ind w:left="431" w:hanging="431"/>
        <w:jc w:val="both"/>
        <w:rPr>
          <w:rFonts w:ascii="Garamond" w:hAnsi="Garamond"/>
          <w:sz w:val="28"/>
        </w:rPr>
      </w:pPr>
      <w:bookmarkStart w:id="13" w:name="_Toc377734754"/>
      <w:bookmarkStart w:id="14" w:name="_Toc378837893"/>
      <w:r w:rsidRPr="00112348">
        <w:rPr>
          <w:rFonts w:ascii="Garamond" w:hAnsi="Garamond"/>
          <w:sz w:val="28"/>
        </w:rPr>
        <w:t>OBCHODNÍ A PLATEBNÍ PODMÍNKY</w:t>
      </w:r>
      <w:bookmarkEnd w:id="13"/>
      <w:bookmarkEnd w:id="14"/>
    </w:p>
    <w:p w:rsidR="005D6342" w:rsidRPr="00112348" w:rsidRDefault="005D6342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15" w:name="_Toc377734755"/>
      <w:bookmarkStart w:id="16" w:name="_Toc378837894"/>
      <w:r w:rsidRPr="00112348">
        <w:rPr>
          <w:rFonts w:ascii="Garamond" w:hAnsi="Garamond"/>
          <w:sz w:val="22"/>
          <w:szCs w:val="22"/>
        </w:rPr>
        <w:t>OBCHODNÍ A PLATEBNÍ PODMÍNKY</w:t>
      </w:r>
      <w:bookmarkEnd w:id="15"/>
      <w:bookmarkEnd w:id="16"/>
    </w:p>
    <w:p w:rsidR="002D57EA" w:rsidRPr="00DD6056" w:rsidRDefault="005D6342" w:rsidP="00037A57">
      <w:pPr>
        <w:spacing w:after="0"/>
        <w:ind w:left="432"/>
        <w:jc w:val="both"/>
        <w:rPr>
          <w:rFonts w:ascii="Garamond" w:hAnsi="Garamond" w:cs="Arial"/>
        </w:rPr>
      </w:pPr>
      <w:r w:rsidRPr="00112348">
        <w:rPr>
          <w:rFonts w:ascii="Garamond" w:hAnsi="Garamond"/>
        </w:rPr>
        <w:t xml:space="preserve">Zadavatel jako součást této Výzvy předkládá obchodní podmínky ve smyslu </w:t>
      </w:r>
      <w:r w:rsidR="00EC6C6A">
        <w:rPr>
          <w:rFonts w:ascii="Garamond" w:hAnsi="Garamond"/>
        </w:rPr>
        <w:t xml:space="preserve">ust. </w:t>
      </w:r>
      <w:r w:rsidRPr="00112348">
        <w:rPr>
          <w:rFonts w:ascii="Garamond" w:hAnsi="Garamond"/>
        </w:rPr>
        <w:t xml:space="preserve">§ </w:t>
      </w:r>
      <w:r w:rsidR="00801617" w:rsidRPr="00112348">
        <w:rPr>
          <w:rFonts w:ascii="Garamond" w:hAnsi="Garamond"/>
        </w:rPr>
        <w:t>28</w:t>
      </w:r>
      <w:r w:rsidRPr="00112348">
        <w:rPr>
          <w:rFonts w:ascii="Garamond" w:hAnsi="Garamond"/>
        </w:rPr>
        <w:t xml:space="preserve"> odst. </w:t>
      </w:r>
      <w:r w:rsidR="00801617" w:rsidRPr="00112348">
        <w:rPr>
          <w:rFonts w:ascii="Garamond" w:hAnsi="Garamond"/>
        </w:rPr>
        <w:t>1</w:t>
      </w:r>
      <w:r w:rsidRPr="00112348">
        <w:rPr>
          <w:rFonts w:ascii="Garamond" w:hAnsi="Garamond"/>
        </w:rPr>
        <w:t xml:space="preserve"> písm. </w:t>
      </w:r>
      <w:r w:rsidR="00801617" w:rsidRPr="00112348">
        <w:rPr>
          <w:rFonts w:ascii="Garamond" w:hAnsi="Garamond"/>
        </w:rPr>
        <w:t>b</w:t>
      </w:r>
      <w:r w:rsidRPr="00112348">
        <w:rPr>
          <w:rFonts w:ascii="Garamond" w:hAnsi="Garamond"/>
        </w:rPr>
        <w:t>)</w:t>
      </w:r>
      <w:r w:rsidR="00801617" w:rsidRPr="00112348">
        <w:rPr>
          <w:rFonts w:ascii="Garamond" w:hAnsi="Garamond"/>
        </w:rPr>
        <w:t xml:space="preserve"> a </w:t>
      </w:r>
      <w:r w:rsidR="00EC6C6A">
        <w:rPr>
          <w:rFonts w:ascii="Garamond" w:hAnsi="Garamond"/>
        </w:rPr>
        <w:t xml:space="preserve">ust. </w:t>
      </w:r>
      <w:r w:rsidR="00801617" w:rsidRPr="00112348">
        <w:rPr>
          <w:rFonts w:ascii="Garamond" w:hAnsi="Garamond"/>
        </w:rPr>
        <w:t>§ 36 odst. 2</w:t>
      </w:r>
      <w:r w:rsidRPr="00112348">
        <w:rPr>
          <w:rFonts w:ascii="Garamond" w:hAnsi="Garamond"/>
        </w:rPr>
        <w:t xml:space="preserve"> Z</w:t>
      </w:r>
      <w:r w:rsidR="009214FA">
        <w:rPr>
          <w:rFonts w:ascii="Garamond" w:hAnsi="Garamond"/>
        </w:rPr>
        <w:t>ZVZ</w:t>
      </w:r>
      <w:r w:rsidRPr="00112348">
        <w:rPr>
          <w:rFonts w:ascii="Garamond" w:hAnsi="Garamond"/>
        </w:rPr>
        <w:t xml:space="preserve">. Obchodní podmínky jsou vypracovány ve struktuře odpovídající návrhu </w:t>
      </w:r>
      <w:r w:rsidR="00B4751B" w:rsidRPr="00112348">
        <w:rPr>
          <w:rFonts w:ascii="Garamond" w:hAnsi="Garamond"/>
        </w:rPr>
        <w:t>K</w:t>
      </w:r>
      <w:r w:rsidR="00502978" w:rsidRPr="00112348">
        <w:rPr>
          <w:rFonts w:ascii="Garamond" w:hAnsi="Garamond"/>
        </w:rPr>
        <w:t xml:space="preserve">upní </w:t>
      </w:r>
      <w:r w:rsidRPr="00112348">
        <w:rPr>
          <w:rFonts w:ascii="Garamond" w:hAnsi="Garamond"/>
        </w:rPr>
        <w:t xml:space="preserve">smlouvy. </w:t>
      </w:r>
      <w:r w:rsidR="009214FA">
        <w:rPr>
          <w:rFonts w:ascii="Garamond" w:hAnsi="Garamond"/>
        </w:rPr>
        <w:t>Dodavatel</w:t>
      </w:r>
      <w:r w:rsidR="000129DB" w:rsidRPr="00112348">
        <w:rPr>
          <w:rFonts w:ascii="Garamond" w:hAnsi="Garamond"/>
        </w:rPr>
        <w:t xml:space="preserve"> </w:t>
      </w:r>
      <w:r w:rsidRPr="00112348">
        <w:rPr>
          <w:rFonts w:ascii="Garamond" w:hAnsi="Garamond"/>
        </w:rPr>
        <w:t xml:space="preserve">tyto obchodní podmínky pouze doplní o údaje nezbytné pro vznik návrhu smlouvy (zejména identifikační údaje </w:t>
      </w:r>
      <w:r w:rsidR="009214FA">
        <w:rPr>
          <w:rFonts w:ascii="Garamond" w:hAnsi="Garamond"/>
        </w:rPr>
        <w:t>dodavatele</w:t>
      </w:r>
      <w:r w:rsidRPr="00112348">
        <w:rPr>
          <w:rFonts w:ascii="Garamond" w:hAnsi="Garamond"/>
        </w:rPr>
        <w:t>, cenové údaje a popřípadě jiné úd</w:t>
      </w:r>
      <w:r w:rsidR="00D07BD9" w:rsidRPr="00112348">
        <w:rPr>
          <w:rFonts w:ascii="Garamond" w:hAnsi="Garamond"/>
        </w:rPr>
        <w:t xml:space="preserve">aje, které Zadavatel požaduje) </w:t>
      </w:r>
      <w:r w:rsidRPr="00112348">
        <w:rPr>
          <w:rFonts w:ascii="Garamond" w:hAnsi="Garamond"/>
        </w:rPr>
        <w:t xml:space="preserve">a takto doplněné obchodní podmínky předloží jako svůj návrh </w:t>
      </w:r>
      <w:r w:rsidR="00B6592B" w:rsidRPr="00112348">
        <w:rPr>
          <w:rFonts w:ascii="Garamond" w:hAnsi="Garamond"/>
        </w:rPr>
        <w:t>K</w:t>
      </w:r>
      <w:r w:rsidR="00502978" w:rsidRPr="00112348">
        <w:rPr>
          <w:rFonts w:ascii="Garamond" w:hAnsi="Garamond"/>
        </w:rPr>
        <w:t xml:space="preserve">upní </w:t>
      </w:r>
      <w:r w:rsidRPr="00112348">
        <w:rPr>
          <w:rFonts w:ascii="Garamond" w:hAnsi="Garamond"/>
        </w:rPr>
        <w:t>smlouvy.</w:t>
      </w:r>
      <w:r w:rsidR="00CD53ED" w:rsidRPr="00112348">
        <w:rPr>
          <w:rFonts w:ascii="Garamond" w:hAnsi="Garamond"/>
        </w:rPr>
        <w:t xml:space="preserve"> </w:t>
      </w:r>
      <w:r w:rsidR="002D57EA" w:rsidRPr="00112348">
        <w:rPr>
          <w:rFonts w:ascii="Garamond" w:hAnsi="Garamond"/>
        </w:rPr>
        <w:t xml:space="preserve">Údaje, které </w:t>
      </w:r>
      <w:r w:rsidR="009214FA">
        <w:rPr>
          <w:rFonts w:ascii="Garamond" w:hAnsi="Garamond"/>
        </w:rPr>
        <w:t>dodavatel</w:t>
      </w:r>
      <w:r w:rsidR="002D57EA" w:rsidRPr="00112348">
        <w:rPr>
          <w:rFonts w:ascii="Garamond" w:hAnsi="Garamond"/>
        </w:rPr>
        <w:t xml:space="preserve"> </w:t>
      </w:r>
      <w:r w:rsidR="00B6592B" w:rsidRPr="00112348">
        <w:rPr>
          <w:rFonts w:ascii="Garamond" w:hAnsi="Garamond"/>
        </w:rPr>
        <w:t>doplní, jsou</w:t>
      </w:r>
      <w:r w:rsidR="002D57EA" w:rsidRPr="00112348">
        <w:rPr>
          <w:rFonts w:ascii="Garamond" w:hAnsi="Garamond"/>
        </w:rPr>
        <w:t xml:space="preserve"> označeny takto:</w:t>
      </w:r>
      <w:r w:rsidR="002D57EA" w:rsidRPr="00DD6056">
        <w:rPr>
          <w:rFonts w:ascii="Garamond" w:hAnsi="Garamond"/>
        </w:rPr>
        <w:t xml:space="preserve"> </w:t>
      </w:r>
      <w:r w:rsidR="002D57EA" w:rsidRPr="00DD6056">
        <w:rPr>
          <w:rFonts w:ascii="Garamond" w:hAnsi="Garamond" w:cs="Arial"/>
        </w:rPr>
        <w:t>[</w:t>
      </w:r>
      <w:r w:rsidR="002D57EA" w:rsidRPr="009214FA">
        <w:rPr>
          <w:rFonts w:ascii="Garamond" w:hAnsi="Garamond" w:cs="Arial"/>
          <w:highlight w:val="yellow"/>
        </w:rPr>
        <w:t xml:space="preserve">DOPLNÍ </w:t>
      </w:r>
      <w:r w:rsidR="009214FA" w:rsidRPr="009214FA">
        <w:rPr>
          <w:rFonts w:ascii="Garamond" w:hAnsi="Garamond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00EF6">
        <w:rPr>
          <w:rFonts w:ascii="Garamond" w:hAnsi="Garamond" w:cs="Arial"/>
        </w:rPr>
        <w:t>.</w:t>
      </w:r>
      <w:r w:rsidR="00A10BD2">
        <w:rPr>
          <w:rFonts w:ascii="Garamond" w:hAnsi="Garamond" w:cs="Arial"/>
        </w:rPr>
        <w:t xml:space="preserve"> </w:t>
      </w:r>
    </w:p>
    <w:p w:rsidR="00122AE4" w:rsidRPr="00DD6056" w:rsidRDefault="00122AE4" w:rsidP="00037A57">
      <w:pPr>
        <w:spacing w:after="0"/>
        <w:ind w:left="432"/>
        <w:jc w:val="both"/>
        <w:rPr>
          <w:rFonts w:ascii="Garamond" w:hAnsi="Garamond" w:cs="Arial"/>
        </w:rPr>
      </w:pPr>
    </w:p>
    <w:p w:rsidR="00122AE4" w:rsidRPr="00112348" w:rsidRDefault="00122AE4" w:rsidP="00037A57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 xml:space="preserve">Zadavatel dává na vědomí </w:t>
      </w:r>
      <w:r w:rsidRPr="00112348">
        <w:rPr>
          <w:rFonts w:ascii="Garamond" w:hAnsi="Garamond" w:cs="Arial"/>
        </w:rPr>
        <w:t xml:space="preserve">a </w:t>
      </w:r>
      <w:r w:rsidR="009214FA">
        <w:rPr>
          <w:rFonts w:ascii="Garamond" w:hAnsi="Garamond"/>
        </w:rPr>
        <w:t>dodavatel</w:t>
      </w:r>
      <w:r w:rsidRPr="00112348">
        <w:rPr>
          <w:rFonts w:ascii="Garamond" w:hAnsi="Garamond" w:cs="Arial"/>
        </w:rPr>
        <w:t xml:space="preserve"> bere na vědomí, že Zadavatel </w:t>
      </w:r>
      <w:r w:rsidRPr="00112348">
        <w:rPr>
          <w:rFonts w:ascii="Garamond" w:hAnsi="Garamond" w:cs="Arial"/>
          <w:u w:val="single"/>
        </w:rPr>
        <w:t>není v předmětných obchodních vztazích podnikatelem.</w:t>
      </w:r>
      <w:r w:rsidRPr="00112348">
        <w:rPr>
          <w:rFonts w:ascii="Garamond" w:hAnsi="Garamond" w:cs="Arial"/>
        </w:rPr>
        <w:t xml:space="preserve"> </w:t>
      </w:r>
    </w:p>
    <w:p w:rsidR="002D57EA" w:rsidRPr="00112348" w:rsidRDefault="002D57EA" w:rsidP="00037A57">
      <w:pPr>
        <w:spacing w:after="0"/>
        <w:jc w:val="both"/>
        <w:rPr>
          <w:rFonts w:ascii="Garamond" w:hAnsi="Garamond"/>
        </w:rPr>
      </w:pPr>
    </w:p>
    <w:p w:rsidR="00727E8E" w:rsidRPr="00112348" w:rsidRDefault="002D57EA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 </w:t>
      </w:r>
      <w:r w:rsidR="00727E8E" w:rsidRPr="00112348">
        <w:rPr>
          <w:rFonts w:ascii="Garamond" w:hAnsi="Garamond"/>
        </w:rPr>
        <w:t xml:space="preserve">Nedílnou součástí návrhu Kupní smlouvy jsou: </w:t>
      </w:r>
    </w:p>
    <w:p w:rsidR="001473BF" w:rsidRPr="00112348" w:rsidRDefault="009214FA" w:rsidP="009214FA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Příloha č. 1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C82ECF">
        <w:rPr>
          <w:rFonts w:ascii="Garamond" w:hAnsi="Garamond"/>
        </w:rPr>
        <w:t>Příloha č. 1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 w:rsidRPr="00C82ECF">
        <w:rPr>
          <w:rFonts w:ascii="Garamond" w:hAnsi="Garamond"/>
        </w:rPr>
        <w:t>Technická specifikace předmětu veřejné zakázky</w:t>
      </w:r>
    </w:p>
    <w:p w:rsidR="008B0A2F" w:rsidRPr="00112348" w:rsidRDefault="008B0A2F" w:rsidP="008B0A2F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0"/>
          <w:szCs w:val="10"/>
        </w:rPr>
      </w:pPr>
    </w:p>
    <w:p w:rsidR="005D6342" w:rsidRPr="00112348" w:rsidRDefault="005D6342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17" w:name="_Toc377734756"/>
      <w:bookmarkStart w:id="18" w:name="_Toc378837895"/>
      <w:r w:rsidRPr="00112348">
        <w:rPr>
          <w:rFonts w:ascii="Garamond" w:hAnsi="Garamond"/>
          <w:sz w:val="22"/>
          <w:szCs w:val="22"/>
        </w:rPr>
        <w:t>ZÁVAZNOST OBCHODNÍCH PODMÍNEK</w:t>
      </w:r>
      <w:bookmarkEnd w:id="17"/>
      <w:bookmarkEnd w:id="18"/>
    </w:p>
    <w:p w:rsidR="00FB1141" w:rsidRPr="00112348" w:rsidRDefault="005D6342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Obchodní</w:t>
      </w:r>
      <w:r w:rsidR="008B4936" w:rsidRPr="00112348">
        <w:rPr>
          <w:rFonts w:ascii="Garamond" w:hAnsi="Garamond"/>
        </w:rPr>
        <w:t xml:space="preserve"> podmínky vymezují budoucí rámec</w:t>
      </w:r>
      <w:r w:rsidRPr="00112348">
        <w:rPr>
          <w:rFonts w:ascii="Garamond" w:hAnsi="Garamond"/>
        </w:rPr>
        <w:t xml:space="preserve"> smluvního vztahu. Nabídka </w:t>
      </w:r>
      <w:r w:rsidR="009214FA">
        <w:rPr>
          <w:rFonts w:ascii="Garamond" w:hAnsi="Garamond"/>
        </w:rPr>
        <w:t>dodavatele</w:t>
      </w:r>
      <w:r w:rsidRPr="00112348">
        <w:rPr>
          <w:rFonts w:ascii="Garamond" w:hAnsi="Garamond"/>
        </w:rPr>
        <w:t xml:space="preserve"> musí respektovat stanovené obchodní podmínky a v žádné části nesmí obsahovat ustanovení, které by bylo v rozporu s obchodními podmínkami a které by znevýhodňovalo Zadavatele.</w:t>
      </w:r>
    </w:p>
    <w:p w:rsidR="005D6342" w:rsidRPr="00112348" w:rsidRDefault="00FB1141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Zadavatel si vyhrazuje právo před uzavřením smlouvy vyloučit některé položky z předmětu plnění veřejné zakázky, případně omezit počet kusů v některých položkách, a to především </w:t>
      </w:r>
      <w:r w:rsidR="00B6592B" w:rsidRPr="00112348">
        <w:rPr>
          <w:rFonts w:ascii="Garamond" w:hAnsi="Garamond"/>
        </w:rPr>
        <w:br/>
      </w:r>
      <w:r w:rsidRPr="00112348">
        <w:rPr>
          <w:rFonts w:ascii="Garamond" w:hAnsi="Garamond"/>
        </w:rPr>
        <w:t xml:space="preserve">v případě, že nebude uvolněna platba poskytovatele finančních prostředků (např. MŠMT) Zadavateli nebo Zadavatel nebude disponovat dostatečnými finančními prostředky. V takovém případě nelze ze strany </w:t>
      </w:r>
      <w:r w:rsidR="009214FA">
        <w:rPr>
          <w:rFonts w:ascii="Garamond" w:hAnsi="Garamond"/>
        </w:rPr>
        <w:t>dodavatele</w:t>
      </w:r>
      <w:r w:rsidRPr="00112348">
        <w:rPr>
          <w:rFonts w:ascii="Garamond" w:hAnsi="Garamond"/>
        </w:rPr>
        <w:t xml:space="preserve"> uplatňovat nárok na náhradu </w:t>
      </w:r>
      <w:r w:rsidR="008B4936" w:rsidRPr="00112348">
        <w:rPr>
          <w:rFonts w:ascii="Garamond" w:hAnsi="Garamond"/>
        </w:rPr>
        <w:t>ú</w:t>
      </w:r>
      <w:r w:rsidR="00927C11" w:rsidRPr="00112348">
        <w:rPr>
          <w:rFonts w:ascii="Garamond" w:hAnsi="Garamond"/>
        </w:rPr>
        <w:t>jmy (majetkové i nemajetkové)</w:t>
      </w:r>
      <w:r w:rsidRPr="00112348">
        <w:rPr>
          <w:rFonts w:ascii="Garamond" w:hAnsi="Garamond"/>
        </w:rPr>
        <w:t xml:space="preserve"> vůči Zadavateli. </w:t>
      </w:r>
      <w:r w:rsidR="005D6342" w:rsidRPr="00112348">
        <w:rPr>
          <w:rFonts w:ascii="Garamond" w:hAnsi="Garamond"/>
        </w:rPr>
        <w:t xml:space="preserve"> </w:t>
      </w:r>
    </w:p>
    <w:p w:rsidR="005D6342" w:rsidRPr="00112348" w:rsidRDefault="005D6342" w:rsidP="00F87A61">
      <w:pPr>
        <w:pStyle w:val="Nadpis1"/>
        <w:spacing w:before="600"/>
        <w:ind w:left="431" w:hanging="431"/>
        <w:rPr>
          <w:rFonts w:ascii="Garamond" w:hAnsi="Garamond"/>
          <w:sz w:val="28"/>
        </w:rPr>
      </w:pPr>
      <w:bookmarkStart w:id="19" w:name="_Toc377734757"/>
      <w:bookmarkStart w:id="20" w:name="_Toc378837896"/>
      <w:r w:rsidRPr="00112348">
        <w:rPr>
          <w:rFonts w:ascii="Garamond" w:hAnsi="Garamond"/>
          <w:sz w:val="28"/>
        </w:rPr>
        <w:t>TECHNICKÉ PODMÍNKY</w:t>
      </w:r>
      <w:bookmarkEnd w:id="19"/>
      <w:bookmarkEnd w:id="20"/>
    </w:p>
    <w:p w:rsidR="005D6342" w:rsidRPr="00112348" w:rsidRDefault="005D6342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Technickými podmínkami se</w:t>
      </w:r>
      <w:r w:rsidR="00801617" w:rsidRPr="00112348">
        <w:rPr>
          <w:rFonts w:ascii="Garamond" w:hAnsi="Garamond"/>
        </w:rPr>
        <w:t xml:space="preserve"> v souladu s ust. § 89 Z</w:t>
      </w:r>
      <w:r w:rsidR="009214FA">
        <w:rPr>
          <w:rFonts w:ascii="Garamond" w:hAnsi="Garamond"/>
        </w:rPr>
        <w:t>ZVZ</w:t>
      </w:r>
      <w:r w:rsidRPr="00112348">
        <w:rPr>
          <w:rFonts w:ascii="Garamond" w:hAnsi="Garamond"/>
        </w:rPr>
        <w:t xml:space="preserve"> rozumí charakteristiky a požadavky na </w:t>
      </w:r>
      <w:r w:rsidR="00FB1141" w:rsidRPr="00112348">
        <w:rPr>
          <w:rFonts w:ascii="Garamond" w:hAnsi="Garamond"/>
        </w:rPr>
        <w:t>dodávky</w:t>
      </w:r>
      <w:r w:rsidRPr="00112348">
        <w:rPr>
          <w:rFonts w:ascii="Garamond" w:hAnsi="Garamond"/>
        </w:rPr>
        <w:t xml:space="preserve"> stanove</w:t>
      </w:r>
      <w:r w:rsidR="00D07BD9" w:rsidRPr="00112348">
        <w:rPr>
          <w:rFonts w:ascii="Garamond" w:hAnsi="Garamond"/>
        </w:rPr>
        <w:t xml:space="preserve">né objektivně </w:t>
      </w:r>
      <w:r w:rsidRPr="00112348">
        <w:rPr>
          <w:rFonts w:ascii="Garamond" w:hAnsi="Garamond"/>
        </w:rPr>
        <w:t>a jednoznačně způsobem vyjadřujícím účel využití požadovaného plnění zamýšlený Zadavatelem.</w:t>
      </w:r>
    </w:p>
    <w:p w:rsidR="00D07BD9" w:rsidRPr="00112348" w:rsidRDefault="005D6342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Technické podmínky jsou stanoveny v</w:t>
      </w:r>
      <w:r w:rsidR="0056217B" w:rsidRPr="00112348">
        <w:rPr>
          <w:rFonts w:ascii="Garamond" w:hAnsi="Garamond"/>
        </w:rPr>
        <w:t> </w:t>
      </w:r>
      <w:r w:rsidRPr="00112348">
        <w:rPr>
          <w:rFonts w:ascii="Garamond" w:hAnsi="Garamond"/>
          <w:b/>
        </w:rPr>
        <w:t>Přílo</w:t>
      </w:r>
      <w:r w:rsidR="0092591F" w:rsidRPr="00112348">
        <w:rPr>
          <w:rFonts w:ascii="Garamond" w:hAnsi="Garamond"/>
          <w:b/>
        </w:rPr>
        <w:t>ze</w:t>
      </w:r>
      <w:r w:rsidR="0056217B" w:rsidRPr="00112348">
        <w:rPr>
          <w:rFonts w:ascii="Garamond" w:hAnsi="Garamond"/>
          <w:b/>
        </w:rPr>
        <w:t xml:space="preserve"> </w:t>
      </w:r>
      <w:r w:rsidR="002D57EA" w:rsidRPr="00112348">
        <w:rPr>
          <w:rFonts w:ascii="Garamond" w:hAnsi="Garamond"/>
          <w:b/>
        </w:rPr>
        <w:t>návrhu Kupní smlouvy</w:t>
      </w:r>
      <w:r w:rsidR="002D57EA" w:rsidRPr="00112348">
        <w:rPr>
          <w:rFonts w:ascii="Garamond" w:hAnsi="Garamond"/>
        </w:rPr>
        <w:t>, kter</w:t>
      </w:r>
      <w:r w:rsidR="00694F6F" w:rsidRPr="00112348">
        <w:rPr>
          <w:rFonts w:ascii="Garamond" w:hAnsi="Garamond"/>
        </w:rPr>
        <w:t>á</w:t>
      </w:r>
      <w:r w:rsidR="002D57EA" w:rsidRPr="00112348">
        <w:rPr>
          <w:rFonts w:ascii="Garamond" w:hAnsi="Garamond"/>
        </w:rPr>
        <w:t xml:space="preserve"> tvoří Přílohu č. 1 </w:t>
      </w:r>
      <w:r w:rsidRPr="00112348">
        <w:rPr>
          <w:rFonts w:ascii="Garamond" w:hAnsi="Garamond"/>
        </w:rPr>
        <w:t>této Výzvy.</w:t>
      </w:r>
    </w:p>
    <w:p w:rsidR="005D6342" w:rsidRPr="00112348" w:rsidRDefault="005D6342" w:rsidP="00F87A61">
      <w:pPr>
        <w:pStyle w:val="Nadpis1"/>
        <w:spacing w:before="600"/>
        <w:ind w:left="431" w:hanging="431"/>
        <w:rPr>
          <w:rFonts w:ascii="Garamond" w:hAnsi="Garamond"/>
          <w:sz w:val="28"/>
        </w:rPr>
      </w:pPr>
      <w:bookmarkStart w:id="21" w:name="_Toc377734758"/>
      <w:bookmarkStart w:id="22" w:name="_Toc378837897"/>
      <w:r w:rsidRPr="00112348">
        <w:rPr>
          <w:rFonts w:ascii="Garamond" w:hAnsi="Garamond"/>
          <w:sz w:val="28"/>
        </w:rPr>
        <w:t>POŽADAVEK NA ZPŮSOB ZPRACOVÁNÍ NABÍDKOVÉ CENY</w:t>
      </w:r>
      <w:bookmarkEnd w:id="21"/>
      <w:bookmarkEnd w:id="22"/>
    </w:p>
    <w:p w:rsidR="005D6342" w:rsidRPr="00112348" w:rsidRDefault="005D6342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23" w:name="_Toc377734759"/>
      <w:bookmarkStart w:id="24" w:name="_Toc378837898"/>
      <w:r w:rsidRPr="00112348">
        <w:rPr>
          <w:rFonts w:ascii="Garamond" w:hAnsi="Garamond"/>
          <w:sz w:val="22"/>
          <w:szCs w:val="22"/>
        </w:rPr>
        <w:t>NABÍDKOVÁ CENA</w:t>
      </w:r>
      <w:bookmarkEnd w:id="23"/>
      <w:bookmarkEnd w:id="24"/>
    </w:p>
    <w:p w:rsidR="005D6342" w:rsidRPr="00112348" w:rsidRDefault="005D6342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Nabídkovou cenou se rozumí celková cena za poskytnutí předmětu plnění veřejné zakázky </w:t>
      </w:r>
      <w:r w:rsidRPr="00112348">
        <w:rPr>
          <w:rFonts w:ascii="Garamond" w:hAnsi="Garamond"/>
          <w:b/>
        </w:rPr>
        <w:t>bez DPH</w:t>
      </w:r>
      <w:r w:rsidRPr="00112348">
        <w:rPr>
          <w:rFonts w:ascii="Garamond" w:hAnsi="Garamond"/>
        </w:rPr>
        <w:t>. Nabídková cena musí obsahovat veškeré nutné náklady k řádné realizaci předmětu veřejné zakázky včetně všech nákladů souvisejících (poplatky, cla, doprava, apod.).</w:t>
      </w:r>
    </w:p>
    <w:p w:rsidR="005D6342" w:rsidRPr="00112348" w:rsidRDefault="005D6342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25" w:name="_Toc377734760"/>
      <w:bookmarkStart w:id="26" w:name="_Toc378837899"/>
      <w:r w:rsidRPr="00112348">
        <w:rPr>
          <w:rFonts w:ascii="Garamond" w:hAnsi="Garamond"/>
          <w:sz w:val="22"/>
          <w:szCs w:val="22"/>
        </w:rPr>
        <w:lastRenderedPageBreak/>
        <w:t>PODMÍNKY PRO ZPRACOVÁNÍ NABÍDKOVÉ CENY</w:t>
      </w:r>
      <w:bookmarkEnd w:id="25"/>
      <w:bookmarkEnd w:id="26"/>
    </w:p>
    <w:p w:rsidR="005D6342" w:rsidRPr="00112348" w:rsidRDefault="00727E8E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Nabídková cena bude stanovena jako cena nejvýše přípustná. Nabídková cena za dodávku bude zpracována podle věcného členění obsaženého v Příloze č. 1 návrhu Kupní smlouvy, který tvoří Přílohu č. 1 této Výzvy.</w:t>
      </w:r>
      <w:r w:rsidR="00694F6F" w:rsidRPr="00112348">
        <w:rPr>
          <w:rFonts w:ascii="Garamond" w:hAnsi="Garamond"/>
        </w:rPr>
        <w:t xml:space="preserve"> Nabídková cena bude uvedena v české měně v členění cena bez DPH, sazba DPH v </w:t>
      </w:r>
      <w:r w:rsidR="00430D11" w:rsidRPr="00112348">
        <w:rPr>
          <w:rFonts w:ascii="Garamond" w:hAnsi="Garamond"/>
        </w:rPr>
        <w:t xml:space="preserve">% </w:t>
      </w:r>
      <w:r w:rsidR="00233A93" w:rsidRPr="00112348">
        <w:rPr>
          <w:rFonts w:ascii="Garamond" w:hAnsi="Garamond"/>
        </w:rPr>
        <w:t>a cena celkem vč. DPH</w:t>
      </w:r>
      <w:r w:rsidR="00430D11" w:rsidRPr="00112348">
        <w:rPr>
          <w:rFonts w:ascii="Garamond" w:hAnsi="Garamond"/>
        </w:rPr>
        <w:t xml:space="preserve">. </w:t>
      </w:r>
      <w:r w:rsidRPr="00112348">
        <w:rPr>
          <w:rFonts w:ascii="Garamond" w:hAnsi="Garamond"/>
        </w:rPr>
        <w:t>Celková nabídková cena bude rovněž uvedena v návrhu Kupní smlouvy</w:t>
      </w:r>
      <w:r w:rsidR="005D6342" w:rsidRPr="00112348">
        <w:rPr>
          <w:rFonts w:ascii="Garamond" w:hAnsi="Garamond"/>
        </w:rPr>
        <w:t xml:space="preserve">. </w:t>
      </w:r>
    </w:p>
    <w:p w:rsidR="00403F7A" w:rsidRPr="00112348" w:rsidRDefault="00390AB1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Údaje o nabídkové ceně </w:t>
      </w:r>
      <w:r w:rsidR="009214FA">
        <w:rPr>
          <w:rFonts w:ascii="Garamond" w:hAnsi="Garamond"/>
        </w:rPr>
        <w:t>dodavatele</w:t>
      </w:r>
      <w:r w:rsidRPr="00112348">
        <w:rPr>
          <w:rFonts w:ascii="Garamond" w:hAnsi="Garamond"/>
        </w:rPr>
        <w:t xml:space="preserve">, popř. dílčí ceny jednotlivých částí dodávky, jsou uvedeny v několika dokumentech nabídky. Je povinností </w:t>
      </w:r>
      <w:r w:rsidR="008E29F3">
        <w:rPr>
          <w:rFonts w:ascii="Garamond" w:hAnsi="Garamond"/>
        </w:rPr>
        <w:t>dodavatele</w:t>
      </w:r>
      <w:r w:rsidRPr="00112348">
        <w:rPr>
          <w:rFonts w:ascii="Garamond" w:hAnsi="Garamond"/>
        </w:rPr>
        <w:t>, aby veškeré jím uváděné cenové údaje byly v dokumentec</w:t>
      </w:r>
      <w:r w:rsidR="009214FA">
        <w:rPr>
          <w:rFonts w:ascii="Garamond" w:hAnsi="Garamond"/>
        </w:rPr>
        <w:t>h, které spolu souvisí, shodné.</w:t>
      </w:r>
    </w:p>
    <w:p w:rsidR="005D6342" w:rsidRPr="00112348" w:rsidRDefault="005D6342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27" w:name="_Toc377734761"/>
      <w:bookmarkStart w:id="28" w:name="_Toc378837900"/>
      <w:r w:rsidRPr="00112348">
        <w:rPr>
          <w:rFonts w:ascii="Garamond" w:hAnsi="Garamond"/>
          <w:sz w:val="22"/>
          <w:szCs w:val="22"/>
        </w:rPr>
        <w:t>VÝŠE NABÍDKOVÉ CENY</w:t>
      </w:r>
      <w:bookmarkEnd w:id="27"/>
      <w:bookmarkEnd w:id="28"/>
    </w:p>
    <w:p w:rsidR="00FB64AE" w:rsidRPr="00112348" w:rsidRDefault="00FB64AE" w:rsidP="00FB64AE">
      <w:pPr>
        <w:spacing w:after="0"/>
        <w:ind w:left="432"/>
        <w:jc w:val="both"/>
        <w:rPr>
          <w:rFonts w:ascii="Garamond" w:hAnsi="Garamond"/>
        </w:rPr>
      </w:pPr>
      <w:bookmarkStart w:id="29" w:name="_Toc377734762"/>
      <w:bookmarkStart w:id="30" w:name="_Toc378837901"/>
      <w:r w:rsidRPr="00112348">
        <w:rPr>
          <w:rFonts w:ascii="Garamond" w:hAnsi="Garamond"/>
          <w:b/>
        </w:rPr>
        <w:t xml:space="preserve">Výše </w:t>
      </w:r>
      <w:r w:rsidRPr="00112348">
        <w:rPr>
          <w:rFonts w:ascii="Garamond" w:hAnsi="Garamond"/>
        </w:rPr>
        <w:t>předpokládané</w:t>
      </w:r>
      <w:r w:rsidRPr="00112348">
        <w:rPr>
          <w:rFonts w:ascii="Garamond" w:hAnsi="Garamond"/>
          <w:b/>
        </w:rPr>
        <w:t xml:space="preserve"> hodnoty</w:t>
      </w:r>
      <w:r w:rsidRPr="00112348">
        <w:rPr>
          <w:rFonts w:ascii="Garamond" w:hAnsi="Garamond"/>
        </w:rPr>
        <w:t xml:space="preserve"> je </w:t>
      </w:r>
      <w:r w:rsidRPr="00112348">
        <w:rPr>
          <w:rFonts w:ascii="Garamond" w:hAnsi="Garamond"/>
          <w:b/>
        </w:rPr>
        <w:t>limitní hodnotou</w:t>
      </w:r>
      <w:r w:rsidRPr="00112348">
        <w:rPr>
          <w:rFonts w:ascii="Garamond" w:hAnsi="Garamond"/>
        </w:rPr>
        <w:t xml:space="preserve">. Zadavatel nemůže přijmout nabídku s vyšší nabídkovou cenou.  </w:t>
      </w:r>
    </w:p>
    <w:p w:rsidR="00FB64AE" w:rsidRPr="00112348" w:rsidRDefault="00FB64AE" w:rsidP="00FB64AE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Nedodržení stanovené limitní hodnoty znamená nesplnění podmínek stanovených Zadavatelem podle ust. §</w:t>
      </w:r>
      <w:r w:rsidR="00DB2E06" w:rsidRPr="00112348">
        <w:rPr>
          <w:rFonts w:ascii="Garamond" w:hAnsi="Garamond"/>
        </w:rPr>
        <w:t xml:space="preserve"> 119 odst. 1 </w:t>
      </w:r>
      <w:proofErr w:type="spellStart"/>
      <w:r w:rsidRPr="00112348">
        <w:rPr>
          <w:rFonts w:ascii="Garamond" w:hAnsi="Garamond"/>
        </w:rPr>
        <w:t>Z</w:t>
      </w:r>
      <w:r w:rsidR="009214FA">
        <w:rPr>
          <w:rFonts w:ascii="Garamond" w:hAnsi="Garamond"/>
        </w:rPr>
        <w:t>ZVZ</w:t>
      </w:r>
      <w:r w:rsidRPr="00112348">
        <w:rPr>
          <w:rFonts w:ascii="Garamond" w:hAnsi="Garamond"/>
        </w:rPr>
        <w:t>a</w:t>
      </w:r>
      <w:proofErr w:type="spellEnd"/>
      <w:r w:rsidRPr="00112348">
        <w:rPr>
          <w:rFonts w:ascii="Garamond" w:hAnsi="Garamond"/>
        </w:rPr>
        <w:t xml:space="preserve">. </w:t>
      </w:r>
    </w:p>
    <w:p w:rsidR="005D6342" w:rsidRPr="00112348" w:rsidRDefault="005D6342" w:rsidP="00F87A61">
      <w:pPr>
        <w:pStyle w:val="Nadpis1"/>
        <w:spacing w:before="600"/>
        <w:ind w:left="431" w:hanging="431"/>
        <w:jc w:val="both"/>
        <w:rPr>
          <w:rFonts w:ascii="Garamond" w:hAnsi="Garamond"/>
          <w:sz w:val="28"/>
        </w:rPr>
      </w:pPr>
      <w:r w:rsidRPr="00112348">
        <w:rPr>
          <w:rFonts w:ascii="Garamond" w:hAnsi="Garamond"/>
          <w:sz w:val="28"/>
        </w:rPr>
        <w:t>PODMÍNKY A POŽADAVKY NA ZPRACOVÁNÍ NABÍDKY</w:t>
      </w:r>
      <w:bookmarkEnd w:id="29"/>
      <w:bookmarkEnd w:id="30"/>
    </w:p>
    <w:p w:rsidR="00792B2C" w:rsidRPr="00112348" w:rsidRDefault="00792B2C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31" w:name="_Toc377734763"/>
      <w:bookmarkStart w:id="32" w:name="_Toc378837902"/>
      <w:bookmarkStart w:id="33" w:name="_Toc377734776"/>
      <w:bookmarkStart w:id="34" w:name="_Toc378837915"/>
      <w:r w:rsidRPr="00112348">
        <w:rPr>
          <w:rFonts w:ascii="Garamond" w:hAnsi="Garamond"/>
          <w:sz w:val="22"/>
          <w:szCs w:val="22"/>
        </w:rPr>
        <w:t xml:space="preserve">NABÍDKA </w:t>
      </w:r>
      <w:bookmarkEnd w:id="31"/>
      <w:bookmarkEnd w:id="32"/>
      <w:r w:rsidR="009214FA">
        <w:rPr>
          <w:rFonts w:ascii="Garamond" w:hAnsi="Garamond"/>
          <w:sz w:val="22"/>
          <w:szCs w:val="22"/>
        </w:rPr>
        <w:t>DODAVATELE</w:t>
      </w:r>
    </w:p>
    <w:p w:rsidR="00792B2C" w:rsidRPr="00112348" w:rsidRDefault="00792B2C" w:rsidP="00792B2C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Při zadávání veřejné zakázky v rámci DNS používá Zadavatel i </w:t>
      </w:r>
      <w:r w:rsidR="009214FA">
        <w:rPr>
          <w:rFonts w:ascii="Garamond" w:hAnsi="Garamond"/>
        </w:rPr>
        <w:t>dodavatel</w:t>
      </w:r>
      <w:r w:rsidRPr="00112348">
        <w:rPr>
          <w:rFonts w:ascii="Garamond" w:hAnsi="Garamond"/>
        </w:rPr>
        <w:t xml:space="preserve"> výlučně</w:t>
      </w:r>
      <w:r w:rsidRPr="00112348">
        <w:rPr>
          <w:rFonts w:ascii="Garamond" w:hAnsi="Garamond"/>
          <w:b/>
        </w:rPr>
        <w:t xml:space="preserve"> elektronické prostředky </w:t>
      </w:r>
      <w:r w:rsidRPr="00112348">
        <w:rPr>
          <w:rFonts w:ascii="Garamond" w:hAnsi="Garamond"/>
        </w:rPr>
        <w:t xml:space="preserve">podle </w:t>
      </w:r>
      <w:r w:rsidR="00EC6C6A">
        <w:rPr>
          <w:rFonts w:ascii="Garamond" w:hAnsi="Garamond"/>
        </w:rPr>
        <w:t xml:space="preserve">ust. </w:t>
      </w:r>
      <w:r w:rsidRPr="00112348">
        <w:rPr>
          <w:rFonts w:ascii="Garamond" w:hAnsi="Garamond"/>
        </w:rPr>
        <w:t xml:space="preserve">§ </w:t>
      </w:r>
      <w:r w:rsidR="00DB2E06" w:rsidRPr="00112348">
        <w:rPr>
          <w:rFonts w:ascii="Garamond" w:hAnsi="Garamond"/>
        </w:rPr>
        <w:t>107 odst. 1</w:t>
      </w:r>
      <w:r w:rsidRPr="00112348">
        <w:rPr>
          <w:rFonts w:ascii="Garamond" w:hAnsi="Garamond"/>
        </w:rPr>
        <w:t xml:space="preserve"> </w:t>
      </w:r>
      <w:proofErr w:type="spellStart"/>
      <w:r w:rsidRPr="00112348">
        <w:rPr>
          <w:rFonts w:ascii="Garamond" w:hAnsi="Garamond"/>
        </w:rPr>
        <w:t>Z</w:t>
      </w:r>
      <w:r w:rsidR="009214FA">
        <w:rPr>
          <w:rFonts w:ascii="Garamond" w:hAnsi="Garamond"/>
        </w:rPr>
        <w:t>ZVZ</w:t>
      </w:r>
      <w:r w:rsidRPr="00112348">
        <w:rPr>
          <w:rFonts w:ascii="Garamond" w:hAnsi="Garamond"/>
        </w:rPr>
        <w:t>a</w:t>
      </w:r>
      <w:proofErr w:type="spellEnd"/>
      <w:r w:rsidRPr="00112348">
        <w:rPr>
          <w:rFonts w:ascii="Garamond" w:hAnsi="Garamond"/>
        </w:rPr>
        <w:t xml:space="preserve">. Nabídka musí být </w:t>
      </w:r>
      <w:r w:rsidR="009214FA">
        <w:rPr>
          <w:rFonts w:ascii="Garamond" w:hAnsi="Garamond"/>
        </w:rPr>
        <w:t>dodavatelem</w:t>
      </w:r>
      <w:r w:rsidRPr="00112348">
        <w:rPr>
          <w:rFonts w:ascii="Garamond" w:hAnsi="Garamond"/>
        </w:rPr>
        <w:t xml:space="preserve"> </w:t>
      </w:r>
      <w:r w:rsidRPr="00112348">
        <w:rPr>
          <w:rFonts w:ascii="Garamond" w:hAnsi="Garamond"/>
          <w:b/>
        </w:rPr>
        <w:t>podána elektronicky</w:t>
      </w:r>
      <w:r w:rsidRPr="00112348">
        <w:rPr>
          <w:rFonts w:ascii="Garamond" w:hAnsi="Garamond"/>
        </w:rPr>
        <w:t xml:space="preserve"> prostřednictvím elektronického nástroje </w:t>
      </w:r>
      <w:r w:rsidR="00C65189" w:rsidRPr="00112348">
        <w:rPr>
          <w:rFonts w:ascii="Garamond" w:hAnsi="Garamond"/>
        </w:rPr>
        <w:t xml:space="preserve">E-ZAK </w:t>
      </w:r>
      <w:r w:rsidRPr="00112348">
        <w:rPr>
          <w:rFonts w:ascii="Garamond" w:hAnsi="Garamond"/>
        </w:rPr>
        <w:t xml:space="preserve">dostupného na </w:t>
      </w:r>
      <w:r w:rsidR="00C65189" w:rsidRPr="00112348">
        <w:rPr>
          <w:rStyle w:val="Hypertextovodkaz"/>
          <w:rFonts w:ascii="Garamond" w:hAnsi="Garamond"/>
          <w:color w:val="auto"/>
        </w:rPr>
        <w:t>https://zakazky.zcu.cz</w:t>
      </w:r>
      <w:r w:rsidRPr="00112348">
        <w:rPr>
          <w:rFonts w:ascii="Garamond" w:hAnsi="Garamond"/>
        </w:rPr>
        <w:t xml:space="preserve">. </w:t>
      </w:r>
    </w:p>
    <w:p w:rsidR="00E346FC" w:rsidRDefault="009214FA" w:rsidP="00C00EF6">
      <w:pPr>
        <w:spacing w:before="240" w:after="0"/>
        <w:ind w:left="431"/>
        <w:jc w:val="both"/>
        <w:rPr>
          <w:rFonts w:ascii="Garamond" w:hAnsi="Garamond"/>
          <w:highlight w:val="green"/>
        </w:rPr>
      </w:pPr>
      <w:r>
        <w:rPr>
          <w:rFonts w:ascii="Garamond" w:hAnsi="Garamond"/>
        </w:rPr>
        <w:t>Dodavatel</w:t>
      </w:r>
      <w:r w:rsidR="00A70626" w:rsidRPr="00112348">
        <w:rPr>
          <w:rFonts w:ascii="Garamond" w:hAnsi="Garamond"/>
        </w:rPr>
        <w:t xml:space="preserve"> </w:t>
      </w:r>
      <w:r w:rsidR="00792B2C" w:rsidRPr="00112348">
        <w:rPr>
          <w:rFonts w:ascii="Garamond" w:hAnsi="Garamond"/>
        </w:rPr>
        <w:t xml:space="preserve">použije pro zpracování své nabídky návrh Kupní smlouvy (včetně jejích nedílných Příloh uvedených v bodě 4.1 této Výzvy), který tvoří </w:t>
      </w:r>
      <w:r w:rsidR="00792B2C" w:rsidRPr="00112348">
        <w:rPr>
          <w:rFonts w:ascii="Garamond" w:hAnsi="Garamond"/>
          <w:b/>
        </w:rPr>
        <w:t>Přílohu č. 1 této Výzvy</w:t>
      </w:r>
      <w:r w:rsidR="00792B2C" w:rsidRPr="00112348">
        <w:rPr>
          <w:rFonts w:ascii="Garamond" w:hAnsi="Garamond"/>
        </w:rPr>
        <w:t xml:space="preserve">. </w:t>
      </w:r>
      <w:r w:rsidR="00C00EF6" w:rsidRPr="009214FA">
        <w:rPr>
          <w:rFonts w:ascii="Garamond" w:hAnsi="Garamond"/>
        </w:rPr>
        <w:t xml:space="preserve">Nabídka </w:t>
      </w:r>
      <w:r>
        <w:rPr>
          <w:rFonts w:ascii="Garamond" w:hAnsi="Garamond"/>
        </w:rPr>
        <w:t>dodavatele</w:t>
      </w:r>
      <w:r w:rsidR="00C00EF6" w:rsidRPr="009214FA">
        <w:rPr>
          <w:rFonts w:ascii="Garamond" w:hAnsi="Garamond"/>
        </w:rPr>
        <w:t xml:space="preserve"> musí obsahovat Kupní smlouvu a přílohy smlouvy, které jsou poskytovány Zadavatelem v rámci </w:t>
      </w:r>
      <w:r w:rsidR="00907DF5" w:rsidRPr="009214FA">
        <w:rPr>
          <w:rFonts w:ascii="Garamond" w:hAnsi="Garamond"/>
        </w:rPr>
        <w:t>z</w:t>
      </w:r>
      <w:r w:rsidR="00C00EF6" w:rsidRPr="009214FA">
        <w:rPr>
          <w:rFonts w:ascii="Garamond" w:hAnsi="Garamond"/>
        </w:rPr>
        <w:t>adávací dokumentace</w:t>
      </w:r>
      <w:r w:rsidR="00907DF5" w:rsidRPr="009214FA">
        <w:rPr>
          <w:rFonts w:ascii="Garamond" w:hAnsi="Garamond"/>
        </w:rPr>
        <w:t xml:space="preserve">, která je součástí </w:t>
      </w:r>
      <w:r w:rsidR="00C00EF6" w:rsidRPr="009214FA">
        <w:rPr>
          <w:rFonts w:ascii="Garamond" w:hAnsi="Garamond"/>
        </w:rPr>
        <w:t xml:space="preserve">Výzvy k podání nabídek. </w:t>
      </w:r>
    </w:p>
    <w:bookmarkEnd w:id="33"/>
    <w:bookmarkEnd w:id="34"/>
    <w:p w:rsidR="008E29F3" w:rsidRDefault="008E29F3" w:rsidP="008E29F3">
      <w:pPr>
        <w:spacing w:after="0"/>
        <w:ind w:left="432"/>
        <w:jc w:val="both"/>
        <w:rPr>
          <w:rFonts w:ascii="Garamond" w:hAnsi="Garamond"/>
          <w:b/>
        </w:rPr>
      </w:pPr>
    </w:p>
    <w:p w:rsidR="008E29F3" w:rsidRDefault="008E29F3" w:rsidP="008E29F3">
      <w:pPr>
        <w:spacing w:after="0"/>
        <w:ind w:left="432"/>
        <w:jc w:val="both"/>
        <w:rPr>
          <w:rFonts w:ascii="Garamond" w:hAnsi="Garamond"/>
          <w:b/>
        </w:rPr>
      </w:pPr>
      <w:r w:rsidRPr="0023628A">
        <w:rPr>
          <w:rFonts w:ascii="Garamond" w:hAnsi="Garamond"/>
          <w:b/>
        </w:rPr>
        <w:t xml:space="preserve">Veškeré doklady (soubory), které tvoří nabídku </w:t>
      </w:r>
      <w:r>
        <w:rPr>
          <w:rFonts w:ascii="Garamond" w:hAnsi="Garamond"/>
          <w:b/>
        </w:rPr>
        <w:t>dodavatele</w:t>
      </w:r>
      <w:r w:rsidRPr="0023628A">
        <w:rPr>
          <w:rFonts w:ascii="Garamond" w:hAnsi="Garamond"/>
          <w:b/>
        </w:rPr>
        <w:t xml:space="preserve"> a u kterých se vyžaduje jeho podpis, musí být podepsány uznávaným elektronickým podpisem osoby oprávněné jednat jménem či za </w:t>
      </w:r>
      <w:r>
        <w:rPr>
          <w:rFonts w:ascii="Garamond" w:hAnsi="Garamond"/>
          <w:b/>
        </w:rPr>
        <w:t>dodavatele</w:t>
      </w:r>
      <w:r w:rsidRPr="0023628A">
        <w:rPr>
          <w:rFonts w:ascii="Garamond" w:hAnsi="Garamond"/>
          <w:b/>
        </w:rPr>
        <w:t>.</w:t>
      </w:r>
    </w:p>
    <w:p w:rsidR="008E29F3" w:rsidRDefault="008E29F3" w:rsidP="008E29F3">
      <w:pPr>
        <w:spacing w:after="0"/>
        <w:ind w:left="432"/>
        <w:jc w:val="both"/>
        <w:rPr>
          <w:rFonts w:ascii="Garamond" w:hAnsi="Garamond"/>
        </w:rPr>
      </w:pPr>
    </w:p>
    <w:p w:rsidR="00160102" w:rsidRPr="008E29F3" w:rsidRDefault="008E29F3" w:rsidP="008E29F3">
      <w:pPr>
        <w:spacing w:after="0"/>
        <w:ind w:left="432"/>
        <w:jc w:val="both"/>
        <w:rPr>
          <w:rFonts w:ascii="Garamond" w:hAnsi="Garamond"/>
          <w:b/>
        </w:rPr>
      </w:pPr>
      <w:r w:rsidRPr="00B96FD9">
        <w:rPr>
          <w:rFonts w:ascii="Garamond" w:hAnsi="Garamond"/>
        </w:rPr>
        <w:t>Nabídka musí být v plném rozsahu zpracována v elektronické podobě</w:t>
      </w:r>
      <w:r>
        <w:rPr>
          <w:rFonts w:ascii="Garamond" w:hAnsi="Garamond"/>
        </w:rPr>
        <w:t>,</w:t>
      </w:r>
      <w:r w:rsidRPr="00B96FD9">
        <w:rPr>
          <w:rFonts w:ascii="Garamond" w:hAnsi="Garamond"/>
        </w:rPr>
        <w:t xml:space="preserve"> a </w:t>
      </w:r>
      <w:r>
        <w:rPr>
          <w:rFonts w:ascii="Garamond" w:hAnsi="Garamond"/>
        </w:rPr>
        <w:t xml:space="preserve">to </w:t>
      </w:r>
      <w:r w:rsidRPr="00B96FD9">
        <w:rPr>
          <w:rFonts w:ascii="Garamond" w:hAnsi="Garamond"/>
        </w:rPr>
        <w:t>v českém nebo slovenském jazyce</w:t>
      </w:r>
      <w:r>
        <w:rPr>
          <w:rFonts w:ascii="Garamond" w:hAnsi="Garamond"/>
        </w:rPr>
        <w:t>.</w:t>
      </w:r>
    </w:p>
    <w:p w:rsidR="00160102" w:rsidRPr="00112348" w:rsidRDefault="00160102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35" w:name="_Toc377734777"/>
      <w:bookmarkStart w:id="36" w:name="_Toc378837916"/>
      <w:r w:rsidRPr="00112348">
        <w:rPr>
          <w:rFonts w:ascii="Garamond" w:hAnsi="Garamond"/>
          <w:sz w:val="22"/>
          <w:szCs w:val="22"/>
        </w:rPr>
        <w:t>PODÁNÍ NABÍDKY</w:t>
      </w:r>
      <w:bookmarkEnd w:id="35"/>
      <w:bookmarkEnd w:id="36"/>
    </w:p>
    <w:p w:rsidR="00160102" w:rsidRPr="00112348" w:rsidRDefault="00160102" w:rsidP="00160102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Nabídky je možné </w:t>
      </w:r>
      <w:r w:rsidRPr="00112348">
        <w:rPr>
          <w:rFonts w:ascii="Garamond" w:hAnsi="Garamond"/>
          <w:b/>
        </w:rPr>
        <w:t>p</w:t>
      </w:r>
      <w:r w:rsidR="00EC6C6A">
        <w:rPr>
          <w:rFonts w:ascii="Garamond" w:hAnsi="Garamond"/>
          <w:b/>
        </w:rPr>
        <w:t>odávat</w:t>
      </w:r>
      <w:r w:rsidRPr="00112348">
        <w:rPr>
          <w:rFonts w:ascii="Garamond" w:hAnsi="Garamond"/>
        </w:rPr>
        <w:t xml:space="preserve"> </w:t>
      </w:r>
      <w:r w:rsidR="00EC6C6A">
        <w:rPr>
          <w:rFonts w:ascii="Garamond" w:hAnsi="Garamond"/>
        </w:rPr>
        <w:t>v souladu s ust.</w:t>
      </w:r>
      <w:r w:rsidRPr="00112348">
        <w:rPr>
          <w:rFonts w:ascii="Garamond" w:hAnsi="Garamond"/>
        </w:rPr>
        <w:t xml:space="preserve"> </w:t>
      </w:r>
      <w:r w:rsidR="00DB2E06" w:rsidRPr="00112348">
        <w:rPr>
          <w:rFonts w:ascii="Garamond" w:hAnsi="Garamond"/>
        </w:rPr>
        <w:t xml:space="preserve">§ 107 odst. 1 </w:t>
      </w:r>
      <w:r w:rsidRPr="00112348">
        <w:rPr>
          <w:rFonts w:ascii="Garamond" w:hAnsi="Garamond"/>
        </w:rPr>
        <w:t xml:space="preserve"> Z</w:t>
      </w:r>
      <w:r w:rsidR="008E29F3">
        <w:rPr>
          <w:rFonts w:ascii="Garamond" w:hAnsi="Garamond"/>
        </w:rPr>
        <w:t>ZVZ</w:t>
      </w:r>
      <w:r w:rsidRPr="00112348">
        <w:rPr>
          <w:rFonts w:ascii="Garamond" w:hAnsi="Garamond"/>
        </w:rPr>
        <w:t xml:space="preserve"> </w:t>
      </w:r>
      <w:r w:rsidRPr="00112348">
        <w:rPr>
          <w:rFonts w:ascii="Garamond" w:hAnsi="Garamond"/>
          <w:b/>
        </w:rPr>
        <w:t xml:space="preserve">pouze prostřednictvím elektronického nástroje </w:t>
      </w:r>
      <w:r w:rsidR="00C65189" w:rsidRPr="00112348">
        <w:rPr>
          <w:rFonts w:ascii="Garamond" w:hAnsi="Garamond"/>
          <w:b/>
        </w:rPr>
        <w:t xml:space="preserve">E-ZAK </w:t>
      </w:r>
      <w:r w:rsidRPr="00112348">
        <w:rPr>
          <w:rFonts w:ascii="Garamond" w:hAnsi="Garamond"/>
        </w:rPr>
        <w:t xml:space="preserve">(dostupného na </w:t>
      </w:r>
      <w:r w:rsidR="00C65189" w:rsidRPr="00112348">
        <w:rPr>
          <w:rStyle w:val="Hypertextovodkaz"/>
          <w:rFonts w:ascii="Garamond" w:hAnsi="Garamond"/>
          <w:color w:val="auto"/>
        </w:rPr>
        <w:t>https://zakazky.zcu.cz</w:t>
      </w:r>
      <w:r w:rsidRPr="00112348">
        <w:rPr>
          <w:rFonts w:ascii="Garamond" w:hAnsi="Garamond"/>
        </w:rPr>
        <w:t>).</w:t>
      </w:r>
    </w:p>
    <w:p w:rsidR="009E22A6" w:rsidRPr="00112348" w:rsidRDefault="00EC6C6A" w:rsidP="00EC6C6A">
      <w:pPr>
        <w:tabs>
          <w:tab w:val="left" w:pos="3644"/>
        </w:tabs>
        <w:spacing w:after="0"/>
        <w:ind w:left="432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ab/>
      </w:r>
    </w:p>
    <w:p w:rsidR="00160102" w:rsidRPr="00112348" w:rsidRDefault="00160102" w:rsidP="00304CDC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  <w:b/>
        </w:rPr>
        <w:t xml:space="preserve">Lhůta pro podání nabídek končí </w:t>
      </w:r>
      <w:r w:rsidRPr="00112348">
        <w:rPr>
          <w:rFonts w:ascii="Garamond" w:hAnsi="Garamond"/>
        </w:rPr>
        <w:t>v souladu s</w:t>
      </w:r>
      <w:r w:rsidR="00EC6C6A">
        <w:rPr>
          <w:rFonts w:ascii="Garamond" w:hAnsi="Garamond"/>
        </w:rPr>
        <w:t xml:space="preserve"> ust. </w:t>
      </w:r>
      <w:r w:rsidRPr="00112348">
        <w:rPr>
          <w:rFonts w:ascii="Garamond" w:hAnsi="Garamond"/>
        </w:rPr>
        <w:t xml:space="preserve">§ </w:t>
      </w:r>
      <w:r w:rsidR="00DB2E06" w:rsidRPr="00112348">
        <w:rPr>
          <w:rFonts w:ascii="Garamond" w:hAnsi="Garamond"/>
        </w:rPr>
        <w:t>141</w:t>
      </w:r>
      <w:r w:rsidRPr="00112348">
        <w:rPr>
          <w:rFonts w:ascii="Garamond" w:hAnsi="Garamond"/>
        </w:rPr>
        <w:t xml:space="preserve"> odst. </w:t>
      </w:r>
      <w:r w:rsidR="00DB2E06" w:rsidRPr="00112348">
        <w:rPr>
          <w:rFonts w:ascii="Garamond" w:hAnsi="Garamond"/>
        </w:rPr>
        <w:t>2</w:t>
      </w:r>
      <w:r w:rsidRPr="00112348">
        <w:rPr>
          <w:rFonts w:ascii="Garamond" w:hAnsi="Garamond"/>
        </w:rPr>
        <w:t xml:space="preserve"> Z</w:t>
      </w:r>
      <w:r w:rsidR="008E29F3">
        <w:rPr>
          <w:rFonts w:ascii="Garamond" w:hAnsi="Garamond"/>
        </w:rPr>
        <w:t>ZVZ</w:t>
      </w:r>
      <w:r w:rsidRPr="00112348">
        <w:rPr>
          <w:rFonts w:ascii="Garamond" w:hAnsi="Garamond"/>
        </w:rPr>
        <w:t xml:space="preserve"> dne </w:t>
      </w:r>
      <w:r w:rsidR="004B3D52">
        <w:rPr>
          <w:rFonts w:ascii="Garamond" w:hAnsi="Garamond"/>
          <w:b/>
          <w:highlight w:val="yellow"/>
        </w:rPr>
        <w:t>0</w:t>
      </w:r>
      <w:r w:rsidR="008E29F3" w:rsidRPr="008E29F3">
        <w:rPr>
          <w:rFonts w:ascii="Garamond" w:hAnsi="Garamond"/>
          <w:b/>
          <w:highlight w:val="yellow"/>
        </w:rPr>
        <w:t>1</w:t>
      </w:r>
      <w:r w:rsidR="003157DF" w:rsidRPr="008E29F3">
        <w:rPr>
          <w:rFonts w:ascii="Garamond" w:hAnsi="Garamond"/>
          <w:b/>
          <w:highlight w:val="yellow"/>
        </w:rPr>
        <w:t>.</w:t>
      </w:r>
      <w:r w:rsidR="008E29F3" w:rsidRPr="008E29F3">
        <w:rPr>
          <w:rFonts w:ascii="Garamond" w:hAnsi="Garamond"/>
          <w:b/>
          <w:highlight w:val="yellow"/>
        </w:rPr>
        <w:t>1</w:t>
      </w:r>
      <w:r w:rsidR="004B3D52">
        <w:rPr>
          <w:rFonts w:ascii="Garamond" w:hAnsi="Garamond"/>
          <w:b/>
          <w:highlight w:val="yellow"/>
        </w:rPr>
        <w:t>1</w:t>
      </w:r>
      <w:r w:rsidR="00FB64AE" w:rsidRPr="008E29F3">
        <w:rPr>
          <w:rFonts w:ascii="Garamond" w:hAnsi="Garamond"/>
          <w:b/>
          <w:highlight w:val="yellow"/>
        </w:rPr>
        <w:t>.</w:t>
      </w:r>
      <w:r w:rsidR="008E29F3" w:rsidRPr="008E29F3">
        <w:rPr>
          <w:rFonts w:ascii="Garamond" w:hAnsi="Garamond"/>
          <w:b/>
          <w:highlight w:val="yellow"/>
        </w:rPr>
        <w:t>2016</w:t>
      </w:r>
      <w:r w:rsidR="00587CEE" w:rsidRPr="008E29F3">
        <w:rPr>
          <w:rFonts w:ascii="Garamond" w:hAnsi="Garamond"/>
          <w:b/>
          <w:highlight w:val="yellow"/>
        </w:rPr>
        <w:t xml:space="preserve"> v</w:t>
      </w:r>
      <w:r w:rsidR="001B77CE" w:rsidRPr="008E29F3">
        <w:rPr>
          <w:rFonts w:ascii="Garamond" w:hAnsi="Garamond"/>
          <w:b/>
          <w:highlight w:val="yellow"/>
        </w:rPr>
        <w:t> </w:t>
      </w:r>
      <w:r w:rsidR="008E29F3" w:rsidRPr="008E29F3">
        <w:rPr>
          <w:rFonts w:ascii="Garamond" w:hAnsi="Garamond"/>
          <w:b/>
          <w:highlight w:val="yellow"/>
        </w:rPr>
        <w:t>09</w:t>
      </w:r>
      <w:r w:rsidR="001B77CE" w:rsidRPr="008E29F3">
        <w:rPr>
          <w:rFonts w:ascii="Garamond" w:hAnsi="Garamond"/>
          <w:b/>
          <w:highlight w:val="yellow"/>
        </w:rPr>
        <w:t>:</w:t>
      </w:r>
      <w:r w:rsidR="004B3D52">
        <w:rPr>
          <w:rFonts w:ascii="Garamond" w:hAnsi="Garamond"/>
          <w:b/>
          <w:highlight w:val="yellow"/>
        </w:rPr>
        <w:t>0</w:t>
      </w:r>
      <w:r w:rsidR="008E29F3" w:rsidRPr="008E29F3">
        <w:rPr>
          <w:rFonts w:ascii="Garamond" w:hAnsi="Garamond"/>
          <w:b/>
          <w:highlight w:val="yellow"/>
        </w:rPr>
        <w:t>0</w:t>
      </w:r>
      <w:r w:rsidR="00587CEE" w:rsidRPr="008E29F3">
        <w:rPr>
          <w:rFonts w:ascii="Garamond" w:hAnsi="Garamond"/>
          <w:b/>
          <w:highlight w:val="yellow"/>
        </w:rPr>
        <w:t xml:space="preserve"> hodin</w:t>
      </w:r>
      <w:r w:rsidR="00587CEE" w:rsidRPr="00112348">
        <w:rPr>
          <w:rFonts w:ascii="Garamond" w:hAnsi="Garamond"/>
        </w:rPr>
        <w:t>.</w:t>
      </w:r>
    </w:p>
    <w:p w:rsidR="00160102" w:rsidRPr="00112348" w:rsidRDefault="00160102" w:rsidP="0092591F">
      <w:pPr>
        <w:pStyle w:val="Nadpis2"/>
        <w:spacing w:before="240"/>
        <w:ind w:left="425" w:hanging="425"/>
        <w:rPr>
          <w:rFonts w:ascii="Garamond" w:hAnsi="Garamond"/>
          <w:sz w:val="22"/>
          <w:szCs w:val="22"/>
        </w:rPr>
      </w:pPr>
      <w:bookmarkStart w:id="37" w:name="_Toc377734778"/>
      <w:bookmarkStart w:id="38" w:name="_Toc378837917"/>
      <w:r w:rsidRPr="00112348">
        <w:rPr>
          <w:rFonts w:ascii="Garamond" w:hAnsi="Garamond"/>
          <w:sz w:val="22"/>
          <w:szCs w:val="22"/>
        </w:rPr>
        <w:t xml:space="preserve">OTEVÍRÁNÍ </w:t>
      </w:r>
      <w:r w:rsidR="007D38F6" w:rsidRPr="00112348">
        <w:rPr>
          <w:rFonts w:ascii="Garamond" w:hAnsi="Garamond"/>
          <w:sz w:val="22"/>
          <w:szCs w:val="22"/>
        </w:rPr>
        <w:t>NABÍDEK V ELEKTRONICKÉ PODOBĚ</w:t>
      </w:r>
      <w:bookmarkEnd w:id="37"/>
      <w:bookmarkEnd w:id="38"/>
    </w:p>
    <w:p w:rsidR="00160102" w:rsidRPr="00112348" w:rsidRDefault="00160102" w:rsidP="00160102">
      <w:pPr>
        <w:spacing w:after="0"/>
        <w:ind w:left="432"/>
        <w:jc w:val="both"/>
        <w:rPr>
          <w:rFonts w:ascii="Garamond" w:hAnsi="Garamond"/>
          <w:color w:val="FF0000"/>
        </w:rPr>
      </w:pPr>
      <w:r w:rsidRPr="00112348">
        <w:rPr>
          <w:rFonts w:ascii="Garamond" w:hAnsi="Garamond"/>
        </w:rPr>
        <w:t xml:space="preserve">Jelikož </w:t>
      </w:r>
      <w:r w:rsidRPr="00112348">
        <w:rPr>
          <w:rFonts w:ascii="Garamond" w:hAnsi="Garamond"/>
          <w:b/>
        </w:rPr>
        <w:t>nabídky</w:t>
      </w:r>
      <w:r w:rsidRPr="00112348">
        <w:rPr>
          <w:rFonts w:ascii="Garamond" w:hAnsi="Garamond"/>
        </w:rPr>
        <w:t xml:space="preserve"> mohou být </w:t>
      </w:r>
      <w:r w:rsidRPr="00112348">
        <w:rPr>
          <w:rFonts w:ascii="Garamond" w:hAnsi="Garamond"/>
          <w:b/>
        </w:rPr>
        <w:t>doručeny výhradně elektronickými prostředky</w:t>
      </w:r>
      <w:r w:rsidRPr="00112348">
        <w:rPr>
          <w:rFonts w:ascii="Garamond" w:hAnsi="Garamond"/>
        </w:rPr>
        <w:t xml:space="preserve">, otevírání </w:t>
      </w:r>
      <w:r w:rsidR="007D38F6" w:rsidRPr="00112348">
        <w:rPr>
          <w:rFonts w:ascii="Garamond" w:hAnsi="Garamond"/>
        </w:rPr>
        <w:t>nabídek</w:t>
      </w:r>
      <w:r w:rsidRPr="00112348">
        <w:rPr>
          <w:rFonts w:ascii="Garamond" w:hAnsi="Garamond"/>
        </w:rPr>
        <w:t xml:space="preserve"> se bude konat</w:t>
      </w:r>
      <w:r w:rsidR="00475EB5" w:rsidRPr="00112348">
        <w:rPr>
          <w:rFonts w:ascii="Garamond" w:hAnsi="Garamond"/>
        </w:rPr>
        <w:t xml:space="preserve"> </w:t>
      </w:r>
      <w:r w:rsidR="00165556" w:rsidRPr="00112348">
        <w:rPr>
          <w:rFonts w:ascii="Garamond" w:hAnsi="Garamond"/>
        </w:rPr>
        <w:t>bez</w:t>
      </w:r>
      <w:r w:rsidR="00475EB5" w:rsidRPr="00112348">
        <w:rPr>
          <w:rFonts w:ascii="Garamond" w:hAnsi="Garamond"/>
        </w:rPr>
        <w:t xml:space="preserve"> přítomnosti </w:t>
      </w:r>
      <w:r w:rsidR="008E29F3">
        <w:rPr>
          <w:rFonts w:ascii="Garamond" w:hAnsi="Garamond"/>
        </w:rPr>
        <w:t>dodavatelů</w:t>
      </w:r>
      <w:r w:rsidRPr="00112348">
        <w:rPr>
          <w:rFonts w:ascii="Garamond" w:hAnsi="Garamond"/>
        </w:rPr>
        <w:t>. V souladu s</w:t>
      </w:r>
      <w:r w:rsidR="00EC6C6A">
        <w:rPr>
          <w:rFonts w:ascii="Garamond" w:hAnsi="Garamond"/>
        </w:rPr>
        <w:t> </w:t>
      </w:r>
      <w:r w:rsidRPr="00112348">
        <w:rPr>
          <w:rFonts w:ascii="Garamond" w:hAnsi="Garamond"/>
        </w:rPr>
        <w:t>ust</w:t>
      </w:r>
      <w:r w:rsidR="00EC6C6A">
        <w:rPr>
          <w:rFonts w:ascii="Garamond" w:hAnsi="Garamond"/>
        </w:rPr>
        <w:t>.</w:t>
      </w:r>
      <w:r w:rsidRPr="00112348">
        <w:rPr>
          <w:rFonts w:ascii="Garamond" w:hAnsi="Garamond"/>
        </w:rPr>
        <w:t xml:space="preserve"> § </w:t>
      </w:r>
      <w:r w:rsidR="00475EB5" w:rsidRPr="00112348">
        <w:rPr>
          <w:rFonts w:ascii="Garamond" w:hAnsi="Garamond"/>
        </w:rPr>
        <w:t xml:space="preserve">109 </w:t>
      </w:r>
      <w:r w:rsidRPr="00112348">
        <w:rPr>
          <w:rFonts w:ascii="Garamond" w:hAnsi="Garamond"/>
        </w:rPr>
        <w:t xml:space="preserve">odst. </w:t>
      </w:r>
      <w:r w:rsidR="00475EB5" w:rsidRPr="00112348">
        <w:rPr>
          <w:rFonts w:ascii="Garamond" w:hAnsi="Garamond"/>
        </w:rPr>
        <w:t xml:space="preserve">1 a </w:t>
      </w:r>
      <w:r w:rsidR="008E29F3">
        <w:rPr>
          <w:rFonts w:ascii="Garamond" w:hAnsi="Garamond"/>
        </w:rPr>
        <w:t xml:space="preserve">odst. </w:t>
      </w:r>
      <w:r w:rsidRPr="00112348">
        <w:rPr>
          <w:rFonts w:ascii="Garamond" w:hAnsi="Garamond"/>
        </w:rPr>
        <w:t xml:space="preserve">2 </w:t>
      </w:r>
      <w:r w:rsidR="003157DF">
        <w:rPr>
          <w:rFonts w:ascii="Garamond" w:hAnsi="Garamond"/>
        </w:rPr>
        <w:t>Z</w:t>
      </w:r>
      <w:r w:rsidR="008E29F3">
        <w:rPr>
          <w:rFonts w:ascii="Garamond" w:hAnsi="Garamond"/>
        </w:rPr>
        <w:t>ZVZ</w:t>
      </w:r>
      <w:r w:rsidR="003157DF">
        <w:rPr>
          <w:rFonts w:ascii="Garamond" w:hAnsi="Garamond"/>
        </w:rPr>
        <w:t xml:space="preserve"> </w:t>
      </w:r>
      <w:r w:rsidRPr="00112348">
        <w:rPr>
          <w:rFonts w:ascii="Garamond" w:hAnsi="Garamond"/>
        </w:rPr>
        <w:t xml:space="preserve">provede otevírání </w:t>
      </w:r>
      <w:r w:rsidR="007D38F6" w:rsidRPr="00112348">
        <w:rPr>
          <w:rFonts w:ascii="Garamond" w:hAnsi="Garamond"/>
        </w:rPr>
        <w:t>nabídek</w:t>
      </w:r>
      <w:r w:rsidR="00A10BD2" w:rsidRPr="00112348">
        <w:rPr>
          <w:rFonts w:ascii="Garamond" w:hAnsi="Garamond"/>
        </w:rPr>
        <w:t xml:space="preserve"> pověřený pracovník Zadavatele</w:t>
      </w:r>
      <w:r w:rsidRPr="00112348">
        <w:rPr>
          <w:rFonts w:ascii="Garamond" w:hAnsi="Garamond"/>
        </w:rPr>
        <w:t>.</w:t>
      </w:r>
    </w:p>
    <w:p w:rsidR="005D6342" w:rsidRPr="00112348" w:rsidRDefault="00C577CE" w:rsidP="00F87A61">
      <w:pPr>
        <w:pStyle w:val="Nadpis1"/>
        <w:spacing w:before="600"/>
        <w:ind w:left="431" w:hanging="431"/>
        <w:rPr>
          <w:rFonts w:ascii="Garamond" w:hAnsi="Garamond"/>
          <w:sz w:val="28"/>
        </w:rPr>
      </w:pPr>
      <w:bookmarkStart w:id="39" w:name="_Toc377734764"/>
      <w:bookmarkStart w:id="40" w:name="_Toc378837903"/>
      <w:r w:rsidRPr="00112348">
        <w:rPr>
          <w:rFonts w:ascii="Garamond" w:hAnsi="Garamond"/>
          <w:sz w:val="28"/>
        </w:rPr>
        <w:lastRenderedPageBreak/>
        <w:t xml:space="preserve">PRAVIDLA PRO </w:t>
      </w:r>
      <w:r w:rsidR="001067EC" w:rsidRPr="00112348">
        <w:rPr>
          <w:rFonts w:ascii="Garamond" w:hAnsi="Garamond"/>
          <w:sz w:val="28"/>
        </w:rPr>
        <w:t xml:space="preserve">HODNOCENÍ NABÍDEK </w:t>
      </w:r>
      <w:bookmarkEnd w:id="39"/>
      <w:bookmarkEnd w:id="40"/>
    </w:p>
    <w:p w:rsidR="005D6342" w:rsidRPr="00112348" w:rsidRDefault="005D6342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41" w:name="_Toc377734765"/>
      <w:bookmarkStart w:id="42" w:name="_Toc378837904"/>
      <w:r w:rsidRPr="00112348">
        <w:rPr>
          <w:rFonts w:ascii="Garamond" w:hAnsi="Garamond"/>
          <w:sz w:val="22"/>
          <w:szCs w:val="22"/>
        </w:rPr>
        <w:t>KRITÉRI</w:t>
      </w:r>
      <w:r w:rsidR="00C577CE" w:rsidRPr="00112348">
        <w:rPr>
          <w:rFonts w:ascii="Garamond" w:hAnsi="Garamond"/>
          <w:sz w:val="22"/>
          <w:szCs w:val="22"/>
        </w:rPr>
        <w:t>A</w:t>
      </w:r>
      <w:r w:rsidRPr="00112348">
        <w:rPr>
          <w:rFonts w:ascii="Garamond" w:hAnsi="Garamond"/>
          <w:sz w:val="22"/>
          <w:szCs w:val="22"/>
        </w:rPr>
        <w:t xml:space="preserve"> </w:t>
      </w:r>
      <w:r w:rsidR="00C577CE" w:rsidRPr="00112348">
        <w:rPr>
          <w:rFonts w:ascii="Garamond" w:hAnsi="Garamond"/>
          <w:sz w:val="22"/>
          <w:szCs w:val="22"/>
        </w:rPr>
        <w:t xml:space="preserve">HODNOCENÍ </w:t>
      </w:r>
      <w:r w:rsidRPr="00112348">
        <w:rPr>
          <w:rFonts w:ascii="Garamond" w:hAnsi="Garamond"/>
          <w:sz w:val="22"/>
          <w:szCs w:val="22"/>
        </w:rPr>
        <w:t>VEŘEJNÉ ZAKÁZKY</w:t>
      </w:r>
      <w:bookmarkEnd w:id="41"/>
      <w:bookmarkEnd w:id="42"/>
    </w:p>
    <w:p w:rsidR="004F67A5" w:rsidRPr="00112348" w:rsidRDefault="00C577CE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H</w:t>
      </w:r>
      <w:r w:rsidR="005D6342" w:rsidRPr="00112348">
        <w:rPr>
          <w:rFonts w:ascii="Garamond" w:hAnsi="Garamond"/>
        </w:rPr>
        <w:t xml:space="preserve">odnotícím kritériem pro zadání veřejné zakázky je </w:t>
      </w:r>
      <w:r w:rsidR="005D56BB" w:rsidRPr="00112348">
        <w:rPr>
          <w:rFonts w:ascii="Garamond" w:hAnsi="Garamond"/>
        </w:rPr>
        <w:t>v souladu s ust. §</w:t>
      </w:r>
      <w:r w:rsidR="0028097E" w:rsidRPr="00112348">
        <w:rPr>
          <w:rFonts w:ascii="Garamond" w:hAnsi="Garamond"/>
        </w:rPr>
        <w:t xml:space="preserve"> </w:t>
      </w:r>
      <w:r w:rsidR="005D56BB" w:rsidRPr="00112348">
        <w:rPr>
          <w:rFonts w:ascii="Garamond" w:hAnsi="Garamond"/>
        </w:rPr>
        <w:t>114 odst. 2 Z</w:t>
      </w:r>
      <w:r w:rsidR="008E29F3">
        <w:rPr>
          <w:rFonts w:ascii="Garamond" w:hAnsi="Garamond"/>
        </w:rPr>
        <w:t>ZVZ</w:t>
      </w:r>
      <w:r w:rsidR="005D56BB" w:rsidRPr="00112348">
        <w:rPr>
          <w:rFonts w:ascii="Garamond" w:hAnsi="Garamond"/>
        </w:rPr>
        <w:t xml:space="preserve"> v rámci hodnocení podle ekonomické výhodnosti nabídek </w:t>
      </w:r>
      <w:r w:rsidR="003F2572" w:rsidRPr="00112348">
        <w:rPr>
          <w:rFonts w:ascii="Garamond" w:hAnsi="Garamond"/>
          <w:b/>
        </w:rPr>
        <w:t>nejnižší nabídková cena</w:t>
      </w:r>
      <w:r w:rsidR="003F2572" w:rsidRPr="00112348">
        <w:rPr>
          <w:rFonts w:ascii="Garamond" w:hAnsi="Garamond"/>
        </w:rPr>
        <w:t xml:space="preserve">. Při hodnocení nabídkové ceny je rozhodná její výše </w:t>
      </w:r>
      <w:r w:rsidR="003F2572" w:rsidRPr="008E29F3">
        <w:rPr>
          <w:rFonts w:ascii="Garamond" w:hAnsi="Garamond"/>
          <w:b/>
        </w:rPr>
        <w:t>bez DPH</w:t>
      </w:r>
      <w:r w:rsidR="005D6342" w:rsidRPr="00112348">
        <w:rPr>
          <w:rFonts w:ascii="Garamond" w:hAnsi="Garamond"/>
        </w:rPr>
        <w:t>.</w:t>
      </w:r>
    </w:p>
    <w:p w:rsidR="005D6342" w:rsidRPr="00112348" w:rsidRDefault="00C577CE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43" w:name="_Toc377734766"/>
      <w:bookmarkStart w:id="44" w:name="_Toc378837905"/>
      <w:r w:rsidRPr="00112348">
        <w:rPr>
          <w:rFonts w:ascii="Garamond" w:hAnsi="Garamond"/>
          <w:sz w:val="22"/>
          <w:szCs w:val="22"/>
        </w:rPr>
        <w:t>METODA VYHODNOCENÍ NABÍDEK</w:t>
      </w:r>
      <w:bookmarkEnd w:id="43"/>
      <w:bookmarkEnd w:id="44"/>
    </w:p>
    <w:p w:rsidR="008B4936" w:rsidRPr="00112348" w:rsidRDefault="005D6342" w:rsidP="008E29F3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Nabídky budou vyhodnoceny podle absolutní hodnoty nabídkové ceny od nejnižší po nejvyšší. </w:t>
      </w:r>
      <w:r w:rsidR="00E87DEA" w:rsidRPr="00112348">
        <w:rPr>
          <w:rFonts w:ascii="Garamond" w:hAnsi="Garamond"/>
        </w:rPr>
        <w:t>E</w:t>
      </w:r>
      <w:r w:rsidR="00E87DEA" w:rsidRPr="008E29F3">
        <w:rPr>
          <w:rFonts w:ascii="Garamond" w:hAnsi="Garamond"/>
        </w:rPr>
        <w:t xml:space="preserve">konomicky </w:t>
      </w:r>
      <w:r w:rsidR="00A10BD2" w:rsidRPr="008E29F3">
        <w:rPr>
          <w:rFonts w:ascii="Garamond" w:hAnsi="Garamond"/>
        </w:rPr>
        <w:t xml:space="preserve">výhodná </w:t>
      </w:r>
      <w:r w:rsidR="00E87DEA" w:rsidRPr="008E29F3">
        <w:rPr>
          <w:rFonts w:ascii="Garamond" w:hAnsi="Garamond"/>
        </w:rPr>
        <w:t>nabídk</w:t>
      </w:r>
      <w:r w:rsidR="00A10BD2" w:rsidRPr="008E29F3">
        <w:rPr>
          <w:rFonts w:ascii="Garamond" w:hAnsi="Garamond"/>
        </w:rPr>
        <w:t xml:space="preserve">a </w:t>
      </w:r>
      <w:r w:rsidR="00E87DEA" w:rsidRPr="008E29F3">
        <w:rPr>
          <w:rFonts w:ascii="Garamond" w:hAnsi="Garamond"/>
        </w:rPr>
        <w:t>podle výsledku hodnocení nabídek</w:t>
      </w:r>
      <w:r w:rsidR="00E87DEA" w:rsidRPr="00112348">
        <w:rPr>
          <w:rFonts w:ascii="Garamond" w:hAnsi="Garamond"/>
        </w:rPr>
        <w:t xml:space="preserve"> bude</w:t>
      </w:r>
      <w:r w:rsidRPr="00112348">
        <w:rPr>
          <w:rFonts w:ascii="Garamond" w:hAnsi="Garamond"/>
        </w:rPr>
        <w:t xml:space="preserve"> nabídka s nejnižší nabídkovou cenou.</w:t>
      </w:r>
    </w:p>
    <w:p w:rsidR="005D6342" w:rsidRPr="00112348" w:rsidRDefault="005D6342" w:rsidP="00F87A61">
      <w:pPr>
        <w:pStyle w:val="Nadpis1"/>
        <w:spacing w:before="600" w:after="240"/>
        <w:ind w:left="431" w:hanging="573"/>
        <w:rPr>
          <w:rFonts w:ascii="Garamond" w:hAnsi="Garamond"/>
          <w:sz w:val="28"/>
        </w:rPr>
      </w:pPr>
      <w:bookmarkStart w:id="45" w:name="_Toc377734771"/>
      <w:bookmarkStart w:id="46" w:name="_Toc378837910"/>
      <w:r w:rsidRPr="00112348">
        <w:rPr>
          <w:rFonts w:ascii="Garamond" w:hAnsi="Garamond"/>
          <w:sz w:val="28"/>
        </w:rPr>
        <w:t>OSTATNÍ PODMÍNKY</w:t>
      </w:r>
      <w:bookmarkEnd w:id="45"/>
      <w:bookmarkEnd w:id="46"/>
    </w:p>
    <w:p w:rsidR="007F4896" w:rsidRPr="00112348" w:rsidRDefault="007F4896" w:rsidP="0092591F">
      <w:pPr>
        <w:pStyle w:val="Nadpis2"/>
        <w:spacing w:before="240"/>
        <w:ind w:left="426" w:hanging="568"/>
        <w:rPr>
          <w:rFonts w:ascii="Garamond" w:hAnsi="Garamond"/>
          <w:sz w:val="22"/>
          <w:szCs w:val="22"/>
        </w:rPr>
      </w:pPr>
      <w:r w:rsidRPr="00112348">
        <w:rPr>
          <w:rFonts w:ascii="Garamond" w:hAnsi="Garamond"/>
          <w:sz w:val="22"/>
          <w:szCs w:val="22"/>
        </w:rPr>
        <w:t>PRIORITA JEDNOTLIVÝCH DOKUMENTŮ</w:t>
      </w:r>
    </w:p>
    <w:p w:rsidR="008207AF" w:rsidRPr="00112348" w:rsidRDefault="008207AF" w:rsidP="00F94B04">
      <w:pPr>
        <w:spacing w:after="0"/>
        <w:ind w:left="426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Pokud z jakýchkoliv důvodů dojde k nesouladu údajů obsažených v nabídce </w:t>
      </w:r>
      <w:r w:rsidR="008E29F3">
        <w:rPr>
          <w:rFonts w:ascii="Garamond" w:hAnsi="Garamond"/>
        </w:rPr>
        <w:t>dodavatele</w:t>
      </w:r>
      <w:r w:rsidRPr="00112348">
        <w:rPr>
          <w:rFonts w:ascii="Garamond" w:hAnsi="Garamond"/>
        </w:rPr>
        <w:t xml:space="preserve">, pak platí, že rozhodující a prioritní jsou vždy údaje uvedené v návrhu kupní smlouvy. </w:t>
      </w:r>
    </w:p>
    <w:p w:rsidR="00587CEE" w:rsidRPr="00112348" w:rsidRDefault="00587CEE" w:rsidP="0092591F">
      <w:pPr>
        <w:pStyle w:val="Nadpis2"/>
        <w:spacing w:before="240"/>
        <w:ind w:left="426" w:hanging="568"/>
        <w:rPr>
          <w:rFonts w:ascii="Garamond" w:hAnsi="Garamond"/>
          <w:sz w:val="22"/>
          <w:szCs w:val="22"/>
        </w:rPr>
      </w:pPr>
      <w:r w:rsidRPr="00112348">
        <w:rPr>
          <w:rFonts w:ascii="Garamond" w:hAnsi="Garamond"/>
          <w:sz w:val="22"/>
          <w:szCs w:val="22"/>
        </w:rPr>
        <w:t xml:space="preserve">NEDÍLNOU SOUČÁSTÍ TÉTO VÝZVY JE: </w:t>
      </w:r>
    </w:p>
    <w:p w:rsidR="008E29F3" w:rsidRDefault="008E29F3" w:rsidP="008E29F3">
      <w:pPr>
        <w:spacing w:after="0"/>
        <w:ind w:left="432"/>
        <w:jc w:val="both"/>
        <w:rPr>
          <w:rFonts w:ascii="Garamond" w:hAnsi="Garamond"/>
        </w:rPr>
      </w:pPr>
    </w:p>
    <w:p w:rsidR="008E29F3" w:rsidRPr="00DD6056" w:rsidRDefault="008E29F3" w:rsidP="008E29F3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Nedílnou součástí této Výzvy je: </w:t>
      </w:r>
    </w:p>
    <w:p w:rsidR="008E29F3" w:rsidRPr="00DD6056" w:rsidRDefault="008E29F3" w:rsidP="008E29F3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Příloha č. 1 – Návrh Kupní smlouvy a její nedílné součásti:</w:t>
      </w:r>
    </w:p>
    <w:p w:rsidR="008B0A2F" w:rsidRPr="00112348" w:rsidRDefault="008E29F3" w:rsidP="008E29F3">
      <w:pPr>
        <w:numPr>
          <w:ilvl w:val="1"/>
          <w:numId w:val="21"/>
        </w:numPr>
        <w:spacing w:before="120" w:after="0"/>
        <w:jc w:val="both"/>
        <w:rPr>
          <w:rFonts w:ascii="Garamond" w:hAnsi="Garamond"/>
        </w:rPr>
      </w:pPr>
      <w:r w:rsidRPr="00C82ECF">
        <w:rPr>
          <w:rFonts w:ascii="Garamond" w:hAnsi="Garamond"/>
        </w:rPr>
        <w:t>Příloha č. 1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 w:rsidRPr="00C82ECF">
        <w:rPr>
          <w:rFonts w:ascii="Garamond" w:hAnsi="Garamond"/>
        </w:rPr>
        <w:t>Technická specifikace předmětu veřejné zakázky</w:t>
      </w:r>
      <w:r w:rsidR="008B0A2F" w:rsidRPr="00112348">
        <w:rPr>
          <w:rFonts w:ascii="Garamond" w:hAnsi="Garamond"/>
        </w:rPr>
        <w:t xml:space="preserve"> </w:t>
      </w:r>
    </w:p>
    <w:p w:rsidR="008E29F3" w:rsidRDefault="008E29F3" w:rsidP="00EE52E1">
      <w:pPr>
        <w:spacing w:before="240" w:after="720"/>
        <w:rPr>
          <w:rFonts w:ascii="Garamond" w:hAnsi="Garamond"/>
        </w:rPr>
      </w:pPr>
    </w:p>
    <w:p w:rsidR="008E29F3" w:rsidRDefault="008E29F3" w:rsidP="00EE52E1">
      <w:pPr>
        <w:spacing w:before="240" w:after="720"/>
        <w:rPr>
          <w:rFonts w:ascii="Garamond" w:hAnsi="Garamond"/>
        </w:rPr>
      </w:pPr>
    </w:p>
    <w:p w:rsidR="00C16723" w:rsidRPr="001A3B18" w:rsidRDefault="00C16723" w:rsidP="00EE52E1">
      <w:pPr>
        <w:spacing w:before="240" w:after="720"/>
        <w:rPr>
          <w:rFonts w:ascii="Garamond" w:hAnsi="Garamond"/>
        </w:rPr>
      </w:pPr>
      <w:r w:rsidRPr="00112348">
        <w:rPr>
          <w:rFonts w:ascii="Garamond" w:hAnsi="Garamond"/>
        </w:rPr>
        <w:t>V Plzni dne – viz elektronický podpis</w:t>
      </w:r>
    </w:p>
    <w:p w:rsidR="00C16723" w:rsidRPr="001A3B18" w:rsidRDefault="00C16723" w:rsidP="00C16723">
      <w:pPr>
        <w:tabs>
          <w:tab w:val="center" w:pos="6804"/>
        </w:tabs>
        <w:spacing w:after="0"/>
        <w:rPr>
          <w:rFonts w:ascii="Garamond" w:hAnsi="Garamond"/>
        </w:rPr>
      </w:pPr>
      <w:r w:rsidRPr="001A3B18">
        <w:rPr>
          <w:rFonts w:ascii="Garamond" w:hAnsi="Garamond"/>
        </w:rPr>
        <w:tab/>
        <w:t>……………………………………….</w:t>
      </w:r>
    </w:p>
    <w:p w:rsidR="007D5928" w:rsidRPr="001A3B18" w:rsidRDefault="00C16723" w:rsidP="00C16723">
      <w:pPr>
        <w:tabs>
          <w:tab w:val="center" w:pos="6804"/>
        </w:tabs>
        <w:spacing w:after="0"/>
        <w:rPr>
          <w:rFonts w:ascii="Garamond" w:hAnsi="Garamond"/>
        </w:rPr>
      </w:pPr>
      <w:r w:rsidRPr="001A3B18">
        <w:rPr>
          <w:rFonts w:ascii="Garamond" w:hAnsi="Garamond"/>
        </w:rPr>
        <w:tab/>
        <w:t xml:space="preserve">z pov. </w:t>
      </w:r>
      <w:r w:rsidR="008E29F3">
        <w:rPr>
          <w:rFonts w:ascii="Garamond" w:hAnsi="Garamond"/>
        </w:rPr>
        <w:t>Mgr. Martin Šlapák</w:t>
      </w:r>
    </w:p>
    <w:p w:rsidR="00C16723" w:rsidRPr="00B36052" w:rsidRDefault="007D5928" w:rsidP="00C16723">
      <w:pPr>
        <w:tabs>
          <w:tab w:val="center" w:pos="6804"/>
        </w:tabs>
        <w:spacing w:after="0"/>
        <w:rPr>
          <w:rFonts w:ascii="Garamond" w:hAnsi="Garamond"/>
        </w:rPr>
      </w:pPr>
      <w:r w:rsidRPr="001A3B18">
        <w:rPr>
          <w:rFonts w:ascii="Garamond" w:hAnsi="Garamond"/>
        </w:rPr>
        <w:tab/>
      </w:r>
      <w:r w:rsidR="005B2C54" w:rsidRPr="001A3B18">
        <w:rPr>
          <w:rFonts w:ascii="Garamond" w:hAnsi="Garamond"/>
        </w:rPr>
        <w:t>Nákup a veřejné zakázky</w:t>
      </w:r>
    </w:p>
    <w:p w:rsidR="00C16723" w:rsidRDefault="00C16723" w:rsidP="00C16723">
      <w:pPr>
        <w:tabs>
          <w:tab w:val="center" w:pos="6804"/>
        </w:tabs>
        <w:spacing w:after="0"/>
        <w:rPr>
          <w:rFonts w:ascii="Garamond" w:hAnsi="Garamond"/>
        </w:rPr>
      </w:pPr>
      <w:r w:rsidRPr="00B36052">
        <w:rPr>
          <w:rFonts w:ascii="Garamond" w:hAnsi="Garamond"/>
        </w:rPr>
        <w:tab/>
        <w:t>Západočeská univerzita v</w:t>
      </w:r>
      <w:r w:rsidR="00C95D6E">
        <w:rPr>
          <w:rFonts w:ascii="Garamond" w:hAnsi="Garamond"/>
        </w:rPr>
        <w:t> </w:t>
      </w:r>
      <w:r w:rsidRPr="00B36052">
        <w:rPr>
          <w:rFonts w:ascii="Garamond" w:hAnsi="Garamond"/>
        </w:rPr>
        <w:t>Plzni</w:t>
      </w:r>
    </w:p>
    <w:p w:rsidR="00C95D6E" w:rsidRPr="00DD6056" w:rsidRDefault="00C95D6E" w:rsidP="00C16723">
      <w:pPr>
        <w:tabs>
          <w:tab w:val="center" w:pos="6804"/>
        </w:tabs>
        <w:spacing w:after="0"/>
        <w:rPr>
          <w:rFonts w:ascii="Garamond" w:hAnsi="Garamond"/>
        </w:rPr>
      </w:pPr>
      <w:r>
        <w:rPr>
          <w:rFonts w:ascii="Garamond" w:hAnsi="Garamond"/>
        </w:rPr>
        <w:tab/>
      </w:r>
      <w:r w:rsidRPr="001A3B18">
        <w:rPr>
          <w:rFonts w:ascii="Garamond" w:hAnsi="Garamond"/>
        </w:rPr>
        <w:t>elektronicky podepsáno</w:t>
      </w:r>
    </w:p>
    <w:sectPr w:rsidR="00C95D6E" w:rsidRPr="00DD6056" w:rsidSect="00323315">
      <w:headerReference w:type="default" r:id="rId11"/>
      <w:footerReference w:type="default" r:id="rId12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061" w:rsidRDefault="00B60061" w:rsidP="001B2927">
      <w:pPr>
        <w:spacing w:after="0" w:line="240" w:lineRule="auto"/>
      </w:pPr>
      <w:r>
        <w:separator/>
      </w:r>
    </w:p>
  </w:endnote>
  <w:endnote w:type="continuationSeparator" w:id="0">
    <w:p w:rsidR="00B60061" w:rsidRDefault="00B6006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D03" w:rsidRDefault="00562D03" w:rsidP="00562D0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061" w:rsidRDefault="00B60061" w:rsidP="001B2927">
      <w:pPr>
        <w:spacing w:after="0" w:line="240" w:lineRule="auto"/>
      </w:pPr>
      <w:r>
        <w:separator/>
      </w:r>
    </w:p>
  </w:footnote>
  <w:footnote w:type="continuationSeparator" w:id="0">
    <w:p w:rsidR="00B60061" w:rsidRDefault="00B60061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6C1" w:rsidRDefault="00D30E19" w:rsidP="003E59BE">
    <w:pPr>
      <w:pStyle w:val="Zhlav"/>
      <w:spacing w:after="480"/>
      <w:jc w:val="center"/>
    </w:pPr>
    <w:r>
      <w:rPr>
        <w:noProof/>
      </w:rPr>
      <w:t xml:space="preserve">                                                               </w:t>
    </w:r>
    <w:r w:rsidRPr="00D30E19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C33D0A"/>
    <w:multiLevelType w:val="hybridMultilevel"/>
    <w:tmpl w:val="CB10E35C"/>
    <w:lvl w:ilvl="0" w:tplc="E3282924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345474E"/>
    <w:multiLevelType w:val="hybridMultilevel"/>
    <w:tmpl w:val="52527504"/>
    <w:lvl w:ilvl="0" w:tplc="AF78FCF6">
      <w:start w:val="1"/>
      <w:numFmt w:val="upperLetter"/>
      <w:lvlText w:val="%1)"/>
      <w:lvlJc w:val="left"/>
      <w:pPr>
        <w:ind w:left="441" w:hanging="360"/>
      </w:pPr>
      <w:rPr>
        <w:rFonts w:ascii="Garamond" w:hAnsi="Garamond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61" w:hanging="360"/>
      </w:pPr>
    </w:lvl>
    <w:lvl w:ilvl="2" w:tplc="0405001B" w:tentative="1">
      <w:start w:val="1"/>
      <w:numFmt w:val="lowerRoman"/>
      <w:lvlText w:val="%3."/>
      <w:lvlJc w:val="right"/>
      <w:pPr>
        <w:ind w:left="1881" w:hanging="180"/>
      </w:pPr>
    </w:lvl>
    <w:lvl w:ilvl="3" w:tplc="0405000F" w:tentative="1">
      <w:start w:val="1"/>
      <w:numFmt w:val="decimal"/>
      <w:lvlText w:val="%4."/>
      <w:lvlJc w:val="left"/>
      <w:pPr>
        <w:ind w:left="2601" w:hanging="360"/>
      </w:pPr>
    </w:lvl>
    <w:lvl w:ilvl="4" w:tplc="04050019" w:tentative="1">
      <w:start w:val="1"/>
      <w:numFmt w:val="lowerLetter"/>
      <w:lvlText w:val="%5."/>
      <w:lvlJc w:val="left"/>
      <w:pPr>
        <w:ind w:left="3321" w:hanging="360"/>
      </w:pPr>
    </w:lvl>
    <w:lvl w:ilvl="5" w:tplc="0405001B" w:tentative="1">
      <w:start w:val="1"/>
      <w:numFmt w:val="lowerRoman"/>
      <w:lvlText w:val="%6."/>
      <w:lvlJc w:val="right"/>
      <w:pPr>
        <w:ind w:left="4041" w:hanging="180"/>
      </w:pPr>
    </w:lvl>
    <w:lvl w:ilvl="6" w:tplc="0405000F" w:tentative="1">
      <w:start w:val="1"/>
      <w:numFmt w:val="decimal"/>
      <w:lvlText w:val="%7."/>
      <w:lvlJc w:val="left"/>
      <w:pPr>
        <w:ind w:left="4761" w:hanging="360"/>
      </w:pPr>
    </w:lvl>
    <w:lvl w:ilvl="7" w:tplc="04050019" w:tentative="1">
      <w:start w:val="1"/>
      <w:numFmt w:val="lowerLetter"/>
      <w:lvlText w:val="%8."/>
      <w:lvlJc w:val="left"/>
      <w:pPr>
        <w:ind w:left="5481" w:hanging="360"/>
      </w:pPr>
    </w:lvl>
    <w:lvl w:ilvl="8" w:tplc="040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594D3184"/>
    <w:multiLevelType w:val="hybridMultilevel"/>
    <w:tmpl w:val="9DFC4DC4"/>
    <w:lvl w:ilvl="0" w:tplc="040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69177407"/>
    <w:multiLevelType w:val="hybridMultilevel"/>
    <w:tmpl w:val="DF1CE726"/>
    <w:lvl w:ilvl="0" w:tplc="C5CCAA7C">
      <w:start w:val="5"/>
      <w:numFmt w:val="bullet"/>
      <w:lvlText w:val="-"/>
      <w:lvlJc w:val="left"/>
      <w:pPr>
        <w:ind w:left="786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8"/>
  </w:num>
  <w:num w:numId="22">
    <w:abstractNumId w:val="9"/>
  </w:num>
  <w:num w:numId="23">
    <w:abstractNumId w:val="23"/>
  </w:num>
  <w:num w:numId="24">
    <w:abstractNumId w:val="16"/>
  </w:num>
  <w:num w:numId="25">
    <w:abstractNumId w:val="2"/>
  </w:num>
  <w:num w:numId="26">
    <w:abstractNumId w:val="17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4026"/>
    <w:rsid w:val="00007638"/>
    <w:rsid w:val="000129DB"/>
    <w:rsid w:val="00013437"/>
    <w:rsid w:val="000149CE"/>
    <w:rsid w:val="00015BDB"/>
    <w:rsid w:val="0001695A"/>
    <w:rsid w:val="00020F55"/>
    <w:rsid w:val="000238C1"/>
    <w:rsid w:val="00027980"/>
    <w:rsid w:val="00030675"/>
    <w:rsid w:val="000314A0"/>
    <w:rsid w:val="00031699"/>
    <w:rsid w:val="00031C5B"/>
    <w:rsid w:val="0003370E"/>
    <w:rsid w:val="0003707C"/>
    <w:rsid w:val="00037A57"/>
    <w:rsid w:val="00041E4A"/>
    <w:rsid w:val="000450AA"/>
    <w:rsid w:val="00045D98"/>
    <w:rsid w:val="00050E03"/>
    <w:rsid w:val="00050FB1"/>
    <w:rsid w:val="00060F23"/>
    <w:rsid w:val="000611A7"/>
    <w:rsid w:val="0006276A"/>
    <w:rsid w:val="00063B58"/>
    <w:rsid w:val="00064A4B"/>
    <w:rsid w:val="000666C3"/>
    <w:rsid w:val="00072147"/>
    <w:rsid w:val="00072579"/>
    <w:rsid w:val="00073FC2"/>
    <w:rsid w:val="00080F29"/>
    <w:rsid w:val="000830CE"/>
    <w:rsid w:val="000856CA"/>
    <w:rsid w:val="00095269"/>
    <w:rsid w:val="000A0E27"/>
    <w:rsid w:val="000A498D"/>
    <w:rsid w:val="000B71AD"/>
    <w:rsid w:val="000C20E0"/>
    <w:rsid w:val="000D6022"/>
    <w:rsid w:val="000E4372"/>
    <w:rsid w:val="000E73C1"/>
    <w:rsid w:val="0010384A"/>
    <w:rsid w:val="0010498E"/>
    <w:rsid w:val="001067EC"/>
    <w:rsid w:val="001120B5"/>
    <w:rsid w:val="00112348"/>
    <w:rsid w:val="00113317"/>
    <w:rsid w:val="00113C3D"/>
    <w:rsid w:val="001147D2"/>
    <w:rsid w:val="00116A87"/>
    <w:rsid w:val="00116C00"/>
    <w:rsid w:val="001216C1"/>
    <w:rsid w:val="00122AE4"/>
    <w:rsid w:val="00125526"/>
    <w:rsid w:val="001260FD"/>
    <w:rsid w:val="00126CDB"/>
    <w:rsid w:val="0013098F"/>
    <w:rsid w:val="00130D1F"/>
    <w:rsid w:val="00132277"/>
    <w:rsid w:val="001359E1"/>
    <w:rsid w:val="00137B93"/>
    <w:rsid w:val="00144C0E"/>
    <w:rsid w:val="00144DDC"/>
    <w:rsid w:val="001473BF"/>
    <w:rsid w:val="0015265D"/>
    <w:rsid w:val="001532C7"/>
    <w:rsid w:val="00153A5A"/>
    <w:rsid w:val="00160102"/>
    <w:rsid w:val="001601E2"/>
    <w:rsid w:val="0016269D"/>
    <w:rsid w:val="00165556"/>
    <w:rsid w:val="00167825"/>
    <w:rsid w:val="00167F35"/>
    <w:rsid w:val="00170954"/>
    <w:rsid w:val="00176CA4"/>
    <w:rsid w:val="0017769A"/>
    <w:rsid w:val="00177A6C"/>
    <w:rsid w:val="00177FB2"/>
    <w:rsid w:val="00182EF3"/>
    <w:rsid w:val="001848BF"/>
    <w:rsid w:val="00185AD7"/>
    <w:rsid w:val="0018758C"/>
    <w:rsid w:val="00193B21"/>
    <w:rsid w:val="00197DE0"/>
    <w:rsid w:val="001A0A39"/>
    <w:rsid w:val="001A17C8"/>
    <w:rsid w:val="001A3B18"/>
    <w:rsid w:val="001B0B29"/>
    <w:rsid w:val="001B1465"/>
    <w:rsid w:val="001B2927"/>
    <w:rsid w:val="001B2EC6"/>
    <w:rsid w:val="001B5139"/>
    <w:rsid w:val="001B6062"/>
    <w:rsid w:val="001B72E6"/>
    <w:rsid w:val="001B77CE"/>
    <w:rsid w:val="001D1E4B"/>
    <w:rsid w:val="001D329C"/>
    <w:rsid w:val="001D3FC4"/>
    <w:rsid w:val="001D4A04"/>
    <w:rsid w:val="001E109E"/>
    <w:rsid w:val="001E4253"/>
    <w:rsid w:val="001F3935"/>
    <w:rsid w:val="00204A66"/>
    <w:rsid w:val="002063DC"/>
    <w:rsid w:val="002306DE"/>
    <w:rsid w:val="00233A93"/>
    <w:rsid w:val="002373EB"/>
    <w:rsid w:val="002376AF"/>
    <w:rsid w:val="00240E14"/>
    <w:rsid w:val="00243643"/>
    <w:rsid w:val="00252F68"/>
    <w:rsid w:val="00261F93"/>
    <w:rsid w:val="00264A4A"/>
    <w:rsid w:val="00266842"/>
    <w:rsid w:val="00266BE5"/>
    <w:rsid w:val="00272219"/>
    <w:rsid w:val="00275E8E"/>
    <w:rsid w:val="00277527"/>
    <w:rsid w:val="0028097E"/>
    <w:rsid w:val="00283457"/>
    <w:rsid w:val="00286271"/>
    <w:rsid w:val="00287340"/>
    <w:rsid w:val="00293D93"/>
    <w:rsid w:val="00293F46"/>
    <w:rsid w:val="002945E0"/>
    <w:rsid w:val="0029579E"/>
    <w:rsid w:val="00297A64"/>
    <w:rsid w:val="002A0A92"/>
    <w:rsid w:val="002A2537"/>
    <w:rsid w:val="002A3ED6"/>
    <w:rsid w:val="002A4A4A"/>
    <w:rsid w:val="002A5AB8"/>
    <w:rsid w:val="002A7B0E"/>
    <w:rsid w:val="002B2BD9"/>
    <w:rsid w:val="002B3997"/>
    <w:rsid w:val="002B55AE"/>
    <w:rsid w:val="002B5F2B"/>
    <w:rsid w:val="002B7152"/>
    <w:rsid w:val="002C24D6"/>
    <w:rsid w:val="002D2C3C"/>
    <w:rsid w:val="002D36F5"/>
    <w:rsid w:val="002D57EA"/>
    <w:rsid w:val="002D7DFA"/>
    <w:rsid w:val="002E4F27"/>
    <w:rsid w:val="002E6B59"/>
    <w:rsid w:val="002E7BB3"/>
    <w:rsid w:val="002F15C2"/>
    <w:rsid w:val="002F1A78"/>
    <w:rsid w:val="002F3AB3"/>
    <w:rsid w:val="002F47CC"/>
    <w:rsid w:val="002F4D31"/>
    <w:rsid w:val="00301C94"/>
    <w:rsid w:val="00302C4E"/>
    <w:rsid w:val="00304CDC"/>
    <w:rsid w:val="0030571E"/>
    <w:rsid w:val="003112FB"/>
    <w:rsid w:val="003157DF"/>
    <w:rsid w:val="00316E01"/>
    <w:rsid w:val="00322E62"/>
    <w:rsid w:val="00323315"/>
    <w:rsid w:val="00327019"/>
    <w:rsid w:val="003272FF"/>
    <w:rsid w:val="00331DD6"/>
    <w:rsid w:val="0033732B"/>
    <w:rsid w:val="0035688E"/>
    <w:rsid w:val="003629B8"/>
    <w:rsid w:val="00362A74"/>
    <w:rsid w:val="003637AE"/>
    <w:rsid w:val="00363955"/>
    <w:rsid w:val="00370C72"/>
    <w:rsid w:val="00372A9D"/>
    <w:rsid w:val="003819B2"/>
    <w:rsid w:val="00381A0C"/>
    <w:rsid w:val="00385981"/>
    <w:rsid w:val="00390AB1"/>
    <w:rsid w:val="003A1640"/>
    <w:rsid w:val="003A22D3"/>
    <w:rsid w:val="003A528D"/>
    <w:rsid w:val="003A54DB"/>
    <w:rsid w:val="003A59B8"/>
    <w:rsid w:val="003B22B7"/>
    <w:rsid w:val="003B5BC5"/>
    <w:rsid w:val="003B6F6C"/>
    <w:rsid w:val="003C3A42"/>
    <w:rsid w:val="003C3E93"/>
    <w:rsid w:val="003C6E7D"/>
    <w:rsid w:val="003D021C"/>
    <w:rsid w:val="003D02D7"/>
    <w:rsid w:val="003D1776"/>
    <w:rsid w:val="003D1EE4"/>
    <w:rsid w:val="003D29AA"/>
    <w:rsid w:val="003D3B0F"/>
    <w:rsid w:val="003E2A13"/>
    <w:rsid w:val="003E59BE"/>
    <w:rsid w:val="003E60C0"/>
    <w:rsid w:val="003F0E4E"/>
    <w:rsid w:val="003F1821"/>
    <w:rsid w:val="003F2444"/>
    <w:rsid w:val="003F2572"/>
    <w:rsid w:val="003F29B1"/>
    <w:rsid w:val="003F2FCC"/>
    <w:rsid w:val="003F6225"/>
    <w:rsid w:val="003F79F2"/>
    <w:rsid w:val="00403767"/>
    <w:rsid w:val="00403F7A"/>
    <w:rsid w:val="0040431D"/>
    <w:rsid w:val="00407790"/>
    <w:rsid w:val="004132CB"/>
    <w:rsid w:val="0041524B"/>
    <w:rsid w:val="00416EF8"/>
    <w:rsid w:val="00421B0B"/>
    <w:rsid w:val="004238D9"/>
    <w:rsid w:val="00426161"/>
    <w:rsid w:val="00430D11"/>
    <w:rsid w:val="004319B1"/>
    <w:rsid w:val="00433C26"/>
    <w:rsid w:val="004376CC"/>
    <w:rsid w:val="0043793A"/>
    <w:rsid w:val="00440517"/>
    <w:rsid w:val="00440A6A"/>
    <w:rsid w:val="00440AC7"/>
    <w:rsid w:val="0044259F"/>
    <w:rsid w:val="004467D7"/>
    <w:rsid w:val="00446ECB"/>
    <w:rsid w:val="00454AE9"/>
    <w:rsid w:val="00456B6D"/>
    <w:rsid w:val="0046640F"/>
    <w:rsid w:val="00474E47"/>
    <w:rsid w:val="00475C7C"/>
    <w:rsid w:val="00475EB5"/>
    <w:rsid w:val="0047715D"/>
    <w:rsid w:val="00477A30"/>
    <w:rsid w:val="00481180"/>
    <w:rsid w:val="00484835"/>
    <w:rsid w:val="004865E4"/>
    <w:rsid w:val="00490761"/>
    <w:rsid w:val="00492294"/>
    <w:rsid w:val="0049261C"/>
    <w:rsid w:val="0049439A"/>
    <w:rsid w:val="0049464C"/>
    <w:rsid w:val="004A7952"/>
    <w:rsid w:val="004B35A2"/>
    <w:rsid w:val="004B3D52"/>
    <w:rsid w:val="004B5334"/>
    <w:rsid w:val="004B60FA"/>
    <w:rsid w:val="004B7C75"/>
    <w:rsid w:val="004C231B"/>
    <w:rsid w:val="004C536D"/>
    <w:rsid w:val="004C5E48"/>
    <w:rsid w:val="004C6C6A"/>
    <w:rsid w:val="004D1566"/>
    <w:rsid w:val="004D54E0"/>
    <w:rsid w:val="004E2BC2"/>
    <w:rsid w:val="004E419F"/>
    <w:rsid w:val="004F29B1"/>
    <w:rsid w:val="004F3F0A"/>
    <w:rsid w:val="004F5E16"/>
    <w:rsid w:val="004F67A5"/>
    <w:rsid w:val="004F68A8"/>
    <w:rsid w:val="004F75FC"/>
    <w:rsid w:val="0050030F"/>
    <w:rsid w:val="00502978"/>
    <w:rsid w:val="00503DA2"/>
    <w:rsid w:val="0050473F"/>
    <w:rsid w:val="0052155E"/>
    <w:rsid w:val="00525DDA"/>
    <w:rsid w:val="00526C12"/>
    <w:rsid w:val="00527B49"/>
    <w:rsid w:val="00530215"/>
    <w:rsid w:val="00530C24"/>
    <w:rsid w:val="00532E48"/>
    <w:rsid w:val="005355DC"/>
    <w:rsid w:val="00540FF0"/>
    <w:rsid w:val="00542DEC"/>
    <w:rsid w:val="00542F76"/>
    <w:rsid w:val="00543900"/>
    <w:rsid w:val="0056217B"/>
    <w:rsid w:val="00562D03"/>
    <w:rsid w:val="00565B1F"/>
    <w:rsid w:val="00567D37"/>
    <w:rsid w:val="00572987"/>
    <w:rsid w:val="00575DB3"/>
    <w:rsid w:val="00587CEE"/>
    <w:rsid w:val="00590F6F"/>
    <w:rsid w:val="005949AD"/>
    <w:rsid w:val="00597A92"/>
    <w:rsid w:val="005B0130"/>
    <w:rsid w:val="005B2C54"/>
    <w:rsid w:val="005B2F73"/>
    <w:rsid w:val="005B6E03"/>
    <w:rsid w:val="005C37FA"/>
    <w:rsid w:val="005C3975"/>
    <w:rsid w:val="005C6643"/>
    <w:rsid w:val="005D0355"/>
    <w:rsid w:val="005D1C8B"/>
    <w:rsid w:val="005D1D28"/>
    <w:rsid w:val="005D2D1A"/>
    <w:rsid w:val="005D2E34"/>
    <w:rsid w:val="005D4F34"/>
    <w:rsid w:val="005D56BB"/>
    <w:rsid w:val="005D5EC2"/>
    <w:rsid w:val="005D6342"/>
    <w:rsid w:val="005E2F76"/>
    <w:rsid w:val="005E5076"/>
    <w:rsid w:val="005E7348"/>
    <w:rsid w:val="005F48D5"/>
    <w:rsid w:val="005F7EA1"/>
    <w:rsid w:val="00601ED0"/>
    <w:rsid w:val="0060223C"/>
    <w:rsid w:val="006115EF"/>
    <w:rsid w:val="0061293D"/>
    <w:rsid w:val="00615A1D"/>
    <w:rsid w:val="00620577"/>
    <w:rsid w:val="0062122C"/>
    <w:rsid w:val="00622D90"/>
    <w:rsid w:val="00622E7F"/>
    <w:rsid w:val="006247E1"/>
    <w:rsid w:val="00624A04"/>
    <w:rsid w:val="00625CEF"/>
    <w:rsid w:val="00626983"/>
    <w:rsid w:val="0063012F"/>
    <w:rsid w:val="006308E3"/>
    <w:rsid w:val="00630A8A"/>
    <w:rsid w:val="0063170D"/>
    <w:rsid w:val="006321DA"/>
    <w:rsid w:val="00640052"/>
    <w:rsid w:val="0064179A"/>
    <w:rsid w:val="00641BE6"/>
    <w:rsid w:val="00646267"/>
    <w:rsid w:val="00652078"/>
    <w:rsid w:val="00661BB3"/>
    <w:rsid w:val="0066317D"/>
    <w:rsid w:val="00663500"/>
    <w:rsid w:val="00670B21"/>
    <w:rsid w:val="00671803"/>
    <w:rsid w:val="006728CC"/>
    <w:rsid w:val="0067353B"/>
    <w:rsid w:val="00673E30"/>
    <w:rsid w:val="00676E81"/>
    <w:rsid w:val="006773D3"/>
    <w:rsid w:val="00680103"/>
    <w:rsid w:val="0068026B"/>
    <w:rsid w:val="00680AD6"/>
    <w:rsid w:val="006863C7"/>
    <w:rsid w:val="006865AA"/>
    <w:rsid w:val="0069310B"/>
    <w:rsid w:val="00694F6F"/>
    <w:rsid w:val="006A79CC"/>
    <w:rsid w:val="006B2A7D"/>
    <w:rsid w:val="006B2D02"/>
    <w:rsid w:val="006C0E1B"/>
    <w:rsid w:val="006C1B97"/>
    <w:rsid w:val="006C3C1A"/>
    <w:rsid w:val="006D4D27"/>
    <w:rsid w:val="006D55C5"/>
    <w:rsid w:val="006D5BBA"/>
    <w:rsid w:val="006D654A"/>
    <w:rsid w:val="006E4E8A"/>
    <w:rsid w:val="006E5795"/>
    <w:rsid w:val="006E5CBF"/>
    <w:rsid w:val="006F20C1"/>
    <w:rsid w:val="00703513"/>
    <w:rsid w:val="00706928"/>
    <w:rsid w:val="00722803"/>
    <w:rsid w:val="00727E8E"/>
    <w:rsid w:val="00732F20"/>
    <w:rsid w:val="00733B3A"/>
    <w:rsid w:val="00735704"/>
    <w:rsid w:val="00736E75"/>
    <w:rsid w:val="00737D35"/>
    <w:rsid w:val="0074205A"/>
    <w:rsid w:val="007443A2"/>
    <w:rsid w:val="00746490"/>
    <w:rsid w:val="0075057D"/>
    <w:rsid w:val="007514C4"/>
    <w:rsid w:val="0075164F"/>
    <w:rsid w:val="0075764E"/>
    <w:rsid w:val="0075784E"/>
    <w:rsid w:val="007628DA"/>
    <w:rsid w:val="0077239A"/>
    <w:rsid w:val="00773DFE"/>
    <w:rsid w:val="00775E33"/>
    <w:rsid w:val="00776E1B"/>
    <w:rsid w:val="00780DCA"/>
    <w:rsid w:val="00780E77"/>
    <w:rsid w:val="00782838"/>
    <w:rsid w:val="00782C63"/>
    <w:rsid w:val="0078607D"/>
    <w:rsid w:val="007923C5"/>
    <w:rsid w:val="00792B2C"/>
    <w:rsid w:val="00793E5D"/>
    <w:rsid w:val="00794082"/>
    <w:rsid w:val="007A2A24"/>
    <w:rsid w:val="007A42BD"/>
    <w:rsid w:val="007A78DA"/>
    <w:rsid w:val="007A7BB0"/>
    <w:rsid w:val="007B01B0"/>
    <w:rsid w:val="007C4BF5"/>
    <w:rsid w:val="007D38F6"/>
    <w:rsid w:val="007D3DC5"/>
    <w:rsid w:val="007D510D"/>
    <w:rsid w:val="007D5928"/>
    <w:rsid w:val="007D5AE1"/>
    <w:rsid w:val="007D62F1"/>
    <w:rsid w:val="007D71FA"/>
    <w:rsid w:val="007D7F54"/>
    <w:rsid w:val="007E05A5"/>
    <w:rsid w:val="007E433F"/>
    <w:rsid w:val="007E70A2"/>
    <w:rsid w:val="007F0A2F"/>
    <w:rsid w:val="007F4896"/>
    <w:rsid w:val="007F6BCD"/>
    <w:rsid w:val="007F798A"/>
    <w:rsid w:val="00800C7C"/>
    <w:rsid w:val="00801617"/>
    <w:rsid w:val="00810504"/>
    <w:rsid w:val="00814C86"/>
    <w:rsid w:val="00815E63"/>
    <w:rsid w:val="008173EC"/>
    <w:rsid w:val="00820127"/>
    <w:rsid w:val="00820570"/>
    <w:rsid w:val="008207AF"/>
    <w:rsid w:val="00825DA9"/>
    <w:rsid w:val="00827815"/>
    <w:rsid w:val="008331C2"/>
    <w:rsid w:val="00834004"/>
    <w:rsid w:val="0083487C"/>
    <w:rsid w:val="00847ED8"/>
    <w:rsid w:val="008527B2"/>
    <w:rsid w:val="00854338"/>
    <w:rsid w:val="008576DD"/>
    <w:rsid w:val="00860042"/>
    <w:rsid w:val="00860F8C"/>
    <w:rsid w:val="00866200"/>
    <w:rsid w:val="00872C38"/>
    <w:rsid w:val="00877932"/>
    <w:rsid w:val="00883BEE"/>
    <w:rsid w:val="00884F62"/>
    <w:rsid w:val="0089465E"/>
    <w:rsid w:val="00897DAD"/>
    <w:rsid w:val="008A3F2B"/>
    <w:rsid w:val="008A7684"/>
    <w:rsid w:val="008B0A2F"/>
    <w:rsid w:val="008B0E70"/>
    <w:rsid w:val="008B1A78"/>
    <w:rsid w:val="008B4936"/>
    <w:rsid w:val="008B7241"/>
    <w:rsid w:val="008B7B7D"/>
    <w:rsid w:val="008C21CB"/>
    <w:rsid w:val="008C3C3A"/>
    <w:rsid w:val="008C468A"/>
    <w:rsid w:val="008C7136"/>
    <w:rsid w:val="008D2E42"/>
    <w:rsid w:val="008D56C1"/>
    <w:rsid w:val="008E047A"/>
    <w:rsid w:val="008E0633"/>
    <w:rsid w:val="008E1019"/>
    <w:rsid w:val="008E1311"/>
    <w:rsid w:val="008E29F3"/>
    <w:rsid w:val="008E2F9B"/>
    <w:rsid w:val="008E701A"/>
    <w:rsid w:val="008F181B"/>
    <w:rsid w:val="008F3735"/>
    <w:rsid w:val="008F6E85"/>
    <w:rsid w:val="00907A93"/>
    <w:rsid w:val="00907DF5"/>
    <w:rsid w:val="009134FE"/>
    <w:rsid w:val="00913BE7"/>
    <w:rsid w:val="00914D7B"/>
    <w:rsid w:val="00920663"/>
    <w:rsid w:val="009214FA"/>
    <w:rsid w:val="00924F33"/>
    <w:rsid w:val="0092591F"/>
    <w:rsid w:val="00927401"/>
    <w:rsid w:val="00927C11"/>
    <w:rsid w:val="00930F30"/>
    <w:rsid w:val="00931B42"/>
    <w:rsid w:val="0093751C"/>
    <w:rsid w:val="00946EAD"/>
    <w:rsid w:val="00955052"/>
    <w:rsid w:val="00955222"/>
    <w:rsid w:val="009569D8"/>
    <w:rsid w:val="0095730D"/>
    <w:rsid w:val="009640B5"/>
    <w:rsid w:val="0096742A"/>
    <w:rsid w:val="00970401"/>
    <w:rsid w:val="0097180D"/>
    <w:rsid w:val="009736B1"/>
    <w:rsid w:val="00976B68"/>
    <w:rsid w:val="00981E39"/>
    <w:rsid w:val="0098786B"/>
    <w:rsid w:val="00987D57"/>
    <w:rsid w:val="00993DF0"/>
    <w:rsid w:val="009A32CC"/>
    <w:rsid w:val="009A33A4"/>
    <w:rsid w:val="009A5DAF"/>
    <w:rsid w:val="009A6BC1"/>
    <w:rsid w:val="009C0FB4"/>
    <w:rsid w:val="009D1A2B"/>
    <w:rsid w:val="009D250A"/>
    <w:rsid w:val="009D27C9"/>
    <w:rsid w:val="009D3AEC"/>
    <w:rsid w:val="009D3C38"/>
    <w:rsid w:val="009D5AE1"/>
    <w:rsid w:val="009D779E"/>
    <w:rsid w:val="009E2066"/>
    <w:rsid w:val="009E22A6"/>
    <w:rsid w:val="009E4B4C"/>
    <w:rsid w:val="009E5CE0"/>
    <w:rsid w:val="009E66D5"/>
    <w:rsid w:val="00A022A1"/>
    <w:rsid w:val="00A10BD2"/>
    <w:rsid w:val="00A110A9"/>
    <w:rsid w:val="00A121CD"/>
    <w:rsid w:val="00A13938"/>
    <w:rsid w:val="00A14F0B"/>
    <w:rsid w:val="00A1572C"/>
    <w:rsid w:val="00A21EE6"/>
    <w:rsid w:val="00A22F20"/>
    <w:rsid w:val="00A236F4"/>
    <w:rsid w:val="00A2535C"/>
    <w:rsid w:val="00A26181"/>
    <w:rsid w:val="00A34B68"/>
    <w:rsid w:val="00A35248"/>
    <w:rsid w:val="00A36F94"/>
    <w:rsid w:val="00A377E4"/>
    <w:rsid w:val="00A52E2C"/>
    <w:rsid w:val="00A54B4C"/>
    <w:rsid w:val="00A63302"/>
    <w:rsid w:val="00A66185"/>
    <w:rsid w:val="00A70626"/>
    <w:rsid w:val="00A70EBE"/>
    <w:rsid w:val="00A74213"/>
    <w:rsid w:val="00A745F5"/>
    <w:rsid w:val="00A77924"/>
    <w:rsid w:val="00A80FD0"/>
    <w:rsid w:val="00A8297F"/>
    <w:rsid w:val="00A84934"/>
    <w:rsid w:val="00A84A10"/>
    <w:rsid w:val="00A87351"/>
    <w:rsid w:val="00A90D02"/>
    <w:rsid w:val="00A9231F"/>
    <w:rsid w:val="00A940E8"/>
    <w:rsid w:val="00AA0E57"/>
    <w:rsid w:val="00AA2957"/>
    <w:rsid w:val="00AA5781"/>
    <w:rsid w:val="00AB16EB"/>
    <w:rsid w:val="00AB4741"/>
    <w:rsid w:val="00AB4C76"/>
    <w:rsid w:val="00AC4ADF"/>
    <w:rsid w:val="00AC6422"/>
    <w:rsid w:val="00AC73FF"/>
    <w:rsid w:val="00AD1158"/>
    <w:rsid w:val="00AD2A6D"/>
    <w:rsid w:val="00AE54E0"/>
    <w:rsid w:val="00AE5E63"/>
    <w:rsid w:val="00AF481B"/>
    <w:rsid w:val="00AF6F9E"/>
    <w:rsid w:val="00B0057B"/>
    <w:rsid w:val="00B00725"/>
    <w:rsid w:val="00B15879"/>
    <w:rsid w:val="00B20148"/>
    <w:rsid w:val="00B20338"/>
    <w:rsid w:val="00B2179E"/>
    <w:rsid w:val="00B351B5"/>
    <w:rsid w:val="00B35652"/>
    <w:rsid w:val="00B3631B"/>
    <w:rsid w:val="00B40EE3"/>
    <w:rsid w:val="00B436D5"/>
    <w:rsid w:val="00B44BEF"/>
    <w:rsid w:val="00B4751B"/>
    <w:rsid w:val="00B47BD0"/>
    <w:rsid w:val="00B51937"/>
    <w:rsid w:val="00B52434"/>
    <w:rsid w:val="00B54452"/>
    <w:rsid w:val="00B5788F"/>
    <w:rsid w:val="00B57923"/>
    <w:rsid w:val="00B60061"/>
    <w:rsid w:val="00B657C1"/>
    <w:rsid w:val="00B6592B"/>
    <w:rsid w:val="00B67D69"/>
    <w:rsid w:val="00B7093C"/>
    <w:rsid w:val="00B763BC"/>
    <w:rsid w:val="00B84EF8"/>
    <w:rsid w:val="00B85AA9"/>
    <w:rsid w:val="00B86035"/>
    <w:rsid w:val="00B929BA"/>
    <w:rsid w:val="00B958B8"/>
    <w:rsid w:val="00B96FD9"/>
    <w:rsid w:val="00BA0661"/>
    <w:rsid w:val="00BA0BAB"/>
    <w:rsid w:val="00BA30FE"/>
    <w:rsid w:val="00BA44BB"/>
    <w:rsid w:val="00BA7258"/>
    <w:rsid w:val="00BB4B8E"/>
    <w:rsid w:val="00BB6476"/>
    <w:rsid w:val="00BC162E"/>
    <w:rsid w:val="00BC6537"/>
    <w:rsid w:val="00BD68CB"/>
    <w:rsid w:val="00BE2BF1"/>
    <w:rsid w:val="00BE7F97"/>
    <w:rsid w:val="00BF11B3"/>
    <w:rsid w:val="00BF1919"/>
    <w:rsid w:val="00BF354A"/>
    <w:rsid w:val="00BF4258"/>
    <w:rsid w:val="00BF5DA4"/>
    <w:rsid w:val="00BF6C6C"/>
    <w:rsid w:val="00C0036A"/>
    <w:rsid w:val="00C00D11"/>
    <w:rsid w:val="00C00D5D"/>
    <w:rsid w:val="00C00EF6"/>
    <w:rsid w:val="00C04D65"/>
    <w:rsid w:val="00C1165E"/>
    <w:rsid w:val="00C11711"/>
    <w:rsid w:val="00C11931"/>
    <w:rsid w:val="00C15FE2"/>
    <w:rsid w:val="00C16723"/>
    <w:rsid w:val="00C169A2"/>
    <w:rsid w:val="00C21B56"/>
    <w:rsid w:val="00C2230C"/>
    <w:rsid w:val="00C30003"/>
    <w:rsid w:val="00C349D3"/>
    <w:rsid w:val="00C43D2F"/>
    <w:rsid w:val="00C44BE4"/>
    <w:rsid w:val="00C4722B"/>
    <w:rsid w:val="00C5346D"/>
    <w:rsid w:val="00C577CE"/>
    <w:rsid w:val="00C65189"/>
    <w:rsid w:val="00C71AE0"/>
    <w:rsid w:val="00C91941"/>
    <w:rsid w:val="00C92BD5"/>
    <w:rsid w:val="00C95D6E"/>
    <w:rsid w:val="00C968A3"/>
    <w:rsid w:val="00CA382B"/>
    <w:rsid w:val="00CA5BED"/>
    <w:rsid w:val="00CA7136"/>
    <w:rsid w:val="00CB1EA6"/>
    <w:rsid w:val="00CB460C"/>
    <w:rsid w:val="00CB7C83"/>
    <w:rsid w:val="00CC4585"/>
    <w:rsid w:val="00CD02B8"/>
    <w:rsid w:val="00CD120C"/>
    <w:rsid w:val="00CD389E"/>
    <w:rsid w:val="00CD53ED"/>
    <w:rsid w:val="00CE5EE0"/>
    <w:rsid w:val="00CF10C5"/>
    <w:rsid w:val="00CF1273"/>
    <w:rsid w:val="00CF1E34"/>
    <w:rsid w:val="00CF3796"/>
    <w:rsid w:val="00CF3D4B"/>
    <w:rsid w:val="00D05679"/>
    <w:rsid w:val="00D07BD9"/>
    <w:rsid w:val="00D1290C"/>
    <w:rsid w:val="00D21250"/>
    <w:rsid w:val="00D2275A"/>
    <w:rsid w:val="00D235CD"/>
    <w:rsid w:val="00D26843"/>
    <w:rsid w:val="00D26CBF"/>
    <w:rsid w:val="00D2732B"/>
    <w:rsid w:val="00D30E19"/>
    <w:rsid w:val="00D317C5"/>
    <w:rsid w:val="00D32736"/>
    <w:rsid w:val="00D33B38"/>
    <w:rsid w:val="00D44A3A"/>
    <w:rsid w:val="00D50DDB"/>
    <w:rsid w:val="00D527D2"/>
    <w:rsid w:val="00D53443"/>
    <w:rsid w:val="00D55E3D"/>
    <w:rsid w:val="00D5664B"/>
    <w:rsid w:val="00D6146F"/>
    <w:rsid w:val="00D67113"/>
    <w:rsid w:val="00D7000A"/>
    <w:rsid w:val="00D72A40"/>
    <w:rsid w:val="00D76953"/>
    <w:rsid w:val="00D8015E"/>
    <w:rsid w:val="00D83525"/>
    <w:rsid w:val="00D845F8"/>
    <w:rsid w:val="00D84E64"/>
    <w:rsid w:val="00D90575"/>
    <w:rsid w:val="00D906B5"/>
    <w:rsid w:val="00D9129B"/>
    <w:rsid w:val="00D93C56"/>
    <w:rsid w:val="00DA34DF"/>
    <w:rsid w:val="00DA3CAA"/>
    <w:rsid w:val="00DA45C6"/>
    <w:rsid w:val="00DA5B83"/>
    <w:rsid w:val="00DA753A"/>
    <w:rsid w:val="00DB11AB"/>
    <w:rsid w:val="00DB2E06"/>
    <w:rsid w:val="00DC316C"/>
    <w:rsid w:val="00DD1002"/>
    <w:rsid w:val="00DD114F"/>
    <w:rsid w:val="00DD14BC"/>
    <w:rsid w:val="00DD325C"/>
    <w:rsid w:val="00DD5410"/>
    <w:rsid w:val="00DD6056"/>
    <w:rsid w:val="00DD65FA"/>
    <w:rsid w:val="00DD7D5B"/>
    <w:rsid w:val="00DE0FDC"/>
    <w:rsid w:val="00DE5C37"/>
    <w:rsid w:val="00DE5D66"/>
    <w:rsid w:val="00DE6262"/>
    <w:rsid w:val="00E030FD"/>
    <w:rsid w:val="00E049F0"/>
    <w:rsid w:val="00E0698A"/>
    <w:rsid w:val="00E14E61"/>
    <w:rsid w:val="00E158A0"/>
    <w:rsid w:val="00E16153"/>
    <w:rsid w:val="00E20199"/>
    <w:rsid w:val="00E24985"/>
    <w:rsid w:val="00E24D61"/>
    <w:rsid w:val="00E312FD"/>
    <w:rsid w:val="00E3316E"/>
    <w:rsid w:val="00E346FC"/>
    <w:rsid w:val="00E362A8"/>
    <w:rsid w:val="00E363C3"/>
    <w:rsid w:val="00E416FE"/>
    <w:rsid w:val="00E426E9"/>
    <w:rsid w:val="00E46602"/>
    <w:rsid w:val="00E46697"/>
    <w:rsid w:val="00E5599E"/>
    <w:rsid w:val="00E6737A"/>
    <w:rsid w:val="00E7207C"/>
    <w:rsid w:val="00E72D6A"/>
    <w:rsid w:val="00E74926"/>
    <w:rsid w:val="00E76FB0"/>
    <w:rsid w:val="00E82022"/>
    <w:rsid w:val="00E826A6"/>
    <w:rsid w:val="00E87DEA"/>
    <w:rsid w:val="00E941BD"/>
    <w:rsid w:val="00EA2F2C"/>
    <w:rsid w:val="00EB24F0"/>
    <w:rsid w:val="00EB5A85"/>
    <w:rsid w:val="00EB6B48"/>
    <w:rsid w:val="00EB7A7A"/>
    <w:rsid w:val="00EC18EA"/>
    <w:rsid w:val="00EC6C6A"/>
    <w:rsid w:val="00ED367B"/>
    <w:rsid w:val="00EE078C"/>
    <w:rsid w:val="00EE278D"/>
    <w:rsid w:val="00EE52E1"/>
    <w:rsid w:val="00EF32F3"/>
    <w:rsid w:val="00EF3377"/>
    <w:rsid w:val="00EF560D"/>
    <w:rsid w:val="00EF5C7C"/>
    <w:rsid w:val="00EF70BF"/>
    <w:rsid w:val="00F008C1"/>
    <w:rsid w:val="00F03F4E"/>
    <w:rsid w:val="00F118B9"/>
    <w:rsid w:val="00F244DD"/>
    <w:rsid w:val="00F25407"/>
    <w:rsid w:val="00F27D31"/>
    <w:rsid w:val="00F36A1D"/>
    <w:rsid w:val="00F41D3F"/>
    <w:rsid w:val="00F459DF"/>
    <w:rsid w:val="00F4647C"/>
    <w:rsid w:val="00F503EA"/>
    <w:rsid w:val="00F52E72"/>
    <w:rsid w:val="00F54B35"/>
    <w:rsid w:val="00F608E2"/>
    <w:rsid w:val="00F6123F"/>
    <w:rsid w:val="00F623F0"/>
    <w:rsid w:val="00F701CA"/>
    <w:rsid w:val="00F70CF6"/>
    <w:rsid w:val="00F7108C"/>
    <w:rsid w:val="00F7444C"/>
    <w:rsid w:val="00F80070"/>
    <w:rsid w:val="00F80209"/>
    <w:rsid w:val="00F80EC7"/>
    <w:rsid w:val="00F85763"/>
    <w:rsid w:val="00F87A23"/>
    <w:rsid w:val="00F87A40"/>
    <w:rsid w:val="00F87A61"/>
    <w:rsid w:val="00F904EC"/>
    <w:rsid w:val="00F94B04"/>
    <w:rsid w:val="00F97936"/>
    <w:rsid w:val="00F979C3"/>
    <w:rsid w:val="00FA135F"/>
    <w:rsid w:val="00FA37EF"/>
    <w:rsid w:val="00FA3924"/>
    <w:rsid w:val="00FA3A49"/>
    <w:rsid w:val="00FA3D99"/>
    <w:rsid w:val="00FA3E03"/>
    <w:rsid w:val="00FB1141"/>
    <w:rsid w:val="00FB64AE"/>
    <w:rsid w:val="00FC0A97"/>
    <w:rsid w:val="00FC3F0B"/>
    <w:rsid w:val="00FC7850"/>
    <w:rsid w:val="00FD1767"/>
    <w:rsid w:val="00FD2D52"/>
    <w:rsid w:val="00FD5B45"/>
    <w:rsid w:val="00FE26D3"/>
    <w:rsid w:val="00FE28A3"/>
    <w:rsid w:val="00FE4DB6"/>
    <w:rsid w:val="00FE621D"/>
    <w:rsid w:val="00FF2226"/>
    <w:rsid w:val="00FF571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240E1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240E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mslapak@ps.zcu.cz%2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2325A-F389-4429-91AB-98C284259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1445</Words>
  <Characters>8528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9954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Mgr. Martin ŠLAPÁK</cp:lastModifiedBy>
  <cp:revision>2</cp:revision>
  <cp:lastPrinted>2014-08-25T12:38:00Z</cp:lastPrinted>
  <dcterms:created xsi:type="dcterms:W3CDTF">2016-10-19T11:08:00Z</dcterms:created>
  <dcterms:modified xsi:type="dcterms:W3CDTF">2016-10-19T11:08:00Z</dcterms:modified>
</cp:coreProperties>
</file>